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仿宋" w:cs="Times New Roman"/>
          <w:kern w:val="0"/>
          <w:sz w:val="36"/>
          <w:szCs w:val="36"/>
        </w:rPr>
      </w:pPr>
      <w:r>
        <w:rPr>
          <w:rFonts w:hint="eastAsia" w:ascii="Times New Roman" w:hAnsi="Times New Roman" w:eastAsia="仿宋" w:cs="Times New Roman"/>
          <w:kern w:val="0"/>
          <w:sz w:val="36"/>
          <w:szCs w:val="36"/>
        </w:rPr>
        <w:t>浙江大学-齐鲁制药联合研究院项目申请简表</w:t>
      </w:r>
    </w:p>
    <w:p>
      <w:pPr>
        <w:spacing w:line="360" w:lineRule="auto"/>
        <w:jc w:val="center"/>
        <w:rPr>
          <w:rFonts w:ascii="Times New Roman" w:hAnsi="Times New Roman" w:eastAsia="仿宋" w:cs="Times New Roman"/>
          <w:kern w:val="0"/>
          <w:sz w:val="36"/>
          <w:szCs w:val="36"/>
        </w:rPr>
      </w:pPr>
      <w:r>
        <w:rPr>
          <w:rFonts w:hint="eastAsia" w:ascii="Times New Roman" w:hAnsi="Times New Roman" w:eastAsia="仿宋" w:cs="Times New Roman"/>
          <w:kern w:val="0"/>
          <w:sz w:val="36"/>
          <w:szCs w:val="36"/>
        </w:rPr>
        <w:t>（2</w:t>
      </w:r>
      <w:r>
        <w:rPr>
          <w:rFonts w:ascii="Times New Roman" w:hAnsi="Times New Roman" w:eastAsia="仿宋" w:cs="Times New Roman"/>
          <w:kern w:val="0"/>
          <w:sz w:val="36"/>
          <w:szCs w:val="36"/>
        </w:rPr>
        <w:t>023</w:t>
      </w:r>
      <w:r>
        <w:rPr>
          <w:rFonts w:hint="eastAsia" w:ascii="Times New Roman" w:hAnsi="Times New Roman" w:eastAsia="仿宋" w:cs="Times New Roman"/>
          <w:kern w:val="0"/>
          <w:sz w:val="36"/>
          <w:szCs w:val="36"/>
        </w:rPr>
        <w:t>版）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481"/>
        <w:gridCol w:w="491"/>
        <w:gridCol w:w="1008"/>
        <w:gridCol w:w="676"/>
        <w:gridCol w:w="2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项目名称</w:t>
            </w:r>
          </w:p>
        </w:tc>
        <w:tc>
          <w:tcPr>
            <w:tcW w:w="6543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项目负责人</w:t>
            </w:r>
          </w:p>
        </w:tc>
        <w:tc>
          <w:tcPr>
            <w:tcW w:w="155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所属学院/系</w:t>
            </w:r>
          </w:p>
        </w:tc>
        <w:tc>
          <w:tcPr>
            <w:tcW w:w="271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4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职称/职务</w:t>
            </w:r>
          </w:p>
        </w:tc>
        <w:tc>
          <w:tcPr>
            <w:tcW w:w="6543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24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专业领域</w:t>
            </w:r>
          </w:p>
        </w:tc>
        <w:tc>
          <w:tcPr>
            <w:tcW w:w="6543" w:type="dxa"/>
            <w:gridSpan w:val="5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4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  <w:highlight w:val="none"/>
              </w:rPr>
              <w:t>目前该项目所处阶段</w:t>
            </w:r>
          </w:p>
        </w:tc>
        <w:tc>
          <w:tcPr>
            <w:tcW w:w="6543" w:type="dxa"/>
            <w:gridSpan w:val="5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30"/>
                <w:szCs w:val="30"/>
                <w:highlight w:val="yellow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□前期（探索阶段）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 xml:space="preserve">□中期（成熟阶段） </w:t>
            </w:r>
            <w:r>
              <w:rPr>
                <w:rFonts w:ascii="仿宋_GB2312" w:hAns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□后期（转化阶段）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40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项目联系人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联系电话及邮箱</w:t>
            </w:r>
          </w:p>
        </w:tc>
        <w:tc>
          <w:tcPr>
            <w:tcW w:w="3424" w:type="dxa"/>
            <w:gridSpan w:val="2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948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30"/>
                <w:szCs w:val="30"/>
              </w:rPr>
              <w:t>项目摘要（500字）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948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80" w:lineRule="auto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  <w:p>
            <w:pPr>
              <w:spacing w:line="480" w:lineRule="auto"/>
              <w:jc w:val="both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447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sz w:val="30"/>
                <w:szCs w:val="30"/>
              </w:rPr>
              <w:t>预算经费</w:t>
            </w:r>
          </w:p>
        </w:tc>
        <w:tc>
          <w:tcPr>
            <w:tcW w:w="4474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30"/>
                <w:szCs w:val="30"/>
              </w:rPr>
              <w:t>万元</w:t>
            </w:r>
          </w:p>
        </w:tc>
      </w:tr>
    </w:tbl>
    <w:tbl>
      <w:tblPr>
        <w:tblStyle w:val="3"/>
        <w:tblW w:w="8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820"/>
        <w:gridCol w:w="1559"/>
        <w:gridCol w:w="1985"/>
        <w:gridCol w:w="992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5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科目预算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材料费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测试化验加工费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信息传播/知识产权事务费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差旅费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国际交流费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专家咨询费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设备费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劳务费</w:t>
            </w: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0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  <w:jc w:val="center"/>
        <w:rPr>
          <w:rFonts w:ascii="黑体" w:hAnsi="黑体" w:eastAsia="黑体"/>
          <w:sz w:val="44"/>
          <w:szCs w:val="44"/>
        </w:rPr>
      </w:pPr>
    </w:p>
    <w:p>
      <w:pPr>
        <w:widowControl/>
        <w:jc w:val="left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br w:type="page"/>
      </w:r>
    </w:p>
    <w:p>
      <w:pPr>
        <w:widowControl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申请书正文</w:t>
      </w:r>
    </w:p>
    <w:p>
      <w:pPr>
        <w:snapToGrid w:val="0"/>
        <w:spacing w:line="480" w:lineRule="auto"/>
        <w:rPr>
          <w:rFonts w:ascii="宋体" w:hAnsi="仿宋" w:eastAsia="宋体"/>
          <w:b/>
          <w:bCs/>
          <w:sz w:val="24"/>
          <w:szCs w:val="28"/>
        </w:rPr>
      </w:pPr>
    </w:p>
    <w:p>
      <w:pPr>
        <w:snapToGrid w:val="0"/>
        <w:spacing w:line="480" w:lineRule="auto"/>
        <w:rPr>
          <w:rFonts w:ascii="宋体" w:hAnsi="仿宋" w:eastAsia="宋体"/>
          <w:b/>
          <w:bCs/>
          <w:sz w:val="24"/>
          <w:szCs w:val="28"/>
        </w:rPr>
      </w:pPr>
      <w:r>
        <w:rPr>
          <w:rFonts w:hint="eastAsia" w:ascii="宋体" w:hAnsi="仿宋" w:eastAsia="宋体"/>
          <w:b/>
          <w:bCs/>
          <w:sz w:val="24"/>
          <w:szCs w:val="28"/>
        </w:rPr>
        <w:t>参照以下提纲撰写，要求内容翔实、清晰，层次分明，标题突出。</w:t>
      </w:r>
    </w:p>
    <w:p>
      <w:pPr>
        <w:widowControl/>
        <w:jc w:val="center"/>
        <w:rPr>
          <w:rFonts w:ascii="黑体" w:hAnsi="黑体" w:eastAsia="黑体"/>
          <w:sz w:val="44"/>
          <w:szCs w:val="44"/>
        </w:rPr>
      </w:pPr>
    </w:p>
    <w:p>
      <w:pPr>
        <w:autoSpaceDE w:val="0"/>
        <w:autoSpaceDN w:val="0"/>
        <w:adjustRightInd w:val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正文撰写提纲</w:t>
      </w:r>
    </w:p>
    <w:p>
      <w:pPr>
        <w:numPr>
          <w:ilvl w:val="1"/>
          <w:numId w:val="1"/>
        </w:num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立项依据及工作基础；</w:t>
      </w:r>
    </w:p>
    <w:p>
      <w:pPr>
        <w:numPr>
          <w:ilvl w:val="1"/>
          <w:numId w:val="1"/>
        </w:num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研究内容、目标及拟解决的关键问题；</w:t>
      </w:r>
    </w:p>
    <w:p>
      <w:pPr>
        <w:numPr>
          <w:ilvl w:val="1"/>
          <w:numId w:val="1"/>
        </w:num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拟采取的研究方案及可行性分析；</w:t>
      </w:r>
    </w:p>
    <w:p>
      <w:pPr>
        <w:numPr>
          <w:ilvl w:val="1"/>
          <w:numId w:val="1"/>
        </w:num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创新点；</w:t>
      </w:r>
    </w:p>
    <w:p>
      <w:pPr>
        <w:numPr>
          <w:ilvl w:val="1"/>
          <w:numId w:val="1"/>
        </w:numPr>
        <w:autoSpaceDE w:val="0"/>
        <w:autoSpaceDN w:val="0"/>
        <w:adjustRightInd w:val="0"/>
        <w:snapToGrid w:val="0"/>
        <w:spacing w:before="156" w:beforeLines="50" w:line="360" w:lineRule="auto"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预期目标</w:t>
      </w:r>
      <w:r>
        <w:rPr>
          <w:rFonts w:hint="eastAsia" w:ascii="仿宋_GB2312" w:eastAsia="仿宋_GB2312"/>
          <w:color w:val="000000"/>
          <w:sz w:val="28"/>
          <w:szCs w:val="28"/>
        </w:rPr>
        <w:t>：包括科研成果、人才培养、学术交流、项目转化（重点描述）等。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746DB6"/>
    <w:multiLevelType w:val="multilevel"/>
    <w:tmpl w:val="08746DB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eastAsia" w:ascii="黑体" w:hAnsi="Times New Roman" w:eastAsia="黑体"/>
        <w:b w:val="0"/>
        <w:color w:val="auto"/>
        <w:sz w:val="32"/>
        <w:lang w:val="en-US"/>
      </w:rPr>
    </w:lvl>
    <w:lvl w:ilvl="1" w:tentative="0">
      <w:start w:val="1"/>
      <w:numFmt w:val="decimal"/>
      <w:lvlText w:val="%2、"/>
      <w:lvlJc w:val="left"/>
      <w:pPr>
        <w:tabs>
          <w:tab w:val="left" w:pos="1350"/>
        </w:tabs>
        <w:ind w:left="1350" w:hanging="720"/>
      </w:pPr>
      <w:rPr>
        <w:b w:val="0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M2VmNzNlNGFhZjdhYWMzZjkxN2M5YTRhOGYxYmIifQ=="/>
  </w:docVars>
  <w:rsids>
    <w:rsidRoot w:val="00000000"/>
    <w:rsid w:val="0ABC7374"/>
    <w:rsid w:val="2058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2023-09-15T06:09:00Z</dcterms:created>
  <dc:creator>Administrator</dc:creator>
  <cp:lastModifiedBy>Administrator</cp:lastModifiedBy>
  <dcterms:modified xsi:type="dcterms:W3CDTF">2023-09-15T06:25:28Z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87E8A8E0C3DD4897976A94E0F664F3EA_12</vt:lpwstr>
  </property>
</Properties>
</file>