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提名渠道信息更新汇总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（一）中国电机工程学会关于 2023年度国家科学技术奖提名工作的通知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"https://www.csee.org.cn/portal/xpkjtz/20231214/33008.html"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https://www.csee.org.cn/portal/xpkjtz/20231214/33008.html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（二）中国科协办公厅关于开展2023年度国家科学技术奖提名工作的通知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"https://www.cast.org.cn/xw/tzgg/ZZRC/art/2023/art_6a81b485cf3d4bbd975dd3446a3f72a5.html"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https://www.cast.org.cn/xw/tzgg/ZZRC/art/2023/art_6a81b485cf3d4bbd975dd3446a3f72a5.html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（三）中华医学会关于提名2023年度国家科学技术奖工作的通知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"https://www.cma.org.cn/art/2023/12/15/art_128_54597.html"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https://www.cma.org.cn/art/2023/12/15/art_128_54597.html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widowControl/>
        <w:wordWrap w:val="0"/>
        <w:spacing w:line="165" w:lineRule="atLeast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关于征集中国钢结构协会提名2023年度国家科学技术奖励项目的通知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"http://www.cncscs.org.cn/hyfw/xhtz/202312/t20231216_548111.html"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http://www.cncscs.org.cn/hyfw/xhtz/202312/t20231216_548111.html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中国分析测试协会关于申请提名2023年度国家科学技术奖的通知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"https://www.caia.org.cn/v9/main/view/article.aspx?act=UyLGqY5QncxP2MklXdLsaSjplcinF3wA&amp;ARTICLE_GUID=bb86e7e3-6968-4ed6-b7f2-656691c985c4&amp;CHANNEL_GUID=8ECAFF70-A92E-4CDD-A838-83C3920FA9B9&amp;CHANNEL_GUID_1st=BAD94745-2630-441A-8E0D-8BB989C3A6BF&amp;CHANNEL_GUID_3t"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https://www.caia.org.cn/v9/main/view/article.aspx?act=UyLGqY5QncxP2MklXdLsaSjplcinF3wA&amp;ARTICLE_GUID=bb86e7e3-6968-4ed6-b7f2-656691c985c4&amp;CHANNEL_GUID=8ECAFF70-A92E-4CDD-A838-83C3920FA9B9&amp;CHANNEL_GUID_1st=BAD94745-2630-441A-8E0D-8BB989C3A6BF&amp;CHANNEL_GUID_3t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中国土木工程学会关于组织开展2023年度国家科学技术奖提名工作的通知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"http://cces.net.cn/html/tm/12/17/content/7263.html"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http://cces.net.cn/html/tm/12/17/content/7263.html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中国海洋工程咨询协会关于遴选2023年度国家科学技术奖励提名项目的通知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"http://caoe.org.cn/nr/cont.aspx?itemid=209&amp;id=3533"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http://caoe.org.cn/nr/cont.aspx?itemid=209&amp;id=3533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中国卫星导航定位协会关于开展2023年度国家科学技术奖提名工作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"http://www.glac.org.cn/index.php?m=content&amp;c=index&amp;a=show&amp;catid=31&amp;id=9477"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http://www.glac.org.cn/index.php?m=content&amp;c=index&amp;a=show&amp;catid=31&amp;id=9477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中国力学学会关于开展2023年度国家科技奖励项目提名工作的通知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"https://www.cstam.org.cn/article/19021507883692032.html"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https://www.cstam.org.cn/article/19021507883692032.html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中国电工技术学会关于开展2023年度国家科学技术奖推选工作的通知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"https://www.ces.org.cn/html/report/23121746-1.htm"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https://www.ces.org.cn/html/report/23121746-1.htm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中国人工智能学会关于开展2023年度国家科学技术奖提名工作的通知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"https://www.caai.cn/index.php?s=/home/article/detail/id/3359.html"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https://www.caai.cn/index.php?s=/home/article/detail/id/3359.html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中国中西医结合学会关于征集2023年度国家科学技术奖提名项目的通知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"http://www.caim.org.cn/info_content.jsp?id=10710"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http://www.caim.org.cn/info_content.jsp?id=10710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中国公路学会关于组织开展2023年度国家科学技术奖提名工作的通知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"http://www.chts.cn/xw/TZGG/art/2023/art_f38dadc8c29a41f2b42518311c36bfed.html"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http://www.chts.cn/xw/TZGG/art/2023/art_f38dadc8c29a41f2b42518311c36bfed.html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中国材料研究学会关于开展2023年度国家科学技术奖推选工作的通知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"http://www.c-mrs.org.cn/a10046.html"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http://www.c-mrs.org.cn/a10046.html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中国岩石力学与工程学会关于提名2023年度国家科学技术奖工作的通知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"http://www.csrme.com/Techaward/Content/show/id/4466.do"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http://www.csrme.com/Techaward/Content/show/id/4466.do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关于开展有色金属行业2023年度国家科学技术奖提名工作的通知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"https://www.chinania.org.cn/html/xiehuidongtai/xiehuitongzhi/2023/1218/54492.html"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https://www.chinania.org.cn/html/xiehuidongtai/xiehuitongzhi/2023/1218/54492.html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中国农学会关于征集2023年度国家科学技术奖提名候选项目的通知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"http://www.caass.org.cn/xbnxh/yw12/100832/index.html"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http://www.caass.org.cn/xbnxh/yw12/100832/index.html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中国食品科学技术学会关于征集2023年度国家科学技术奖推选候选项目的通知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"https://www.cifst.org.cn/a/dynamic/tongzhi/20231219/2944.html"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https://www.cifst.org.cn/a/dynamic/tongzhi/20231219/2944.html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中国地理信息产业协会关于2023年度国家科学技术奖提名遴选工作的通知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"https://www.cagis.org.cn/Lists/content/id/3958.html"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https://www.cagis.org.cn/Lists/content/id/3958.html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中华中医药学会关于征集2023年度国家科学技术奖提名项目的通知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"https://www.cacm.org.cn/2023/12/13/26617/"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https://www.cacm.org.cn/2023/12/13/26617/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中国测绘地理信息学会关于2023年度国家科学技术奖推荐提名工作的通知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"https://www.csgpc.org/detail/22504.html"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https://www.csgpc.org/detail/22504.html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中国自动化学会关于组织开展2023年度国家科学技术奖提名工作的通知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"https://www.caa.org.cn/article/192/4343.html"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https://www.caa.org.cn/article/192/4343.html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詹天佑科学技术发展基金会关于征集2023年度国家科学技术奖奖励项目的通知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"http://zdfst.org/#/channelCommon?formPage=home"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http://zdfst.org/#/channelCommon?formPage=home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中国数学会关于2023年度国家科学技术奖提名工作的通知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"https://www.cms.org.cn/Home/notices/notices_details/id/1149.html"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https://www.cms.org.cn/Home/notices/notices_details/id/1149.html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中国地质学会关于开展2023年度国家科学技术奖候选项目推荐工作的通知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"http://www.geosociety.org.cn/?geomcat=ZGV0YWls&amp;geomenuS=bm90aWNl&amp;geoshort=MjAyMzEyMTgxMDU0MzFfNQ==&amp;geoshow=dHh0aW1n"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http://www.geosociety.org.cn/?geomcat=ZGV0YWls&amp;geomenuS=bm90aWNl&amp;geoshort=MjAyMzEyMTgxMDU0MzFfNQ==&amp;geoshow=dHh0aW1n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关于征集中国钢铁工业协会提名2023年度国家科学技术奖励项目的通知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"https://www.chinaisa.org.cn/gxportal/xfgl/portal/content.html?articleId=cae1fcdcbe9cfa14d21ea8a667a8d3a794ae8a4f8c984cc238e154690accf236&amp;columnId=a6c30053b66356b4d77fbf6668bda69f7e782b2ae08a21d5db171d50a504bd40"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https://www.chinaisa.org.cn/gxportal/xfgl/portal/content.html?articleId=cae1fcdcbe9cfa14d21ea8a667a8d3a794ae8a4f8c984cc238e154690accf236&amp;columnId=a6c30053b66356b4d77fbf6668bda69f7e782b2ae08a21d5db171d50a504bd40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关于印发《信息通信领域国家科学技术奖候选项目遴选办法》（试行）的通知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"https://www.china-cic.cn/Detail/24/67/5224"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  <w:t>https://www.china-cic.cn/Detail/24/67/5224</w:t>
      </w:r>
      <w:r>
        <w:rPr>
          <w:rStyle w:val="9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中国水利学会关于开展2023年度国家科学技术奖提名工作的通知</w:t>
      </w:r>
    </w:p>
    <w:p>
      <w:pPr>
        <w:numPr>
          <w:ilvl w:val="0"/>
          <w:numId w:val="0"/>
        </w:numPr>
        <w:jc w:val="both"/>
        <w:rPr>
          <w:rStyle w:val="8"/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begin"/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  <w:instrText xml:space="preserve"> HYPERLINK "http://www.ches.org.cn/ches/ggl/202312/t20231215_1698000.html" </w:instrText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  <w:t>http://www.ches.org.cn/ches/ggl/202312/t20231215_1698000.html</w:t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中国化工学会关于推选提名2023年度国家科学技术奖项目的公示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"http://www.ciesc.cn/notice/a2329.html"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http://www.ciesc.cn/notice/a2329.html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中国核能行业协会关于拟提名2023年度国家科学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技术奖项目的公示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"https://www.china-nea.cn/site/content/44388.html"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  <w:t>https://www.china-nea.cn/site/content/44388.html</w:t>
      </w:r>
      <w:r>
        <w:rPr>
          <w:rStyle w:val="9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中国造船工程学关于开展2023年度国家科学技术奖提名工作的通知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"http://www.csname.org.cn/cms/news/732.html"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  <w:t>http://www.csname.org.cn/cms/news/732.html</w:t>
      </w:r>
      <w:r>
        <w:rPr>
          <w:rStyle w:val="9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中国仪器仪表学会2023年度国家科学技术奖拟提名项目公示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"http://www.cis.org.cn/post/detail/110/6399"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  <w:t>http://www.cis.org.cn/post/detail/110/6399</w:t>
      </w:r>
      <w:r>
        <w:rPr>
          <w:rStyle w:val="9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8E77F9"/>
    <w:multiLevelType w:val="singleLevel"/>
    <w:tmpl w:val="4F8E77F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WE3OGM5MTVmOTY3NjNmYTFlYmYyOTRmMjI5ZjMifQ=="/>
  </w:docVars>
  <w:rsids>
    <w:rsidRoot w:val="00000000"/>
    <w:rsid w:val="0A8649A6"/>
    <w:rsid w:val="0F953B19"/>
    <w:rsid w:val="13EF4943"/>
    <w:rsid w:val="47467107"/>
    <w:rsid w:val="47E1294B"/>
    <w:rsid w:val="5108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2023-12-20T00:50:00Z</dcterms:created>
  <dc:creator>OptiPlex 3070</dc:creator>
  <cp:lastModifiedBy>媛媛</cp:lastModifiedBy>
  <dcterms:modified xsi:type="dcterms:W3CDTF">2023-12-29T07:58:58Z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E8898A0B95DC4AC4B99C58D1EBE7B23A_13</vt:lpwstr>
  </property>
</Properties>
</file>