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581CD" w14:textId="77777777" w:rsidR="00304B48" w:rsidRDefault="003C284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年度国家自然科学奖提名项目</w:t>
      </w:r>
    </w:p>
    <w:p w14:paraId="45793321" w14:textId="77777777" w:rsidR="00304B48" w:rsidRDefault="003C284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36B8977E" w14:textId="77777777" w:rsidR="00304B48" w:rsidRDefault="00304B4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D7266AE" w14:textId="77777777" w:rsidR="00304B48" w:rsidRDefault="003C284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FE8D697" w14:textId="77777777" w:rsidR="00304B48" w:rsidRDefault="003C284F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高纯气体吸附识别机理与应用基础研究</w:t>
      </w:r>
    </w:p>
    <w:p w14:paraId="11FB78FD" w14:textId="77777777" w:rsidR="00304B48" w:rsidRDefault="003C284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CE4C1C2" w14:textId="77777777" w:rsidR="00304B48" w:rsidRDefault="003C284F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教育部</w:t>
      </w:r>
    </w:p>
    <w:p w14:paraId="663D881C" w14:textId="77777777" w:rsidR="00304B48" w:rsidRDefault="003C284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（三）代表性论文（专著）</w:t>
      </w:r>
    </w:p>
    <w:tbl>
      <w:tblPr>
        <w:tblW w:w="9739" w:type="dxa"/>
        <w:tblInd w:w="-5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50"/>
        <w:gridCol w:w="760"/>
        <w:gridCol w:w="730"/>
        <w:gridCol w:w="990"/>
        <w:gridCol w:w="1030"/>
        <w:gridCol w:w="880"/>
        <w:gridCol w:w="840"/>
        <w:gridCol w:w="679"/>
      </w:tblGrid>
      <w:tr w:rsidR="00304B48" w14:paraId="319B96BA" w14:textId="77777777">
        <w:trPr>
          <w:trHeight w:val="1077"/>
        </w:trPr>
        <w:tc>
          <w:tcPr>
            <w:tcW w:w="580" w:type="dxa"/>
            <w:vAlign w:val="center"/>
          </w:tcPr>
          <w:p w14:paraId="6DC81EA4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3250" w:type="dxa"/>
            <w:vAlign w:val="center"/>
          </w:tcPr>
          <w:p w14:paraId="60106DF0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刊名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760" w:type="dxa"/>
            <w:vAlign w:val="center"/>
          </w:tcPr>
          <w:p w14:paraId="6FC90B74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730" w:type="dxa"/>
            <w:vAlign w:val="center"/>
          </w:tcPr>
          <w:p w14:paraId="7DFB93CC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990" w:type="dxa"/>
            <w:vAlign w:val="center"/>
          </w:tcPr>
          <w:p w14:paraId="0E6E78DF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30" w:type="dxa"/>
            <w:vAlign w:val="center"/>
          </w:tcPr>
          <w:p w14:paraId="2EAEAA92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80" w:type="dxa"/>
            <w:vAlign w:val="center"/>
          </w:tcPr>
          <w:p w14:paraId="3EC0F8E5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40" w:type="dxa"/>
            <w:vAlign w:val="center"/>
          </w:tcPr>
          <w:p w14:paraId="1B7108B5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679" w:type="dxa"/>
            <w:vAlign w:val="center"/>
          </w:tcPr>
          <w:p w14:paraId="05C041F5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:rsidR="00304B48" w14:paraId="61B35D55" w14:textId="77777777">
        <w:trPr>
          <w:trHeight w:hRule="exact" w:val="2438"/>
        </w:trPr>
        <w:tc>
          <w:tcPr>
            <w:tcW w:w="580" w:type="dxa"/>
            <w:vAlign w:val="center"/>
          </w:tcPr>
          <w:p w14:paraId="258DAD2F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0F4C17C" w14:textId="52310164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Pore chemistry and size control in hybrid porous materials for acetylene capture from ethylene/ Science/ Xili Cui, Kaijie Chen, Huabin Xing, Qiwei Yang, Rajamani Krishna, Zongbi Bao, Hui Wu, Wei Zhou, Xinglong Dong, Yu Han, Bin Li, Qilong Ren, Michael J.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Z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aworotko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, 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Banglin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Chen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2637A0D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2016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353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141-144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2DA3CE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2016-07-08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420B0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Huabin Xing, Michael J. Zaworotko, Banglin Chen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CE9B70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Xili Cui, Kaijie Chen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6426100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崔希利，邢华斌，杨启炜，鲍宗必，任其龙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1C1D3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3230BF6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国外</w:t>
            </w:r>
          </w:p>
        </w:tc>
      </w:tr>
      <w:tr w:rsidR="00304B48" w14:paraId="5963CA24" w14:textId="77777777">
        <w:trPr>
          <w:trHeight w:hRule="exact" w:val="4876"/>
        </w:trPr>
        <w:tc>
          <w:tcPr>
            <w:tcW w:w="580" w:type="dxa"/>
            <w:vAlign w:val="center"/>
          </w:tcPr>
          <w:p w14:paraId="7B2F4FB4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E0E34CB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Self-assembled iron-containing mordenite monolith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for carbon dioxide sieving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 Science/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Yu Zhou, Jianlin </w:t>
            </w:r>
            <w:r>
              <w:rPr>
                <w:rFonts w:ascii="Times New Roman"/>
                <w:color w:val="000000"/>
                <w:sz w:val="21"/>
                <w:szCs w:val="28"/>
              </w:rPr>
              <w:t>Zhang, Lei Wang, Xili Cui, Xiaoling Liu, Sie Shing Wong, Hua An,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Ning Yan, Jingyan Xie, Cong Yu, Peixin Zhang, Yonghua Du, Shibo Xi, Lirong Zheng,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Xingzhong Cao, Yajing Wu, Yingxia Wang, Chongqing Wang, Haimeng Wen, Lei Chen,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Huabin Xing, Jun Wang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8748E5B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2021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373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315-320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31531C3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2021-07-16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AF11CC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Ning Yan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 Huabin Xing, Jun Wang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847F0FD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Yu Zhou, Jianlin Zhang, Lei Wang, Xili Cui, Xiaoling Liu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E68B919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周瑜，张建林，王磊，崔希利，刘晓玲，谢京燕，喻聪，张培鑫，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郑黎荣，曹兴忠，吴雅静，王颖霞，王重庆，闻海萌，陈磊，邢华斌，王军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A13BEC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50C4223D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国外</w:t>
            </w:r>
          </w:p>
        </w:tc>
      </w:tr>
      <w:tr w:rsidR="00304B48" w14:paraId="64C41B4F" w14:textId="77777777">
        <w:trPr>
          <w:trHeight w:hRule="exact" w:val="2536"/>
        </w:trPr>
        <w:tc>
          <w:tcPr>
            <w:tcW w:w="580" w:type="dxa"/>
            <w:vAlign w:val="center"/>
          </w:tcPr>
          <w:p w14:paraId="04386F1F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lastRenderedPageBreak/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45A4752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Exploiting equilibrium-kinetic synergetic effect for separation of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ethylene and ethane in a microporous metal-organic framework/ Science Advances/ Qi Ding, Zhaoqiang Zhang, Cong Yu, Peixin Zhang, Jun Wang, Xili Cui, Chao-Hong He, Shuguang Deng, Huabin Xing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BFE083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2020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6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eaaz4322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A0D0810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2020-04-10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38B2B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Huabin Xing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B133A25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Qi Ding 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87D683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丁琦，张照强，喻聪，张培鑫，王珺，崔希利，何潮洪，邢华斌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6FD6C9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7D9015F4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国外</w:t>
            </w:r>
          </w:p>
        </w:tc>
      </w:tr>
      <w:tr w:rsidR="00304B48" w14:paraId="11900483" w14:textId="77777777">
        <w:trPr>
          <w:trHeight w:hRule="exact" w:val="2816"/>
        </w:trPr>
        <w:tc>
          <w:tcPr>
            <w:tcW w:w="580" w:type="dxa"/>
            <w:vAlign w:val="center"/>
          </w:tcPr>
          <w:p w14:paraId="36090BE4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444734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A single-molecule propyne trap: highly efficient removal of propyne from propylene with anion-pillared ultramicroporous materials/ Advanced Materials/ Lifeng Yang, Xili Cui, Qiwei Yang, Siheng Qian, Hui Wu, Zongbi Bao,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Zhiguo Zhang, Qilong Ren, Wei Zhou, Banglin Chen, Huabin Xing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FF5A257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30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1705374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7E442D4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2018-03-08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7813ED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Huabin Xing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F91DFB3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Lifeng Yang, Xili Cui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8CBCB63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杨立峰，崔希利，杨启炜，钱思恒，鲍宗必，张治国，任其龙，邢华斌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FEECD7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55C1971E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国外</w:t>
            </w:r>
          </w:p>
        </w:tc>
      </w:tr>
      <w:tr w:rsidR="00304B48" w14:paraId="473B4216" w14:textId="77777777">
        <w:trPr>
          <w:trHeight w:hRule="exact" w:val="2546"/>
        </w:trPr>
        <w:tc>
          <w:tcPr>
            <w:tcW w:w="580" w:type="dxa"/>
            <w:vAlign w:val="center"/>
          </w:tcPr>
          <w:p w14:paraId="1C3C2087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53D708A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 xml:space="preserve">A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m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icroporous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m</w:t>
            </w:r>
            <w:r>
              <w:rPr>
                <w:rFonts w:ascii="Times New Roman"/>
                <w:color w:val="000000"/>
                <w:sz w:val="21"/>
                <w:szCs w:val="28"/>
              </w:rPr>
              <w:t>etal-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o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rganic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f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ramework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s</w:t>
            </w:r>
            <w:r>
              <w:rPr>
                <w:rFonts w:ascii="Times New Roman"/>
                <w:color w:val="000000"/>
                <w:sz w:val="21"/>
                <w:szCs w:val="28"/>
              </w:rPr>
              <w:t>upramolecularly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a</w:t>
            </w:r>
            <w:r>
              <w:rPr>
                <w:rFonts w:ascii="Times New Roman"/>
                <w:color w:val="000000"/>
                <w:sz w:val="21"/>
                <w:szCs w:val="28"/>
              </w:rPr>
              <w:t>ssembled from a Cu</w:t>
            </w:r>
            <w:r>
              <w:rPr>
                <w:rFonts w:ascii="Times New Roman"/>
                <w:color w:val="000000"/>
                <w:sz w:val="21"/>
                <w:szCs w:val="28"/>
                <w:vertAlign w:val="superscript"/>
              </w:rPr>
              <w:t>II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d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odecaborate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c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luster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c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omplex for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s</w:t>
            </w:r>
            <w:r>
              <w:rPr>
                <w:rFonts w:ascii="Times New Roman"/>
                <w:color w:val="000000"/>
                <w:sz w:val="21"/>
                <w:szCs w:val="28"/>
              </w:rPr>
              <w:t>elective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g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as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s</w:t>
            </w:r>
            <w:r>
              <w:rPr>
                <w:rFonts w:ascii="Times New Roman"/>
                <w:color w:val="000000"/>
                <w:sz w:val="21"/>
                <w:szCs w:val="28"/>
              </w:rPr>
              <w:t>eparation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color w:val="000000"/>
                <w:sz w:val="21"/>
                <w:szCs w:val="28"/>
              </w:rPr>
              <w:t>Angewandte Chemie International Edition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/ </w:t>
            </w:r>
            <w:r>
              <w:rPr>
                <w:rFonts w:ascii="Times New Roman"/>
                <w:color w:val="000000"/>
                <w:sz w:val="21"/>
                <w:szCs w:val="28"/>
              </w:rPr>
              <w:t>Yuanbin Zhang, Lifeng Yang, Lingyao Wang, Simon Duttwyler, Huabin Xing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082E1F5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58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8145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8150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79832D4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2019-05-09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2A3A62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Simon Duttwyler, Huabin Xing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377EBF7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Yuanbin Zhang, Lifeng Yang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2808D33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张袁斌，杨立峰，汪玲瑶，</w:t>
            </w:r>
            <w:r>
              <w:rPr>
                <w:rFonts w:ascii="Times New Roman"/>
                <w:color w:val="000000"/>
                <w:sz w:val="21"/>
                <w:szCs w:val="28"/>
              </w:rPr>
              <w:t>Simon Duttwyler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，邢华斌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7E3676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9691334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国外</w:t>
            </w:r>
          </w:p>
        </w:tc>
      </w:tr>
      <w:tr w:rsidR="00304B48" w14:paraId="0146E525" w14:textId="77777777">
        <w:trPr>
          <w:trHeight w:hRule="exact" w:val="2526"/>
        </w:trPr>
        <w:tc>
          <w:tcPr>
            <w:tcW w:w="580" w:type="dxa"/>
            <w:vAlign w:val="center"/>
          </w:tcPr>
          <w:p w14:paraId="57256A9D" w14:textId="77777777" w:rsidR="00304B48" w:rsidRDefault="003C284F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64984D8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High and selective capture of low-concentration CO</w:t>
            </w:r>
            <w:r>
              <w:rPr>
                <w:rFonts w:ascii="Times New Roman" w:hint="eastAsia"/>
                <w:color w:val="000000"/>
                <w:sz w:val="21"/>
                <w:szCs w:val="28"/>
                <w:vertAlign w:val="subscript"/>
              </w:rPr>
              <w:t>2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with an anion-functionalized ultramicroporous metal-organic framework/ Science China Materials/ Zhaoqiang Zhang, Qi Ding, Jiyu Cui, Xili Cui, Huabin Xing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0F3E71F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2021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64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691-697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53D37C7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2020-10-19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5E031E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Xili Cui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8E8A893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Zhaoqiang Zhang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4CC9B27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张照强，丁琦，崔稷宇，崔希利，邢华斌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0288C8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1218C30" w14:textId="77777777" w:rsidR="00304B48" w:rsidRDefault="003C284F">
            <w:pPr>
              <w:pStyle w:val="a6"/>
              <w:adjustRightInd w:val="0"/>
              <w:snapToGri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国内</w:t>
            </w:r>
          </w:p>
        </w:tc>
      </w:tr>
    </w:tbl>
    <w:p w14:paraId="53FE0486" w14:textId="77777777" w:rsidR="00304B48" w:rsidRDefault="003C284F">
      <w:pPr>
        <w:pStyle w:val="a6"/>
        <w:adjustRightInd w:val="0"/>
        <w:snapToGrid w:val="0"/>
        <w:spacing w:line="320" w:lineRule="exact"/>
        <w:ind w:firstLineChars="0" w:firstLine="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int="eastAsia"/>
          <w:color w:val="000000"/>
          <w:sz w:val="21"/>
          <w:szCs w:val="21"/>
        </w:rPr>
        <w:t>6</w:t>
      </w:r>
      <w:r>
        <w:rPr>
          <w:rFonts w:ascii="Times New Roman" w:hint="eastAsia"/>
          <w:color w:val="000000"/>
          <w:sz w:val="21"/>
          <w:szCs w:val="21"/>
        </w:rPr>
        <w:t>篇。</w:t>
      </w:r>
    </w:p>
    <w:p w14:paraId="5864B432" w14:textId="77777777" w:rsidR="00304B48" w:rsidRDefault="00304B4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8397928" w14:textId="77777777" w:rsidR="00304B48" w:rsidRDefault="003C284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13A52BDF" w14:textId="77777777" w:rsidR="00304B48" w:rsidRDefault="003C284F"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邢华斌（浙江大学），王军（南京工业大学），崔希利（浙江大学），周瑜（南京工业大学），杨立峰（浙江大学）</w:t>
      </w:r>
    </w:p>
    <w:p w14:paraId="1967E5C5" w14:textId="77777777" w:rsidR="00304B48" w:rsidRDefault="00304B48">
      <w:pPr>
        <w:adjustRightInd w:val="0"/>
        <w:snapToGrid w:val="0"/>
        <w:spacing w:line="560" w:lineRule="exact"/>
        <w:rPr>
          <w:sz w:val="32"/>
          <w:szCs w:val="32"/>
        </w:rPr>
      </w:pPr>
    </w:p>
    <w:sectPr w:rsidR="00304B48">
      <w:footerReference w:type="even" r:id="rId6"/>
      <w:footerReference w:type="default" r:id="rId7"/>
      <w:pgSz w:w="11906" w:h="16838"/>
      <w:pgMar w:top="1191" w:right="1800" w:bottom="1191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FA3A" w14:textId="77777777" w:rsidR="003C284F" w:rsidRDefault="003C284F">
      <w:r>
        <w:separator/>
      </w:r>
    </w:p>
  </w:endnote>
  <w:endnote w:type="continuationSeparator" w:id="0">
    <w:p w14:paraId="5DA2F45C" w14:textId="77777777" w:rsidR="003C284F" w:rsidRDefault="003C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35B9296-ACDE-4E0B-B2B9-D796CC65B2B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2FDE096-4B6F-45D5-A8BB-E3A2F4D8523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304B48" w:rsidRDefault="003C284F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304B48" w:rsidRDefault="00304B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304B48" w:rsidRDefault="00304B48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304B48" w:rsidRDefault="00304B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E1F9" w14:textId="77777777" w:rsidR="003C284F" w:rsidRDefault="003C284F">
      <w:r>
        <w:separator/>
      </w:r>
    </w:p>
  </w:footnote>
  <w:footnote w:type="continuationSeparator" w:id="0">
    <w:p w14:paraId="3078628E" w14:textId="77777777" w:rsidR="003C284F" w:rsidRDefault="003C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MTlkNzYxODZlNTU0ZTJkZjA2M2FjZDEzZDkxOWUifQ=="/>
  </w:docVars>
  <w:rsids>
    <w:rsidRoot w:val="00304B48"/>
    <w:rsid w:val="00096D08"/>
    <w:rsid w:val="00246634"/>
    <w:rsid w:val="00304B48"/>
    <w:rsid w:val="00366819"/>
    <w:rsid w:val="003C284F"/>
    <w:rsid w:val="00817B9B"/>
    <w:rsid w:val="00821E17"/>
    <w:rsid w:val="20764B52"/>
    <w:rsid w:val="4EED6A89"/>
    <w:rsid w:val="6E5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7FB0C"/>
  <w15:docId w15:val="{6E0DAFD9-E2B3-42A3-AA26-BAD8EAE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  <w:style w:type="paragraph" w:styleId="af3">
    <w:name w:val="Revision"/>
    <w:hidden/>
    <w:uiPriority w:val="99"/>
    <w:unhideWhenUsed/>
    <w:rsid w:val="00366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4</cp:revision>
  <dcterms:created xsi:type="dcterms:W3CDTF">2025-06-18T02:19:00Z</dcterms:created>
  <dcterms:modified xsi:type="dcterms:W3CDTF">2025-06-18T06:54:00Z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2052-12.1.0.18276</vt:lpwstr>
  </property>
  <property fmtid="{D5CDD505-2E9C-101B-9397-08002B2CF9AE}" pid="4" name="ICV">
    <vt:lpwstr>F706DBAE3BAA4E84B0E617C40E24AF81_13</vt:lpwstr>
  </property>
</Properties>
</file>