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E7" w:rsidRDefault="00F6104C">
      <w:pPr>
        <w:jc w:val="center"/>
        <w:rPr>
          <w:rStyle w:val="title1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b w:val="0"/>
          <w:color w:val="000000"/>
          <w:sz w:val="32"/>
          <w:szCs w:val="32"/>
        </w:rPr>
        <w:t>（单位提名）</w:t>
      </w:r>
    </w:p>
    <w:p w:rsidR="003B5AE7" w:rsidRDefault="00F6104C">
      <w:pPr>
        <w:jc w:val="center"/>
        <w:rPr>
          <w:rStyle w:val="title1"/>
          <w:rFonts w:ascii="仿宋_GB2312" w:eastAsia="仿宋_GB2312"/>
          <w:b w:val="0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成果名称，提名等级，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主要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知识产权和标准规范目录，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代表性论文（专著）目录，主要完成人、主要完成单位，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提名者及提名意见。</w:t>
      </w:r>
    </w:p>
    <w:p w:rsidR="003B5AE7" w:rsidRDefault="00F6104C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提名奖项：（科学技术进步奖）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3B5AE7">
        <w:trPr>
          <w:trHeight w:val="647"/>
        </w:trPr>
        <w:tc>
          <w:tcPr>
            <w:tcW w:w="2269" w:type="dxa"/>
            <w:vAlign w:val="center"/>
          </w:tcPr>
          <w:p w:rsidR="003B5AE7" w:rsidRDefault="00F6104C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3B5AE7" w:rsidRDefault="00F6104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基于物联网的智能水处理系统</w:t>
            </w:r>
            <w:bookmarkEnd w:id="0"/>
          </w:p>
        </w:tc>
      </w:tr>
      <w:tr w:rsidR="003B5AE7">
        <w:trPr>
          <w:trHeight w:val="561"/>
        </w:trPr>
        <w:tc>
          <w:tcPr>
            <w:tcW w:w="2269" w:type="dxa"/>
            <w:vAlign w:val="center"/>
          </w:tcPr>
          <w:p w:rsidR="003B5AE7" w:rsidRDefault="00F6104C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3B5AE7" w:rsidRDefault="00F6104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3B5AE7">
        <w:trPr>
          <w:trHeight w:val="2461"/>
        </w:trPr>
        <w:tc>
          <w:tcPr>
            <w:tcW w:w="2269" w:type="dxa"/>
            <w:vAlign w:val="center"/>
          </w:tcPr>
          <w:p w:rsidR="003B5AE7" w:rsidRDefault="00F6104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3B5AE7" w:rsidRDefault="00F6104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专利：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1、一种反硝化细菌及其应用, ZL201210585869.8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2、一种氨氧化细菌及其应用, ZL201210586159.7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3、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光伏微动力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污水处理系统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ab/>
              <w:t>ZL201720247611.5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4、基于云平台的农村生活污水处理系统，ZL201720247369.1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软件著作权：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5、智慧监控平台软件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ab/>
              <w:t>2017SR055889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6、基于物联网的智能水处理技术平台软件，2017SR688362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论文：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7、一种高效氨氧细菌扩大培养方法的研究/环境科技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8、一株氨氧化细菌的分离鉴定及其氨氧化特性/基因组学与应用生物学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9、脱氮功能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菌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去除市政废水种氮素的研究/基因组学与应用生物学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10、一株反硝化细菌的分离鉴定及其反硝化特性/环境工程学报</w:t>
            </w:r>
          </w:p>
          <w:p w:rsidR="003B5AE7" w:rsidRDefault="003B5AE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5AE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3B5AE7" w:rsidRDefault="00F6104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杨岳平，排名1，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副研究员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，浙江大学；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马尚行，排名2，高级工程师，浙江嘉科新能源科技有限公司；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戴永军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，排名3，研究员级高工，浙江嘉科新能源科技有限公司；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胡红生，排名4，教授，嘉兴学院；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郁达飞，排名5，工程师，浙江嘉科新能源科技有限公司；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吴旦钧，排名6，高级工程师，浙江嘉科新能源科技有限公司；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沈英达，排名7，高级工程师，浙江嘉科新能源科技有限公司；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胡晶，排名8，高级工程师，浙江嘉科新能源科技有限公司；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王忠，排名9，工程师，浙江嘉科新能源科技有限公司；</w:t>
            </w:r>
          </w:p>
        </w:tc>
      </w:tr>
      <w:tr w:rsidR="003B5AE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3B5AE7" w:rsidRDefault="00F6104C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1.浙江嘉科新能源科技有限公司：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2.浙江大学：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3.浙江至美环境科技有限公司：</w:t>
            </w:r>
          </w:p>
          <w:p w:rsidR="003B5AE7" w:rsidRDefault="00F6104C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4.嘉兴学院</w:t>
            </w:r>
          </w:p>
        </w:tc>
      </w:tr>
      <w:tr w:rsidR="003B5AE7">
        <w:trPr>
          <w:trHeight w:val="692"/>
        </w:trPr>
        <w:tc>
          <w:tcPr>
            <w:tcW w:w="2269" w:type="dxa"/>
            <w:vAlign w:val="center"/>
          </w:tcPr>
          <w:p w:rsidR="003B5AE7" w:rsidRDefault="00F6104C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3B5AE7" w:rsidRDefault="00F6104C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嘉兴市人民政府</w:t>
            </w:r>
          </w:p>
        </w:tc>
      </w:tr>
      <w:tr w:rsidR="003B5AE7">
        <w:trPr>
          <w:trHeight w:val="3683"/>
        </w:trPr>
        <w:tc>
          <w:tcPr>
            <w:tcW w:w="2269" w:type="dxa"/>
            <w:vAlign w:val="center"/>
          </w:tcPr>
          <w:p w:rsidR="003B5AE7" w:rsidRDefault="00F6104C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提名意见（不超过600字）</w:t>
            </w:r>
          </w:p>
        </w:tc>
        <w:tc>
          <w:tcPr>
            <w:tcW w:w="6237" w:type="dxa"/>
            <w:vAlign w:val="center"/>
          </w:tcPr>
          <w:p w:rsidR="003B5AE7" w:rsidRDefault="00F6104C">
            <w:pPr>
              <w:spacing w:line="440" w:lineRule="exact"/>
              <w:ind w:firstLineChars="200" w:firstLine="48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随着国家对环境治理的逐渐重视和浙江省“五水共治”的全面展开，研究高可靠性、具备我国自己知识产权、可产业化的污水处理适用技术、集成装备和运行管理模式是环保产业发展的迫切需求，有利于打造新的产业支柱和形成新的经济增长点，也有利于企业发展自主创新能力、实现企业健康持续快速发展。</w:t>
            </w:r>
          </w:p>
          <w:p w:rsidR="003B5AE7" w:rsidRDefault="00F6104C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  基于物联网的智能水处理系统，属于嘉兴市重点研发计划项目，应用在污水处理领域的物联网智能技术，在满足传统用户需求的同时，利用现代的物联网技术对整个污水处理过程，进行全程的数据采集和监控，做到实时采集，实时监控。集成微生物培养技术和发酵工程技术，优化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lastRenderedPageBreak/>
              <w:t>应器高效脱氮的操作条件，实现脱氮菌种的快速增殖和高效反应。并在此基础上，将采集到的数据传输到智能云平台服务器上，利用智能云平台服务器的多种智能数据处理算法对大数据进行挖掘，将最终挖掘得到的有效数据反馈到底层污水处理硬件平台，控制污水处理硬件动作，完成对污水的实时有效处理，最终实现对污水处理的智能响应、智能运算、智能控制的全智能运行模式。</w:t>
            </w:r>
          </w:p>
          <w:p w:rsidR="003B5AE7" w:rsidRDefault="00F6104C">
            <w:pPr>
              <w:spacing w:line="440" w:lineRule="exact"/>
              <w:rPr>
                <w:color w:val="000000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  项目软件技术、控制技术、光伏发电等核心技术完全自主研发，项目利用物联网技术实现系统集成，实现各站点污水实时处理运行监控，提高处理水平，节约能耗，增强管理有效性。工程实践的成功应用具有很大的推广应用价值，起到引领示范作用。</w:t>
            </w:r>
          </w:p>
        </w:tc>
      </w:tr>
    </w:tbl>
    <w:p w:rsidR="003B5AE7" w:rsidRDefault="003B5AE7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3B5AE7" w:rsidRDefault="003B5AE7"/>
    <w:sectPr w:rsidR="003B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04999"/>
    <w:rsid w:val="003B5AE7"/>
    <w:rsid w:val="00BC71F1"/>
    <w:rsid w:val="00F6104C"/>
    <w:rsid w:val="02C04999"/>
    <w:rsid w:val="090F3F13"/>
    <w:rsid w:val="0A330B6D"/>
    <w:rsid w:val="104B76DB"/>
    <w:rsid w:val="1B8D1BCF"/>
    <w:rsid w:val="20CF32A0"/>
    <w:rsid w:val="212A6A17"/>
    <w:rsid w:val="2A015218"/>
    <w:rsid w:val="33F977FD"/>
    <w:rsid w:val="373A5B74"/>
    <w:rsid w:val="3C103287"/>
    <w:rsid w:val="3F9D5434"/>
    <w:rsid w:val="43531270"/>
    <w:rsid w:val="474240D4"/>
    <w:rsid w:val="4BA75B9F"/>
    <w:rsid w:val="5AFE4F66"/>
    <w:rsid w:val="625A1ED5"/>
    <w:rsid w:val="63F15749"/>
    <w:rsid w:val="651C0029"/>
    <w:rsid w:val="739F4254"/>
    <w:rsid w:val="7A3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1135</Characters>
  <Application>Microsoft Office Word</Application>
  <DocSecurity>0</DocSecurity>
  <Lines>9</Lines>
  <Paragraphs>2</Paragraphs>
  <ScaleCrop>false</ScaleCrop>
  <Company>ZJU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泡泡</dc:creator>
  <cp:lastModifiedBy>Dell</cp:lastModifiedBy>
  <cp:revision>3</cp:revision>
  <dcterms:created xsi:type="dcterms:W3CDTF">2020-09-18T05:08:00Z</dcterms:created>
  <dcterms:modified xsi:type="dcterms:W3CDTF">2020-09-23T08:59:00Z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