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0CE5159B" w:rsidR="007242DC" w:rsidRPr="006C6D57" w:rsidRDefault="007242DC" w:rsidP="007F0A3A">
      <w:pPr>
        <w:adjustRightInd w:val="0"/>
        <w:snapToGrid w:val="0"/>
        <w:spacing w:line="360" w:lineRule="auto"/>
        <w:jc w:val="center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项目名称：</w:t>
      </w:r>
      <w:r w:rsidR="007F0A3A">
        <w:rPr>
          <w:rFonts w:eastAsia="仿宋_GB2312" w:hint="eastAsia"/>
          <w:kern w:val="0"/>
          <w:sz w:val="30"/>
          <w:szCs w:val="30"/>
        </w:rPr>
        <w:t>食用农产品营养功能成分关键检测技术创新及标准研制与应用</w:t>
      </w:r>
    </w:p>
    <w:p w14:paraId="04F0429B" w14:textId="4B7A8FE8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推荐单位：</w:t>
      </w:r>
      <w:r w:rsidR="007F0A3A">
        <w:rPr>
          <w:rFonts w:eastAsia="仿宋_GB2312" w:hint="eastAsia"/>
          <w:kern w:val="0"/>
          <w:sz w:val="30"/>
          <w:szCs w:val="30"/>
        </w:rPr>
        <w:t>浙江大学</w:t>
      </w:r>
    </w:p>
    <w:p w14:paraId="1037D49B" w14:textId="77777777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推荐奖种：科学研究类</w:t>
      </w:r>
    </w:p>
    <w:p w14:paraId="48E3FCCC" w14:textId="5C42C091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申报奖项等级：</w:t>
      </w:r>
      <w:r w:rsidR="007F0A3A">
        <w:rPr>
          <w:rFonts w:eastAsia="仿宋_GB2312" w:hint="eastAsia"/>
          <w:kern w:val="0"/>
          <w:sz w:val="30"/>
          <w:szCs w:val="30"/>
        </w:rPr>
        <w:t>一等</w:t>
      </w:r>
      <w:r w:rsidR="007F0A3A" w:rsidRPr="002D4EC0">
        <w:rPr>
          <w:rFonts w:eastAsia="仿宋_GB2312" w:hint="eastAsia"/>
          <w:color w:val="FF0000"/>
          <w:kern w:val="0"/>
          <w:sz w:val="30"/>
          <w:szCs w:val="30"/>
        </w:rPr>
        <w:t>或二等</w:t>
      </w:r>
    </w:p>
    <w:p w14:paraId="6D660AAE" w14:textId="31337AE7" w:rsidR="007242DC" w:rsidRPr="007F0A3A" w:rsidRDefault="007242DC" w:rsidP="007F0A3A">
      <w:pPr>
        <w:pStyle w:val="Default"/>
      </w:pPr>
      <w:r w:rsidRPr="006C6D57">
        <w:rPr>
          <w:rFonts w:eastAsia="仿宋_GB2312"/>
          <w:sz w:val="30"/>
          <w:szCs w:val="30"/>
        </w:rPr>
        <w:t>主要完成人：</w:t>
      </w:r>
      <w:r w:rsidR="007F0A3A" w:rsidRPr="00915193">
        <w:rPr>
          <w:rFonts w:eastAsia="仿宋_GB2312"/>
          <w:sz w:val="30"/>
          <w:szCs w:val="30"/>
        </w:rPr>
        <w:t>陆柏益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7F0A3A" w:rsidRPr="00915193">
        <w:rPr>
          <w:rFonts w:eastAsia="仿宋_GB2312"/>
          <w:sz w:val="30"/>
          <w:szCs w:val="30"/>
        </w:rPr>
        <w:t>黄百芬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7F0A3A" w:rsidRPr="00915193">
        <w:rPr>
          <w:rFonts w:eastAsia="仿宋_GB2312"/>
          <w:sz w:val="30"/>
          <w:szCs w:val="30"/>
        </w:rPr>
        <w:t>张京顺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2D4EC0" w:rsidRPr="00915193">
        <w:rPr>
          <w:rFonts w:eastAsia="仿宋_GB2312"/>
          <w:sz w:val="30"/>
          <w:szCs w:val="30"/>
        </w:rPr>
        <w:t>任一平</w:t>
      </w:r>
      <w:r w:rsidR="002D4EC0" w:rsidRPr="00915193">
        <w:rPr>
          <w:rFonts w:eastAsia="仿宋_GB2312" w:hint="eastAsia"/>
          <w:sz w:val="30"/>
          <w:szCs w:val="30"/>
        </w:rPr>
        <w:t>、</w:t>
      </w:r>
      <w:r w:rsidR="002D4EC0">
        <w:rPr>
          <w:rFonts w:eastAsia="仿宋_GB2312" w:hint="eastAsia"/>
          <w:sz w:val="30"/>
          <w:szCs w:val="30"/>
        </w:rPr>
        <w:t>黄伟素、</w:t>
      </w:r>
      <w:r w:rsidR="007F0A3A" w:rsidRPr="00915193">
        <w:rPr>
          <w:rFonts w:eastAsia="仿宋_GB2312"/>
          <w:sz w:val="30"/>
          <w:szCs w:val="30"/>
        </w:rPr>
        <w:t>许娇娇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7F0A3A" w:rsidRPr="00915193">
        <w:rPr>
          <w:rFonts w:eastAsia="仿宋_GB2312"/>
          <w:sz w:val="30"/>
          <w:szCs w:val="30"/>
        </w:rPr>
        <w:t>蔡增轩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7F0A3A" w:rsidRPr="00915193">
        <w:rPr>
          <w:rFonts w:eastAsia="仿宋_GB2312"/>
          <w:sz w:val="30"/>
          <w:szCs w:val="30"/>
        </w:rPr>
        <w:t>赖世云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7F0A3A" w:rsidRPr="00915193">
        <w:rPr>
          <w:rFonts w:eastAsia="仿宋_GB2312"/>
          <w:sz w:val="30"/>
          <w:szCs w:val="30"/>
        </w:rPr>
        <w:t>徐小民</w:t>
      </w:r>
      <w:r w:rsidR="007F0A3A" w:rsidRPr="00915193">
        <w:rPr>
          <w:rFonts w:eastAsia="仿宋_GB2312" w:hint="eastAsia"/>
          <w:sz w:val="30"/>
          <w:szCs w:val="30"/>
        </w:rPr>
        <w:t>、</w:t>
      </w:r>
      <w:r w:rsidR="009E59A5">
        <w:rPr>
          <w:rFonts w:eastAsia="仿宋_GB2312" w:hint="eastAsia"/>
          <w:sz w:val="30"/>
          <w:szCs w:val="30"/>
        </w:rPr>
        <w:t>张</w:t>
      </w:r>
      <w:r w:rsidR="009E59A5">
        <w:rPr>
          <w:rFonts w:eastAsia="仿宋_GB2312" w:hint="eastAsia"/>
          <w:sz w:val="30"/>
          <w:szCs w:val="30"/>
        </w:rPr>
        <w:t xml:space="preserve"> </w:t>
      </w:r>
      <w:r w:rsidR="009E59A5">
        <w:rPr>
          <w:rFonts w:eastAsia="仿宋_GB2312"/>
          <w:sz w:val="30"/>
          <w:szCs w:val="30"/>
        </w:rPr>
        <w:t xml:space="preserve"> </w:t>
      </w:r>
      <w:r w:rsidR="009E59A5">
        <w:rPr>
          <w:rFonts w:eastAsia="仿宋_GB2312" w:hint="eastAsia"/>
          <w:sz w:val="30"/>
          <w:szCs w:val="30"/>
        </w:rPr>
        <w:t>英</w:t>
      </w:r>
    </w:p>
    <w:p w14:paraId="4D530FAF" w14:textId="740A7340" w:rsidR="000A3E3D" w:rsidRPr="007F0A3A" w:rsidRDefault="007242DC" w:rsidP="007F0A3A">
      <w:pPr>
        <w:adjustRightInd w:val="0"/>
        <w:snapToGrid w:val="0"/>
        <w:spacing w:line="360" w:lineRule="auto"/>
        <w:rPr>
          <w:rFonts w:eastAsia="仿宋_GB2312" w:hint="eastAsia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</w:t>
      </w:r>
      <w:r w:rsidRPr="006C6D57">
        <w:rPr>
          <w:rFonts w:eastAsia="仿宋_GB2312"/>
          <w:kern w:val="0"/>
          <w:sz w:val="30"/>
          <w:szCs w:val="30"/>
        </w:rPr>
        <w:t>完成单位：</w:t>
      </w:r>
      <w:r w:rsidR="007F0A3A">
        <w:rPr>
          <w:rFonts w:eastAsia="仿宋_GB2312" w:hint="eastAsia"/>
          <w:kern w:val="0"/>
          <w:sz w:val="30"/>
          <w:szCs w:val="30"/>
        </w:rPr>
        <w:t>浙江大学、浙江省疾病预防控制中心</w:t>
      </w:r>
      <w:bookmarkStart w:id="0" w:name="_GoBack"/>
      <w:bookmarkEnd w:id="0"/>
    </w:p>
    <w:p w14:paraId="068D87B1" w14:textId="60AF56D6" w:rsidR="00F03D44" w:rsidRPr="002E2B00" w:rsidRDefault="004C2A84" w:rsidP="002E2B00"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 w:rsidRPr="007242DC">
        <w:rPr>
          <w:rFonts w:ascii="仿宋_GB2312" w:eastAsia="仿宋_GB2312" w:hAnsi="仿宋_GB2312" w:cs="仿宋_GB2312" w:hint="eastAsia"/>
          <w:sz w:val="28"/>
          <w:szCs w:val="32"/>
        </w:rPr>
        <w:t>附件：</w:t>
      </w:r>
      <w:bookmarkStart w:id="1" w:name="_Hlk50802236"/>
      <w:r w:rsidR="002E2B00" w:rsidRPr="007E5900">
        <w:rPr>
          <w:b/>
          <w:bCs/>
          <w:sz w:val="30"/>
          <w:szCs w:val="30"/>
        </w:rPr>
        <w:t>主要知识产权和标准规范等目录</w:t>
      </w:r>
      <w:bookmarkEnd w:id="1"/>
      <w:r w:rsidR="002E2B00" w:rsidRPr="007E5900">
        <w:t>（</w:t>
      </w:r>
      <w:r w:rsidR="002E2B00" w:rsidRPr="007E5900">
        <w:rPr>
          <w:rFonts w:eastAsia="仿宋_GB2312"/>
        </w:rPr>
        <w:t>不超过</w:t>
      </w:r>
      <w:r w:rsidR="002E2B00" w:rsidRPr="007E5900">
        <w:rPr>
          <w:rFonts w:eastAsia="仿宋_GB2312"/>
        </w:rPr>
        <w:t>10</w:t>
      </w:r>
      <w:r w:rsidR="002E2B00" w:rsidRPr="007E5900">
        <w:rPr>
          <w:rFonts w:eastAsia="仿宋_GB2312"/>
        </w:rPr>
        <w:t>项</w:t>
      </w:r>
      <w:r w:rsidR="002E2B00" w:rsidRPr="007E5900">
        <w:t>）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E83C70" w:rsidRPr="00F23EAD" w14:paraId="4DE7BE40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3FFA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24F2603E" w14:textId="12147280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名</w:t>
            </w:r>
            <w:r w:rsidR="009E59A5">
              <w:rPr>
                <w:rFonts w:eastAsia="仿宋_GB2312" w:hint="eastAsia"/>
                <w:szCs w:val="21"/>
              </w:rPr>
              <w:t xml:space="preserve"> </w:t>
            </w:r>
            <w:r w:rsidR="009E59A5">
              <w:rPr>
                <w:rFonts w:eastAsia="仿宋_GB2312"/>
                <w:szCs w:val="21"/>
              </w:rPr>
              <w:t xml:space="preserve">   </w:t>
            </w:r>
            <w:r w:rsidRPr="00F23EAD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256" w:type="dxa"/>
            <w:vAlign w:val="center"/>
          </w:tcPr>
          <w:p w14:paraId="0162FF45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类别</w:t>
            </w:r>
          </w:p>
        </w:tc>
      </w:tr>
      <w:tr w:rsidR="00915193" w:rsidRPr="00915193" w14:paraId="17F5AEF2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1DE2" w14:textId="5A90FB13" w:rsidR="00915193" w:rsidRPr="009E59A5" w:rsidRDefault="00915193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1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5EAB0F56" w14:textId="2E7D334C" w:rsidR="00915193" w:rsidRPr="00915193" w:rsidRDefault="00915193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《食用农产品营养功能成分检测大全》，中国农业出版社，</w:t>
            </w:r>
            <w:r>
              <w:rPr>
                <w:rFonts w:ascii="宋体" w:hAnsiTheme="minorHAnsi" w:cs="宋体"/>
                <w:kern w:val="0"/>
                <w:sz w:val="24"/>
              </w:rPr>
              <w:t xml:space="preserve">2017 </w:t>
            </w:r>
          </w:p>
        </w:tc>
        <w:tc>
          <w:tcPr>
            <w:tcW w:w="1256" w:type="dxa"/>
            <w:vAlign w:val="center"/>
          </w:tcPr>
          <w:p w14:paraId="637844D6" w14:textId="11282141" w:rsidR="00915193" w:rsidRPr="00915193" w:rsidRDefault="00915193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 w:rsidRPr="00915193">
              <w:rPr>
                <w:rFonts w:ascii="宋体" w:hAnsiTheme="minorHAnsi" w:cs="宋体" w:hint="eastAsia"/>
                <w:kern w:val="0"/>
                <w:sz w:val="24"/>
              </w:rPr>
              <w:t>专</w:t>
            </w:r>
            <w:r w:rsidR="002D4EC0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="002D4EC0">
              <w:rPr>
                <w:rFonts w:ascii="宋体" w:hAnsiTheme="minorHAnsi" w:cs="宋体"/>
                <w:kern w:val="0"/>
                <w:sz w:val="24"/>
              </w:rPr>
              <w:t xml:space="preserve">  </w:t>
            </w:r>
            <w:r w:rsidRPr="00915193">
              <w:rPr>
                <w:rFonts w:ascii="宋体" w:hAnsiTheme="minorHAnsi" w:cs="宋体" w:hint="eastAsia"/>
                <w:kern w:val="0"/>
                <w:sz w:val="24"/>
              </w:rPr>
              <w:t>著</w:t>
            </w:r>
            <w:r w:rsidR="002D4EC0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</w:p>
        </w:tc>
      </w:tr>
      <w:tr w:rsidR="00915193" w:rsidRPr="00915193" w14:paraId="15BCEB1B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81E82" w14:textId="1C3780CB" w:rsidR="00915193" w:rsidRPr="009E59A5" w:rsidRDefault="00915193" w:rsidP="009E59A5">
            <w:pPr>
              <w:snapToGrid w:val="0"/>
              <w:rPr>
                <w:rFonts w:ascii="宋体" w:hAnsiTheme="minorHAnsi" w:cs="宋体" w:hint="eastAsia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2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6D874F12" w14:textId="1CA2C7EC" w:rsidR="00915193" w:rsidRDefault="00915193" w:rsidP="009E59A5">
            <w:pPr>
              <w:snapToGrid w:val="0"/>
              <w:rPr>
                <w:rFonts w:ascii="宋体" w:hAnsiTheme="minorHAnsi" w:cs="宋体" w:hint="eastAsia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《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食品安全国家标准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食品中维生素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A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、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D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、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 xml:space="preserve">E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的测定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》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GB 5009.82-2016</w:t>
            </w:r>
          </w:p>
        </w:tc>
        <w:tc>
          <w:tcPr>
            <w:tcW w:w="1256" w:type="dxa"/>
            <w:vAlign w:val="center"/>
          </w:tcPr>
          <w:p w14:paraId="7AF14A50" w14:textId="6BC7C74A" w:rsidR="00915193" w:rsidRPr="00915193" w:rsidRDefault="00915193" w:rsidP="009E59A5">
            <w:pPr>
              <w:snapToGrid w:val="0"/>
              <w:rPr>
                <w:rFonts w:ascii="宋体" w:hAnsiTheme="minorHAnsi" w:cs="宋体" w:hint="eastAsia"/>
                <w:kern w:val="0"/>
                <w:sz w:val="24"/>
              </w:rPr>
            </w:pPr>
            <w:r w:rsidRPr="002D4EC0">
              <w:rPr>
                <w:rFonts w:ascii="宋体" w:hAnsiTheme="minorHAnsi" w:cs="宋体" w:hint="eastAsia"/>
                <w:kern w:val="0"/>
                <w:sz w:val="24"/>
              </w:rPr>
              <w:t>国家标准</w:t>
            </w:r>
          </w:p>
        </w:tc>
      </w:tr>
      <w:tr w:rsidR="0076499E" w:rsidRPr="00F23EAD" w14:paraId="1E5CCEBD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254" w14:textId="0563D1BB" w:rsidR="0076499E" w:rsidRPr="009E59A5" w:rsidRDefault="00915193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3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4CE6B718" w14:textId="4F4BE675" w:rsidR="0076499E" w:rsidRPr="00915193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《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食品安全国家标准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Theme="minorHAnsi" w:cs="宋体"/>
                <w:kern w:val="0"/>
                <w:sz w:val="24"/>
              </w:rPr>
              <w:t xml:space="preserve">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食品中维生素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 xml:space="preserve">B2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的测定》（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GB 5009.85-2016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）</w:t>
            </w:r>
          </w:p>
        </w:tc>
        <w:tc>
          <w:tcPr>
            <w:tcW w:w="1256" w:type="dxa"/>
            <w:vAlign w:val="center"/>
          </w:tcPr>
          <w:p w14:paraId="4A0AE0BF" w14:textId="4205592E" w:rsidR="0076499E" w:rsidRPr="002D4EC0" w:rsidRDefault="007F0A3A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 w:rsidRPr="002D4EC0">
              <w:rPr>
                <w:rFonts w:ascii="宋体" w:hAnsiTheme="minorHAnsi" w:cs="宋体" w:hint="eastAsia"/>
                <w:kern w:val="0"/>
                <w:sz w:val="24"/>
              </w:rPr>
              <w:t>国家标准</w:t>
            </w:r>
          </w:p>
        </w:tc>
      </w:tr>
      <w:tr w:rsidR="007242DC" w:rsidRPr="00F23EAD" w14:paraId="1966B627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10DF" w14:textId="0C6BF974" w:rsidR="007242DC" w:rsidRPr="009E59A5" w:rsidRDefault="009E59A5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/>
                <w:kern w:val="0"/>
                <w:sz w:val="24"/>
              </w:rPr>
              <w:t>4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572F2928" w14:textId="2842CB61" w:rsidR="007242DC" w:rsidRPr="00915193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《食品安全国家标准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食品中维生素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 xml:space="preserve">B12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的测定》（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GB 5009.285-2022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）</w:t>
            </w:r>
          </w:p>
        </w:tc>
        <w:tc>
          <w:tcPr>
            <w:tcW w:w="1256" w:type="dxa"/>
            <w:vAlign w:val="center"/>
          </w:tcPr>
          <w:p w14:paraId="474ABDF8" w14:textId="03314334" w:rsidR="007242DC" w:rsidRPr="009E59A5" w:rsidRDefault="00915193" w:rsidP="009E59A5">
            <w:pPr>
              <w:snapToGri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国家标准</w:t>
            </w:r>
          </w:p>
        </w:tc>
      </w:tr>
      <w:tr w:rsidR="00915193" w:rsidRPr="00F23EAD" w14:paraId="4E4097DE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7C2" w14:textId="28A979A5" w:rsidR="00915193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/>
                <w:kern w:val="0"/>
                <w:sz w:val="24"/>
              </w:rPr>
              <w:t>5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027F6E96" w14:textId="5FC1E372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《农业行业标准 植物源性食物中游离态甾醇、结合态甾醇及总甾醇的测定气相色谱串联质谱法》（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NY/T 3945-2021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）</w:t>
            </w:r>
          </w:p>
        </w:tc>
        <w:tc>
          <w:tcPr>
            <w:tcW w:w="1256" w:type="dxa"/>
            <w:vAlign w:val="center"/>
          </w:tcPr>
          <w:p w14:paraId="6DC2338D" w14:textId="2C3F6E32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行业标准</w:t>
            </w:r>
          </w:p>
        </w:tc>
      </w:tr>
      <w:tr w:rsidR="00915193" w:rsidRPr="00F23EAD" w14:paraId="0BC4A232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C635" w14:textId="5A92DA29" w:rsidR="00915193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/>
                <w:kern w:val="0"/>
                <w:sz w:val="24"/>
              </w:rPr>
              <w:t>6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4A7686BE" w14:textId="031A3825" w:rsidR="00915193" w:rsidRPr="00915193" w:rsidRDefault="002D4EC0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《农业行业标准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食用农产品营养成分数据表达规范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》（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NY/T 3944-2021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）</w:t>
            </w:r>
          </w:p>
        </w:tc>
        <w:tc>
          <w:tcPr>
            <w:tcW w:w="1256" w:type="dxa"/>
            <w:vAlign w:val="center"/>
          </w:tcPr>
          <w:p w14:paraId="401BF64C" w14:textId="7F3ED372" w:rsidR="00915193" w:rsidRPr="009E59A5" w:rsidRDefault="002D4EC0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行业标准</w:t>
            </w:r>
          </w:p>
        </w:tc>
      </w:tr>
      <w:tr w:rsidR="002D4EC0" w:rsidRPr="00F23EAD" w14:paraId="5B58E037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D9F9" w14:textId="716FA90D" w:rsidR="002D4EC0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/>
                <w:kern w:val="0"/>
                <w:sz w:val="24"/>
              </w:rPr>
              <w:t>7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68B4FAB9" w14:textId="0619117C" w:rsidR="002D4EC0" w:rsidRDefault="002D4EC0" w:rsidP="009E59A5">
            <w:pPr>
              <w:autoSpaceDE w:val="0"/>
              <w:autoSpaceDN w:val="0"/>
              <w:adjustRightInd w:val="0"/>
              <w:rPr>
                <w:rFonts w:ascii="宋体" w:hAnsiTheme="minorHAnsi" w:cs="宋体" w:hint="eastAsia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国家食用农产品品质数据库系统V</w:t>
            </w:r>
            <w:r>
              <w:rPr>
                <w:rFonts w:ascii="宋体" w:hAnsiTheme="minorHAnsi" w:cs="宋体"/>
                <w:kern w:val="0"/>
                <w:sz w:val="24"/>
              </w:rPr>
              <w:t>1.0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，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2019SR0090634</w:t>
            </w:r>
          </w:p>
        </w:tc>
        <w:tc>
          <w:tcPr>
            <w:tcW w:w="1256" w:type="dxa"/>
            <w:vAlign w:val="center"/>
          </w:tcPr>
          <w:p w14:paraId="0203802D" w14:textId="2C174784" w:rsidR="002D4EC0" w:rsidRPr="009E59A5" w:rsidRDefault="002D4EC0" w:rsidP="009E59A5">
            <w:pPr>
              <w:autoSpaceDE w:val="0"/>
              <w:autoSpaceDN w:val="0"/>
              <w:adjustRightInd w:val="0"/>
              <w:rPr>
                <w:rFonts w:ascii="宋体" w:hAnsiTheme="minorHAnsi" w:cs="宋体" w:hint="eastAsia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软件著作</w:t>
            </w:r>
          </w:p>
        </w:tc>
      </w:tr>
      <w:tr w:rsidR="00915193" w:rsidRPr="00F23EAD" w14:paraId="050C35FF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33CC" w14:textId="3E70F70D" w:rsidR="00915193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/>
                <w:kern w:val="0"/>
                <w:sz w:val="24"/>
              </w:rPr>
              <w:t>8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65275C6F" w14:textId="59D24614" w:rsidR="009E59A5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Simultaneous determination of four water-soluble vit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amins in fortified infant foods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by ultra-performance liquid chromatography coup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led with triple quadrupole mass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spectrometry</w:t>
            </w:r>
            <w:r w:rsidR="009E59A5" w:rsidRPr="009E59A5">
              <w:rPr>
                <w:rFonts w:ascii="宋体" w:hAnsiTheme="minorHAnsi" w:cs="宋体" w:hint="eastAsia"/>
                <w:kern w:val="0"/>
                <w:sz w:val="24"/>
              </w:rPr>
              <w:t>，</w:t>
            </w:r>
            <w:r w:rsidR="009E59A5" w:rsidRPr="009E59A5">
              <w:rPr>
                <w:rFonts w:ascii="宋体" w:hAnsiTheme="minorHAnsi" w:cs="宋体"/>
                <w:kern w:val="0"/>
                <w:sz w:val="24"/>
              </w:rPr>
              <w:t xml:space="preserve">Journal of </w:t>
            </w:r>
            <w:r w:rsidR="009E59A5" w:rsidRPr="009E59A5">
              <w:rPr>
                <w:rFonts w:ascii="宋体" w:hAnsiTheme="minorHAnsi" w:cs="宋体"/>
                <w:kern w:val="0"/>
                <w:sz w:val="24"/>
              </w:rPr>
              <w:t>Chromatographic</w:t>
            </w:r>
          </w:p>
          <w:p w14:paraId="73A5D80C" w14:textId="1BB19F54" w:rsidR="00915193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 w:hint="eastAsia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Science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，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2008</w:t>
            </w:r>
          </w:p>
        </w:tc>
        <w:tc>
          <w:tcPr>
            <w:tcW w:w="1256" w:type="dxa"/>
            <w:vAlign w:val="center"/>
          </w:tcPr>
          <w:p w14:paraId="3C5E3461" w14:textId="58EEE4FE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论文</w:t>
            </w:r>
          </w:p>
        </w:tc>
      </w:tr>
      <w:tr w:rsidR="00915193" w:rsidRPr="00F23EAD" w14:paraId="71EB2BA7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91E6" w14:textId="59B77B63" w:rsidR="00915193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/>
                <w:kern w:val="0"/>
                <w:sz w:val="24"/>
              </w:rPr>
              <w:t>9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7670DBD9" w14:textId="798C2984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Separation and determination of diversiform phyto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sterols in food materials using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 xml:space="preserve">supercritical carbon dioxide 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lastRenderedPageBreak/>
              <w:t>extract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ion and ultraperformance liquid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chromatography-atmospheric pressure chemical ionization-mass spectrometry</w:t>
            </w:r>
            <w:r w:rsidR="009E59A5" w:rsidRPr="009E59A5">
              <w:rPr>
                <w:rFonts w:ascii="宋体" w:hAnsiTheme="minorHAnsi" w:cs="宋体" w:hint="eastAsia"/>
                <w:kern w:val="0"/>
                <w:sz w:val="24"/>
              </w:rPr>
              <w:t>，</w:t>
            </w:r>
            <w:r w:rsidR="009E59A5" w:rsidRPr="009E59A5">
              <w:rPr>
                <w:rFonts w:ascii="宋体" w:hAnsiTheme="minorHAnsi" w:cs="宋体"/>
                <w:kern w:val="0"/>
                <w:sz w:val="24"/>
              </w:rPr>
              <w:t>Analytica Chimica</w:t>
            </w:r>
            <w:r w:rsidR="009E59A5" w:rsidRPr="009E59A5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="009E59A5" w:rsidRPr="009E59A5">
              <w:rPr>
                <w:rFonts w:ascii="宋体" w:hAnsiTheme="minorHAnsi" w:cs="宋体"/>
                <w:kern w:val="0"/>
                <w:sz w:val="24"/>
              </w:rPr>
              <w:t>Acta</w:t>
            </w:r>
            <w:r w:rsidR="009E59A5" w:rsidRPr="009E59A5">
              <w:rPr>
                <w:rFonts w:ascii="宋体" w:hAnsiTheme="minorHAnsi" w:cs="宋体" w:hint="eastAsia"/>
                <w:kern w:val="0"/>
                <w:sz w:val="24"/>
              </w:rPr>
              <w:t xml:space="preserve"> </w:t>
            </w:r>
            <w:r w:rsidR="009E59A5" w:rsidRPr="009E59A5">
              <w:rPr>
                <w:rFonts w:ascii="宋体" w:hAnsiTheme="minorHAnsi" w:cs="宋体"/>
                <w:kern w:val="0"/>
                <w:sz w:val="24"/>
              </w:rPr>
              <w:t>2007</w:t>
            </w:r>
          </w:p>
        </w:tc>
        <w:tc>
          <w:tcPr>
            <w:tcW w:w="1256" w:type="dxa"/>
            <w:vAlign w:val="center"/>
          </w:tcPr>
          <w:p w14:paraId="62AF15FB" w14:textId="2E4606D0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lastRenderedPageBreak/>
              <w:t>论文</w:t>
            </w:r>
          </w:p>
        </w:tc>
      </w:tr>
      <w:tr w:rsidR="00915193" w:rsidRPr="00F23EAD" w14:paraId="7450D537" w14:textId="77777777" w:rsidTr="00915193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CE95" w14:textId="2A77346F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1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0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5355B260" w14:textId="77777777" w:rsidR="009E59A5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Determination of phenolic acid profiles by HPLC-MS in</w:t>
            </w:r>
          </w:p>
          <w:p w14:paraId="2778C4CE" w14:textId="77777777" w:rsidR="009E59A5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vegetables commonly consumed in China</w:t>
            </w: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，</w:t>
            </w:r>
            <w:r w:rsidRPr="009E59A5">
              <w:rPr>
                <w:rFonts w:ascii="宋体" w:hAnsiTheme="minorHAnsi" w:cs="宋体"/>
                <w:kern w:val="0"/>
                <w:sz w:val="24"/>
              </w:rPr>
              <w:t>Food chemistry</w:t>
            </w:r>
          </w:p>
          <w:p w14:paraId="4DB5022B" w14:textId="5F22D66B" w:rsidR="00915193" w:rsidRPr="009E59A5" w:rsidRDefault="009E59A5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/>
                <w:kern w:val="0"/>
                <w:sz w:val="24"/>
              </w:rPr>
              <w:t>2019</w:t>
            </w:r>
          </w:p>
        </w:tc>
        <w:tc>
          <w:tcPr>
            <w:tcW w:w="1256" w:type="dxa"/>
            <w:vAlign w:val="center"/>
          </w:tcPr>
          <w:p w14:paraId="342115DF" w14:textId="746800D6" w:rsidR="00915193" w:rsidRPr="009E59A5" w:rsidRDefault="00915193" w:rsidP="009E59A5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4"/>
              </w:rPr>
            </w:pPr>
            <w:r w:rsidRPr="009E59A5">
              <w:rPr>
                <w:rFonts w:ascii="宋体" w:hAnsiTheme="minorHAnsi" w:cs="宋体" w:hint="eastAsia"/>
                <w:kern w:val="0"/>
                <w:sz w:val="24"/>
              </w:rPr>
              <w:t>论文</w:t>
            </w:r>
          </w:p>
        </w:tc>
      </w:tr>
    </w:tbl>
    <w:p w14:paraId="1F0F02EE" w14:textId="77777777"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DFCE5" w14:textId="77777777" w:rsidR="00FD4DB4" w:rsidRDefault="00FD4DB4" w:rsidP="00465537">
      <w:r>
        <w:separator/>
      </w:r>
    </w:p>
  </w:endnote>
  <w:endnote w:type="continuationSeparator" w:id="0">
    <w:p w14:paraId="0CBFB37D" w14:textId="77777777" w:rsidR="00FD4DB4" w:rsidRDefault="00FD4DB4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">
    <w:altName w:val="仿宋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D4F38" w14:textId="77777777" w:rsidR="00FD4DB4" w:rsidRDefault="00FD4DB4" w:rsidP="00465537">
      <w:r>
        <w:separator/>
      </w:r>
    </w:p>
  </w:footnote>
  <w:footnote w:type="continuationSeparator" w:id="0">
    <w:p w14:paraId="0A79F06B" w14:textId="77777777" w:rsidR="00FD4DB4" w:rsidRDefault="00FD4DB4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A48B9"/>
    <w:rsid w:val="001F361A"/>
    <w:rsid w:val="00210E96"/>
    <w:rsid w:val="002D4EC0"/>
    <w:rsid w:val="002E2B00"/>
    <w:rsid w:val="00330836"/>
    <w:rsid w:val="00465537"/>
    <w:rsid w:val="004C2A84"/>
    <w:rsid w:val="00545A5B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7F0A3A"/>
    <w:rsid w:val="008836C8"/>
    <w:rsid w:val="00896035"/>
    <w:rsid w:val="008F2301"/>
    <w:rsid w:val="009044A5"/>
    <w:rsid w:val="00915193"/>
    <w:rsid w:val="00927E0B"/>
    <w:rsid w:val="009B3998"/>
    <w:rsid w:val="009E59A5"/>
    <w:rsid w:val="00A55EB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3EAD"/>
    <w:rsid w:val="00FD4DB4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  <w:style w:type="paragraph" w:customStyle="1" w:styleId="Default">
    <w:name w:val="Default"/>
    <w:rsid w:val="007F0A3A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bylu</cp:lastModifiedBy>
  <cp:revision>3</cp:revision>
  <cp:lastPrinted>2022-09-20T01:17:00Z</cp:lastPrinted>
  <dcterms:created xsi:type="dcterms:W3CDTF">2023-01-28T12:02:00Z</dcterms:created>
  <dcterms:modified xsi:type="dcterms:W3CDTF">2023-01-28T12:04:00Z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