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E3D568" w14:textId="77777777" w:rsidR="00CF0F81" w:rsidRPr="00ED4FBC" w:rsidRDefault="00C33E64">
      <w:pPr>
        <w:jc w:val="center"/>
        <w:rPr>
          <w:rStyle w:val="title1"/>
          <w:rFonts w:ascii="仿宋" w:eastAsia="仿宋" w:hAnsi="仿宋"/>
          <w:color w:val="auto"/>
          <w:sz w:val="36"/>
          <w:szCs w:val="36"/>
        </w:rPr>
      </w:pPr>
      <w:r w:rsidRPr="00ED4FBC">
        <w:rPr>
          <w:rStyle w:val="title1"/>
          <w:rFonts w:ascii="仿宋" w:eastAsia="仿宋" w:hAnsi="仿宋"/>
          <w:color w:val="auto"/>
          <w:sz w:val="36"/>
          <w:szCs w:val="36"/>
        </w:rPr>
        <w:t>浙江省科学技术奖公示信息表</w:t>
      </w:r>
    </w:p>
    <w:p w14:paraId="0E4D8115" w14:textId="77777777" w:rsidR="00CF0F81" w:rsidRDefault="00C33E64">
      <w:pPr>
        <w:spacing w:line="440" w:lineRule="exact"/>
        <w:rPr>
          <w:rFonts w:ascii="仿宋_GB2312" w:eastAsia="仿宋_GB2312"/>
          <w:sz w:val="24"/>
          <w:szCs w:val="24"/>
        </w:rPr>
      </w:pPr>
      <w:r>
        <w:rPr>
          <w:rFonts w:eastAsia="仿宋_GB2312" w:hint="eastAsia"/>
          <w:sz w:val="24"/>
          <w:szCs w:val="22"/>
        </w:rPr>
        <w:t>提名奖</w:t>
      </w:r>
      <w:r>
        <w:rPr>
          <w:rFonts w:ascii="仿宋_GB2312" w:eastAsia="仿宋_GB2312" w:hint="eastAsia"/>
          <w:sz w:val="24"/>
          <w:szCs w:val="24"/>
        </w:rPr>
        <w:t>项：科学技术进步奖</w:t>
      </w:r>
    </w:p>
    <w:tbl>
      <w:tblPr>
        <w:tblW w:w="85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663"/>
      </w:tblGrid>
      <w:tr w:rsidR="00CF0F81" w14:paraId="38B74F82" w14:textId="77777777">
        <w:trPr>
          <w:trHeight w:val="834"/>
          <w:jc w:val="center"/>
        </w:trPr>
        <w:tc>
          <w:tcPr>
            <w:tcW w:w="1843" w:type="dxa"/>
            <w:vAlign w:val="center"/>
          </w:tcPr>
          <w:p w14:paraId="122B4683" w14:textId="77777777" w:rsidR="00CF0F81" w:rsidRDefault="00C33E64">
            <w:pPr>
              <w:contextualSpacing/>
              <w:jc w:val="center"/>
              <w:rPr>
                <w:rStyle w:val="title1"/>
                <w:rFonts w:ascii="黑体" w:eastAsia="黑体" w:hAnsi="黑体"/>
                <w:b w:val="0"/>
                <w:color w:val="auto"/>
              </w:rPr>
            </w:pPr>
            <w:r>
              <w:rPr>
                <w:rStyle w:val="title1"/>
                <w:rFonts w:ascii="黑体" w:eastAsia="黑体" w:hAnsi="黑体"/>
                <w:b w:val="0"/>
                <w:bCs w:val="0"/>
                <w:color w:val="auto"/>
              </w:rPr>
              <w:t>成果名称</w:t>
            </w:r>
          </w:p>
        </w:tc>
        <w:tc>
          <w:tcPr>
            <w:tcW w:w="6663" w:type="dxa"/>
            <w:vAlign w:val="center"/>
          </w:tcPr>
          <w:p w14:paraId="2EC2A256" w14:textId="6213F8CF" w:rsidR="00CF0F81" w:rsidRPr="00ED4FBC" w:rsidRDefault="00ED4FBC" w:rsidP="00ED4FBC">
            <w:pPr>
              <w:tabs>
                <w:tab w:val="left" w:pos="2138"/>
              </w:tabs>
              <w:contextualSpacing/>
              <w:jc w:val="center"/>
              <w:rPr>
                <w:rStyle w:val="title1"/>
                <w:rFonts w:ascii="仿宋" w:eastAsia="仿宋" w:hAnsi="仿宋"/>
                <w:b w:val="0"/>
                <w:color w:val="auto"/>
              </w:rPr>
            </w:pPr>
            <w:r w:rsidRPr="00ED4FBC">
              <w:rPr>
                <w:rStyle w:val="title1"/>
                <w:rFonts w:ascii="仿宋" w:eastAsia="仿宋" w:hAnsi="仿宋" w:hint="eastAsia"/>
                <w:b w:val="0"/>
                <w:color w:val="auto"/>
              </w:rPr>
              <w:t>面向</w:t>
            </w:r>
            <w:r w:rsidRPr="00ED4FBC">
              <w:rPr>
                <w:rStyle w:val="title1"/>
                <w:rFonts w:ascii="仿宋" w:eastAsia="仿宋" w:hAnsi="仿宋" w:cs="微软雅黑" w:hint="eastAsia"/>
                <w:b w:val="0"/>
                <w:color w:val="auto"/>
              </w:rPr>
              <w:t>复杂环境</w:t>
            </w:r>
            <w:r w:rsidRPr="00ED4FBC">
              <w:rPr>
                <w:rStyle w:val="title1"/>
                <w:rFonts w:ascii="仿宋" w:eastAsia="仿宋" w:hAnsi="仿宋" w:cs="___WRD_EMBED_SUB_41" w:hint="eastAsia"/>
                <w:b w:val="0"/>
                <w:color w:val="auto"/>
              </w:rPr>
              <w:t>的</w:t>
            </w:r>
            <w:r w:rsidRPr="00ED4FBC">
              <w:rPr>
                <w:rStyle w:val="title1"/>
                <w:rFonts w:ascii="仿宋" w:eastAsia="仿宋" w:hAnsi="仿宋" w:cs="微软雅黑" w:hint="eastAsia"/>
                <w:b w:val="0"/>
                <w:color w:val="auto"/>
              </w:rPr>
              <w:t>沿海</w:t>
            </w:r>
            <w:r w:rsidRPr="00ED4FBC">
              <w:rPr>
                <w:rStyle w:val="title1"/>
                <w:rFonts w:ascii="仿宋" w:eastAsia="仿宋" w:hAnsi="仿宋" w:cs="___WRD_EMBED_SUB_41" w:hint="eastAsia"/>
                <w:b w:val="0"/>
                <w:color w:val="auto"/>
              </w:rPr>
              <w:t>工程结</w:t>
            </w:r>
            <w:r w:rsidRPr="00ED4FBC">
              <w:rPr>
                <w:rStyle w:val="title1"/>
                <w:rFonts w:ascii="仿宋" w:eastAsia="仿宋" w:hAnsi="仿宋" w:cs="微软雅黑" w:hint="eastAsia"/>
                <w:b w:val="0"/>
                <w:color w:val="auto"/>
              </w:rPr>
              <w:t>构轻</w:t>
            </w:r>
            <w:r w:rsidRPr="00ED4FBC">
              <w:rPr>
                <w:rStyle w:val="title1"/>
                <w:rFonts w:ascii="仿宋" w:eastAsia="仿宋" w:hAnsi="仿宋" w:cs="___WRD_EMBED_SUB_41" w:hint="eastAsia"/>
                <w:b w:val="0"/>
                <w:color w:val="auto"/>
              </w:rPr>
              <w:t>量</w:t>
            </w:r>
            <w:r w:rsidRPr="00ED4FBC">
              <w:rPr>
                <w:rStyle w:val="title1"/>
                <w:rFonts w:ascii="仿宋" w:eastAsia="仿宋" w:hAnsi="仿宋" w:cs="微软雅黑" w:hint="eastAsia"/>
                <w:b w:val="0"/>
                <w:color w:val="auto"/>
              </w:rPr>
              <w:t>化监测</w:t>
            </w:r>
            <w:r w:rsidRPr="00ED4FBC">
              <w:rPr>
                <w:rStyle w:val="title1"/>
                <w:rFonts w:ascii="仿宋" w:eastAsia="仿宋" w:hAnsi="仿宋" w:cs="___WRD_EMBED_SUB_41" w:hint="eastAsia"/>
                <w:b w:val="0"/>
                <w:color w:val="auto"/>
              </w:rPr>
              <w:t>关</w:t>
            </w:r>
            <w:r w:rsidRPr="00ED4FBC">
              <w:rPr>
                <w:rStyle w:val="title1"/>
                <w:rFonts w:ascii="仿宋" w:eastAsia="仿宋" w:hAnsi="仿宋" w:cs="微软雅黑" w:hint="eastAsia"/>
                <w:b w:val="0"/>
                <w:color w:val="auto"/>
              </w:rPr>
              <w:t>键</w:t>
            </w:r>
            <w:r w:rsidRPr="00ED4FBC">
              <w:rPr>
                <w:rStyle w:val="title1"/>
                <w:rFonts w:ascii="仿宋" w:eastAsia="仿宋" w:hAnsi="仿宋" w:cs="___WRD_EMBED_SUB_41" w:hint="eastAsia"/>
                <w:b w:val="0"/>
                <w:color w:val="auto"/>
              </w:rPr>
              <w:t>技术与应</w:t>
            </w:r>
            <w:r w:rsidRPr="00ED4FBC">
              <w:rPr>
                <w:rStyle w:val="title1"/>
                <w:rFonts w:ascii="仿宋" w:eastAsia="仿宋" w:hAnsi="仿宋" w:hint="eastAsia"/>
                <w:b w:val="0"/>
                <w:color w:val="auto"/>
              </w:rPr>
              <w:t>用</w:t>
            </w:r>
          </w:p>
        </w:tc>
      </w:tr>
      <w:tr w:rsidR="00CF0F81" w14:paraId="3453EAE7" w14:textId="77777777">
        <w:trPr>
          <w:trHeight w:val="444"/>
          <w:jc w:val="center"/>
        </w:trPr>
        <w:tc>
          <w:tcPr>
            <w:tcW w:w="1843" w:type="dxa"/>
            <w:vAlign w:val="center"/>
          </w:tcPr>
          <w:p w14:paraId="72E49764" w14:textId="77777777" w:rsidR="00CF0F81" w:rsidRDefault="00C33E64">
            <w:pPr>
              <w:contextualSpacing/>
              <w:jc w:val="center"/>
              <w:rPr>
                <w:rStyle w:val="title1"/>
                <w:rFonts w:ascii="黑体" w:eastAsia="黑体" w:hAnsi="黑体"/>
                <w:b w:val="0"/>
                <w:color w:val="auto"/>
              </w:rPr>
            </w:pPr>
            <w:r>
              <w:rPr>
                <w:rStyle w:val="title1"/>
                <w:rFonts w:ascii="黑体" w:eastAsia="黑体" w:hAnsi="黑体"/>
                <w:b w:val="0"/>
                <w:bCs w:val="0"/>
                <w:color w:val="auto"/>
              </w:rPr>
              <w:t>提名等级</w:t>
            </w:r>
          </w:p>
        </w:tc>
        <w:tc>
          <w:tcPr>
            <w:tcW w:w="6663" w:type="dxa"/>
            <w:vAlign w:val="center"/>
          </w:tcPr>
          <w:p w14:paraId="768E039B" w14:textId="1CA9280F" w:rsidR="00CF0F81" w:rsidRDefault="00ED4FBC">
            <w:pPr>
              <w:tabs>
                <w:tab w:val="left" w:pos="2138"/>
              </w:tabs>
              <w:contextualSpacing/>
              <w:jc w:val="center"/>
              <w:rPr>
                <w:rStyle w:val="title1"/>
                <w:rFonts w:eastAsia="仿宋_GB2312"/>
                <w:b w:val="0"/>
                <w:color w:val="auto"/>
              </w:rPr>
            </w:pPr>
            <w:r>
              <w:rPr>
                <w:rStyle w:val="title1"/>
                <w:rFonts w:eastAsia="仿宋_GB2312" w:hint="eastAsia"/>
                <w:b w:val="0"/>
                <w:color w:val="auto"/>
              </w:rPr>
              <w:t>二</w:t>
            </w:r>
            <w:r w:rsidR="00C33E64">
              <w:rPr>
                <w:rStyle w:val="title1"/>
                <w:rFonts w:eastAsia="仿宋_GB2312"/>
                <w:b w:val="0"/>
                <w:color w:val="auto"/>
              </w:rPr>
              <w:t>等奖</w:t>
            </w:r>
          </w:p>
        </w:tc>
      </w:tr>
      <w:tr w:rsidR="00CF0F81" w14:paraId="3C3D5789" w14:textId="77777777">
        <w:trPr>
          <w:trHeight w:val="3424"/>
          <w:jc w:val="center"/>
        </w:trPr>
        <w:tc>
          <w:tcPr>
            <w:tcW w:w="1843" w:type="dxa"/>
            <w:vAlign w:val="center"/>
          </w:tcPr>
          <w:p w14:paraId="4051BBF6" w14:textId="77777777" w:rsidR="00CF0F81" w:rsidRDefault="00C33E64">
            <w:pPr>
              <w:contextualSpacing/>
              <w:jc w:val="center"/>
              <w:rPr>
                <w:rFonts w:ascii="黑体" w:eastAsia="黑体" w:hAnsi="黑体"/>
                <w:bCs/>
                <w:sz w:val="24"/>
                <w:szCs w:val="24"/>
              </w:rPr>
            </w:pPr>
            <w:r>
              <w:rPr>
                <w:rFonts w:ascii="黑体" w:eastAsia="黑体" w:hAnsi="黑体"/>
                <w:bCs/>
                <w:sz w:val="24"/>
                <w:szCs w:val="24"/>
              </w:rPr>
              <w:t>提名书</w:t>
            </w:r>
          </w:p>
          <w:p w14:paraId="1D4A2BAB" w14:textId="77777777" w:rsidR="00CF0F81" w:rsidRDefault="00C33E64">
            <w:pPr>
              <w:contextualSpacing/>
              <w:jc w:val="center"/>
              <w:rPr>
                <w:rFonts w:ascii="黑体" w:eastAsia="黑体" w:hAnsi="黑体"/>
                <w:bCs/>
                <w:sz w:val="24"/>
                <w:szCs w:val="24"/>
              </w:rPr>
            </w:pPr>
            <w:r>
              <w:rPr>
                <w:rFonts w:ascii="黑体" w:eastAsia="黑体" w:hAnsi="黑体"/>
                <w:bCs/>
                <w:sz w:val="24"/>
                <w:szCs w:val="24"/>
              </w:rPr>
              <w:t>相关内容</w:t>
            </w:r>
          </w:p>
        </w:tc>
        <w:tc>
          <w:tcPr>
            <w:tcW w:w="6663" w:type="dxa"/>
            <w:vAlign w:val="center"/>
          </w:tcPr>
          <w:p w14:paraId="167142ED" w14:textId="77777777" w:rsidR="00CF0F81" w:rsidRPr="00ED4FBC" w:rsidRDefault="00C33E64" w:rsidP="00CA7C99">
            <w:pPr>
              <w:adjustRightInd w:val="0"/>
              <w:snapToGrid w:val="0"/>
              <w:rPr>
                <w:rFonts w:eastAsia="仿宋"/>
                <w:bCs/>
                <w:sz w:val="24"/>
                <w:szCs w:val="24"/>
              </w:rPr>
            </w:pPr>
            <w:r w:rsidRPr="00ED4FBC">
              <w:rPr>
                <w:rFonts w:eastAsia="仿宋"/>
                <w:bCs/>
                <w:sz w:val="24"/>
                <w:szCs w:val="24"/>
              </w:rPr>
              <w:t>1.</w:t>
            </w:r>
            <w:r w:rsidRPr="00ED4FBC">
              <w:rPr>
                <w:rFonts w:eastAsia="仿宋"/>
                <w:bCs/>
                <w:sz w:val="24"/>
                <w:szCs w:val="24"/>
              </w:rPr>
              <w:t>主要知识产权目录：</w:t>
            </w:r>
          </w:p>
          <w:p w14:paraId="546989B6" w14:textId="25CBDA5D" w:rsidR="00CF0F81" w:rsidRPr="00ED4FBC" w:rsidRDefault="00C33E64" w:rsidP="00CA7C99">
            <w:pPr>
              <w:adjustRightInd w:val="0"/>
              <w:snapToGrid w:val="0"/>
              <w:rPr>
                <w:rFonts w:eastAsia="仿宋"/>
                <w:sz w:val="24"/>
                <w:szCs w:val="24"/>
              </w:rPr>
            </w:pPr>
            <w:r w:rsidRPr="00ED4FBC">
              <w:rPr>
                <w:rFonts w:eastAsia="仿宋"/>
                <w:bCs/>
                <w:sz w:val="24"/>
                <w:szCs w:val="24"/>
              </w:rPr>
              <w:t>（</w:t>
            </w:r>
            <w:r w:rsidRPr="00ED4FBC">
              <w:rPr>
                <w:rFonts w:eastAsia="仿宋"/>
                <w:bCs/>
                <w:sz w:val="24"/>
                <w:szCs w:val="24"/>
              </w:rPr>
              <w:t>1</w:t>
            </w:r>
            <w:r w:rsidRPr="00ED4FBC">
              <w:rPr>
                <w:rFonts w:eastAsia="仿宋"/>
                <w:bCs/>
                <w:sz w:val="24"/>
                <w:szCs w:val="24"/>
              </w:rPr>
              <w:t>）</w:t>
            </w:r>
            <w:bookmarkStart w:id="0" w:name="OLE_LINK241"/>
            <w:bookmarkStart w:id="1" w:name="OLE_LINK242"/>
            <w:r w:rsidR="00ED4FBC" w:rsidRPr="00ED4FBC">
              <w:rPr>
                <w:rFonts w:eastAsia="仿宋"/>
                <w:bCs/>
                <w:sz w:val="24"/>
                <w:szCs w:val="24"/>
              </w:rPr>
              <w:t>中国</w:t>
            </w:r>
            <w:r w:rsidR="00ED4FBC">
              <w:rPr>
                <w:rFonts w:eastAsia="仿宋"/>
                <w:bCs/>
                <w:sz w:val="24"/>
                <w:szCs w:val="24"/>
              </w:rPr>
              <w:t>发明专利</w:t>
            </w:r>
            <w:r w:rsidR="00ED4FBC">
              <w:rPr>
                <w:rFonts w:eastAsia="仿宋" w:hint="eastAsia"/>
                <w:bCs/>
                <w:sz w:val="24"/>
                <w:szCs w:val="24"/>
              </w:rPr>
              <w:t>：</w:t>
            </w:r>
            <w:bookmarkEnd w:id="0"/>
            <w:bookmarkEnd w:id="1"/>
            <w:r w:rsidR="00ED4FBC" w:rsidRPr="00ED4FBC">
              <w:rPr>
                <w:rFonts w:eastAsia="仿宋"/>
                <w:bCs/>
                <w:sz w:val="24"/>
                <w:szCs w:val="24"/>
              </w:rPr>
              <w:t>利用铁磁性材料的弱磁信号预测疲劳寿命的方法，</w:t>
            </w:r>
            <w:r w:rsidR="00ED4FBC" w:rsidRPr="00ED4FBC">
              <w:rPr>
                <w:rFonts w:eastAsia="仿宋"/>
                <w:bCs/>
                <w:sz w:val="24"/>
                <w:szCs w:val="24"/>
              </w:rPr>
              <w:t>ZL201911271662.1</w:t>
            </w:r>
            <w:r w:rsidR="00ED4FBC" w:rsidRPr="00ED4FBC">
              <w:rPr>
                <w:rFonts w:eastAsia="仿宋"/>
                <w:bCs/>
                <w:sz w:val="24"/>
                <w:szCs w:val="24"/>
              </w:rPr>
              <w:t>，</w:t>
            </w:r>
            <w:bookmarkStart w:id="2" w:name="OLE_LINK245"/>
            <w:bookmarkStart w:id="3" w:name="OLE_LINK246"/>
            <w:bookmarkStart w:id="4" w:name="OLE_LINK247"/>
            <w:bookmarkStart w:id="5" w:name="OLE_LINK248"/>
            <w:r w:rsidR="00ED4FBC">
              <w:rPr>
                <w:rFonts w:eastAsia="仿宋" w:hint="eastAsia"/>
                <w:bCs/>
                <w:sz w:val="24"/>
                <w:szCs w:val="24"/>
              </w:rPr>
              <w:t>专利权人：</w:t>
            </w:r>
            <w:r w:rsidR="00CA7C99" w:rsidRPr="00CA7C99">
              <w:rPr>
                <w:rFonts w:eastAsia="仿宋" w:hint="eastAsia"/>
                <w:bCs/>
                <w:sz w:val="24"/>
                <w:szCs w:val="24"/>
              </w:rPr>
              <w:t>浙大宁波理工学院</w:t>
            </w:r>
            <w:r w:rsidR="00ED4FBC">
              <w:rPr>
                <w:rFonts w:eastAsia="仿宋" w:hint="eastAsia"/>
                <w:bCs/>
                <w:sz w:val="24"/>
                <w:szCs w:val="24"/>
              </w:rPr>
              <w:t>，</w:t>
            </w:r>
            <w:bookmarkEnd w:id="2"/>
            <w:bookmarkEnd w:id="3"/>
            <w:r w:rsidR="00ED4FBC">
              <w:rPr>
                <w:rFonts w:eastAsia="仿宋" w:hint="eastAsia"/>
                <w:bCs/>
                <w:sz w:val="24"/>
                <w:szCs w:val="24"/>
              </w:rPr>
              <w:t>发明人：</w:t>
            </w:r>
            <w:bookmarkEnd w:id="4"/>
            <w:bookmarkEnd w:id="5"/>
            <w:r w:rsidR="00ED4FBC" w:rsidRPr="00ED4FBC">
              <w:rPr>
                <w:rFonts w:eastAsia="仿宋"/>
                <w:bCs/>
                <w:sz w:val="24"/>
                <w:szCs w:val="24"/>
              </w:rPr>
              <w:t>张军</w:t>
            </w:r>
            <w:r w:rsidR="00ED4FBC" w:rsidRPr="00ED4FBC">
              <w:rPr>
                <w:rFonts w:eastAsia="仿宋"/>
                <w:bCs/>
                <w:sz w:val="24"/>
                <w:szCs w:val="24"/>
              </w:rPr>
              <w:t>;</w:t>
            </w:r>
            <w:r w:rsidR="00ED4FBC" w:rsidRPr="00ED4FBC">
              <w:rPr>
                <w:rFonts w:eastAsia="仿宋"/>
                <w:bCs/>
                <w:sz w:val="24"/>
                <w:szCs w:val="24"/>
              </w:rPr>
              <w:t>毛江鸿</w:t>
            </w:r>
            <w:r w:rsidR="00ED4FBC" w:rsidRPr="00ED4FBC">
              <w:rPr>
                <w:rFonts w:eastAsia="仿宋"/>
                <w:bCs/>
                <w:sz w:val="24"/>
                <w:szCs w:val="24"/>
              </w:rPr>
              <w:t>;</w:t>
            </w:r>
            <w:r w:rsidR="00ED4FBC" w:rsidRPr="00ED4FBC">
              <w:rPr>
                <w:rFonts w:eastAsia="仿宋"/>
                <w:bCs/>
                <w:sz w:val="24"/>
                <w:szCs w:val="24"/>
              </w:rPr>
              <w:t>金伟良</w:t>
            </w:r>
            <w:r w:rsidR="00ED4FBC" w:rsidRPr="00ED4FBC">
              <w:rPr>
                <w:rFonts w:eastAsia="仿宋"/>
                <w:bCs/>
                <w:sz w:val="24"/>
                <w:szCs w:val="24"/>
              </w:rPr>
              <w:t>;</w:t>
            </w:r>
            <w:r w:rsidR="00ED4FBC" w:rsidRPr="00ED4FBC">
              <w:rPr>
                <w:rFonts w:eastAsia="仿宋"/>
                <w:bCs/>
                <w:sz w:val="24"/>
                <w:szCs w:val="24"/>
              </w:rPr>
              <w:t>张凯</w:t>
            </w:r>
          </w:p>
          <w:p w14:paraId="17D02FE4" w14:textId="571232E0" w:rsidR="00ED4FBC" w:rsidRPr="00ED4FBC" w:rsidRDefault="00C33E64" w:rsidP="00CA7C99">
            <w:pPr>
              <w:adjustRightInd w:val="0"/>
              <w:snapToGrid w:val="0"/>
              <w:rPr>
                <w:rFonts w:eastAsia="仿宋"/>
                <w:bCs/>
                <w:sz w:val="24"/>
                <w:szCs w:val="24"/>
              </w:rPr>
            </w:pPr>
            <w:bookmarkStart w:id="6" w:name="OLE_LINK235"/>
            <w:bookmarkStart w:id="7" w:name="OLE_LINK236"/>
            <w:r w:rsidRPr="00ED4FBC">
              <w:rPr>
                <w:rFonts w:eastAsia="仿宋"/>
                <w:bCs/>
                <w:sz w:val="24"/>
                <w:szCs w:val="24"/>
              </w:rPr>
              <w:t>（</w:t>
            </w:r>
            <w:r w:rsidRPr="00ED4FBC">
              <w:rPr>
                <w:rFonts w:eastAsia="仿宋"/>
                <w:bCs/>
                <w:sz w:val="24"/>
                <w:szCs w:val="24"/>
              </w:rPr>
              <w:t>2</w:t>
            </w:r>
            <w:r w:rsidRPr="00ED4FBC">
              <w:rPr>
                <w:rFonts w:eastAsia="仿宋"/>
                <w:bCs/>
                <w:sz w:val="24"/>
                <w:szCs w:val="24"/>
              </w:rPr>
              <w:t>）</w:t>
            </w:r>
            <w:bookmarkEnd w:id="6"/>
            <w:bookmarkEnd w:id="7"/>
            <w:r w:rsidR="00ED4FBC" w:rsidRPr="00ED4FBC">
              <w:rPr>
                <w:rFonts w:eastAsia="仿宋"/>
                <w:bCs/>
                <w:sz w:val="24"/>
                <w:szCs w:val="24"/>
              </w:rPr>
              <w:t>中国</w:t>
            </w:r>
            <w:r w:rsidR="00ED4FBC">
              <w:rPr>
                <w:rFonts w:eastAsia="仿宋"/>
                <w:bCs/>
                <w:sz w:val="24"/>
                <w:szCs w:val="24"/>
              </w:rPr>
              <w:t>发明专利</w:t>
            </w:r>
            <w:r w:rsidR="00ED4FBC">
              <w:rPr>
                <w:rFonts w:eastAsia="仿宋" w:hint="eastAsia"/>
                <w:bCs/>
                <w:sz w:val="24"/>
                <w:szCs w:val="24"/>
              </w:rPr>
              <w:t>：</w:t>
            </w:r>
            <w:r w:rsidR="00ED4FBC" w:rsidRPr="00ED4FBC">
              <w:rPr>
                <w:rFonts w:eastAsia="仿宋" w:hint="eastAsia"/>
                <w:bCs/>
                <w:sz w:val="24"/>
                <w:szCs w:val="24"/>
              </w:rPr>
              <w:t>混凝土裂缝修复效果的检验装置和方法，</w:t>
            </w:r>
            <w:r w:rsidR="00ED4FBC" w:rsidRPr="00ED4FBC">
              <w:rPr>
                <w:rFonts w:eastAsia="仿宋" w:hint="eastAsia"/>
                <w:bCs/>
                <w:sz w:val="24"/>
                <w:szCs w:val="24"/>
              </w:rPr>
              <w:t>ZL201810111670.9</w:t>
            </w:r>
            <w:r w:rsidR="00ED4FBC" w:rsidRPr="00ED4FBC">
              <w:rPr>
                <w:rFonts w:eastAsia="仿宋" w:hint="eastAsia"/>
                <w:bCs/>
                <w:sz w:val="24"/>
                <w:szCs w:val="24"/>
              </w:rPr>
              <w:t>，</w:t>
            </w:r>
            <w:r w:rsidR="00ED4FBC">
              <w:rPr>
                <w:rFonts w:eastAsia="仿宋" w:hint="eastAsia"/>
                <w:bCs/>
                <w:sz w:val="24"/>
                <w:szCs w:val="24"/>
              </w:rPr>
              <w:t>专利权人：</w:t>
            </w:r>
            <w:r w:rsidR="00CA7C99" w:rsidRPr="00CA7C99">
              <w:rPr>
                <w:rFonts w:eastAsia="仿宋" w:hint="eastAsia"/>
                <w:bCs/>
                <w:sz w:val="24"/>
                <w:szCs w:val="24"/>
              </w:rPr>
              <w:t>浙江大学宁波理工学院</w:t>
            </w:r>
            <w:r w:rsidR="00ED4FBC">
              <w:rPr>
                <w:rFonts w:eastAsia="仿宋" w:hint="eastAsia"/>
                <w:bCs/>
                <w:sz w:val="24"/>
                <w:szCs w:val="24"/>
              </w:rPr>
              <w:t>，发明人：</w:t>
            </w:r>
            <w:r w:rsidR="00ED4FBC" w:rsidRPr="00ED4FBC">
              <w:rPr>
                <w:rFonts w:eastAsia="仿宋" w:hint="eastAsia"/>
                <w:bCs/>
                <w:sz w:val="24"/>
                <w:szCs w:val="24"/>
              </w:rPr>
              <w:t>张军</w:t>
            </w:r>
            <w:r w:rsidR="00ED4FBC" w:rsidRPr="00ED4FBC">
              <w:rPr>
                <w:rFonts w:eastAsia="仿宋" w:hint="eastAsia"/>
                <w:bCs/>
                <w:sz w:val="24"/>
                <w:szCs w:val="24"/>
              </w:rPr>
              <w:t>;</w:t>
            </w:r>
            <w:r w:rsidR="00ED4FBC" w:rsidRPr="00ED4FBC">
              <w:rPr>
                <w:rFonts w:eastAsia="仿宋" w:hint="eastAsia"/>
                <w:bCs/>
                <w:sz w:val="24"/>
                <w:szCs w:val="24"/>
              </w:rPr>
              <w:t>毛江鸿</w:t>
            </w:r>
            <w:r w:rsidR="00ED4FBC" w:rsidRPr="00ED4FBC">
              <w:rPr>
                <w:rFonts w:eastAsia="仿宋" w:hint="eastAsia"/>
                <w:bCs/>
                <w:sz w:val="24"/>
                <w:szCs w:val="24"/>
              </w:rPr>
              <w:t>;</w:t>
            </w:r>
            <w:r w:rsidR="00ED4FBC" w:rsidRPr="00ED4FBC">
              <w:rPr>
                <w:rFonts w:eastAsia="仿宋" w:hint="eastAsia"/>
                <w:bCs/>
                <w:sz w:val="24"/>
                <w:szCs w:val="24"/>
              </w:rPr>
              <w:t>樊玮洁</w:t>
            </w:r>
            <w:r w:rsidR="00ED4FBC" w:rsidRPr="00ED4FBC">
              <w:rPr>
                <w:rFonts w:eastAsia="仿宋" w:hint="eastAsia"/>
                <w:bCs/>
                <w:sz w:val="24"/>
                <w:szCs w:val="24"/>
              </w:rPr>
              <w:t>;</w:t>
            </w:r>
            <w:r w:rsidR="00ED4FBC" w:rsidRPr="00ED4FBC">
              <w:rPr>
                <w:rFonts w:eastAsia="仿宋" w:hint="eastAsia"/>
                <w:bCs/>
                <w:sz w:val="24"/>
                <w:szCs w:val="24"/>
              </w:rPr>
              <w:t>金伟良</w:t>
            </w:r>
          </w:p>
          <w:p w14:paraId="28C9FDAB" w14:textId="471589BC" w:rsidR="00ED4FBC" w:rsidRPr="00ED4FBC" w:rsidRDefault="00ED4FBC" w:rsidP="00CA7C99">
            <w:pPr>
              <w:adjustRightInd w:val="0"/>
              <w:snapToGrid w:val="0"/>
              <w:rPr>
                <w:rFonts w:eastAsia="仿宋"/>
                <w:bCs/>
                <w:sz w:val="24"/>
                <w:szCs w:val="24"/>
              </w:rPr>
            </w:pPr>
            <w:r w:rsidRPr="00ED4FBC">
              <w:rPr>
                <w:rFonts w:eastAsia="仿宋"/>
                <w:bCs/>
                <w:sz w:val="24"/>
                <w:szCs w:val="24"/>
              </w:rPr>
              <w:t>（</w:t>
            </w:r>
            <w:r>
              <w:rPr>
                <w:rFonts w:eastAsia="仿宋"/>
                <w:bCs/>
                <w:sz w:val="24"/>
                <w:szCs w:val="24"/>
              </w:rPr>
              <w:t>3</w:t>
            </w:r>
            <w:r w:rsidRPr="00ED4FBC">
              <w:rPr>
                <w:rFonts w:eastAsia="仿宋"/>
                <w:bCs/>
                <w:sz w:val="24"/>
                <w:szCs w:val="24"/>
              </w:rPr>
              <w:t>）中国</w:t>
            </w:r>
            <w:r>
              <w:rPr>
                <w:rFonts w:eastAsia="仿宋"/>
                <w:bCs/>
                <w:sz w:val="24"/>
                <w:szCs w:val="24"/>
              </w:rPr>
              <w:t>发明专利</w:t>
            </w:r>
            <w:r>
              <w:rPr>
                <w:rFonts w:eastAsia="仿宋" w:hint="eastAsia"/>
                <w:bCs/>
                <w:sz w:val="24"/>
                <w:szCs w:val="24"/>
              </w:rPr>
              <w:t>：</w:t>
            </w:r>
            <w:bookmarkStart w:id="8" w:name="OLE_LINK243"/>
            <w:bookmarkStart w:id="9" w:name="OLE_LINK244"/>
            <w:r w:rsidRPr="00ED4FBC">
              <w:rPr>
                <w:rFonts w:eastAsia="仿宋" w:hint="eastAsia"/>
                <w:bCs/>
                <w:sz w:val="24"/>
                <w:szCs w:val="24"/>
              </w:rPr>
              <w:t>钢筋混凝土桥梁的裂缝形态的测量装置和测量方法，</w:t>
            </w:r>
            <w:bookmarkEnd w:id="8"/>
            <w:bookmarkEnd w:id="9"/>
            <w:r w:rsidRPr="00ED4FBC">
              <w:rPr>
                <w:rFonts w:eastAsia="仿宋" w:hint="eastAsia"/>
                <w:bCs/>
                <w:sz w:val="24"/>
                <w:szCs w:val="24"/>
              </w:rPr>
              <w:t>ZL201910524</w:t>
            </w:r>
            <w:bookmarkStart w:id="10" w:name="_GoBack"/>
            <w:bookmarkEnd w:id="10"/>
            <w:r w:rsidRPr="00ED4FBC">
              <w:rPr>
                <w:rFonts w:eastAsia="仿宋" w:hint="eastAsia"/>
                <w:bCs/>
                <w:sz w:val="24"/>
                <w:szCs w:val="24"/>
              </w:rPr>
              <w:t>350.0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，</w:t>
            </w:r>
            <w:r>
              <w:rPr>
                <w:rFonts w:eastAsia="仿宋" w:hint="eastAsia"/>
                <w:bCs/>
                <w:sz w:val="24"/>
                <w:szCs w:val="24"/>
              </w:rPr>
              <w:t>专利权人：</w:t>
            </w:r>
            <w:r w:rsidR="00CA7C99" w:rsidRPr="00CA7C99">
              <w:rPr>
                <w:rFonts w:eastAsia="仿宋" w:hint="eastAsia"/>
                <w:bCs/>
                <w:sz w:val="24"/>
                <w:szCs w:val="24"/>
              </w:rPr>
              <w:t>浙江大学宁波理工学院</w:t>
            </w:r>
            <w:r>
              <w:rPr>
                <w:rFonts w:eastAsia="仿宋" w:hint="eastAsia"/>
                <w:bCs/>
                <w:sz w:val="24"/>
                <w:szCs w:val="24"/>
              </w:rPr>
              <w:t>，发明人：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张军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;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毛江鸿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;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金伟良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;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樊玮洁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;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李强</w:t>
            </w:r>
          </w:p>
          <w:p w14:paraId="681559AB" w14:textId="5B95CE5F" w:rsidR="00ED4FBC" w:rsidRPr="00ED4FBC" w:rsidRDefault="00ED4FBC" w:rsidP="00CA7C99">
            <w:pPr>
              <w:adjustRightInd w:val="0"/>
              <w:snapToGrid w:val="0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 w:hint="eastAsia"/>
                <w:bCs/>
                <w:sz w:val="24"/>
                <w:szCs w:val="24"/>
              </w:rPr>
              <w:t>（</w:t>
            </w:r>
            <w:r>
              <w:rPr>
                <w:rFonts w:eastAsia="仿宋"/>
                <w:bCs/>
                <w:sz w:val="24"/>
                <w:szCs w:val="24"/>
              </w:rPr>
              <w:t>4</w:t>
            </w:r>
            <w:r>
              <w:rPr>
                <w:rFonts w:eastAsia="仿宋" w:hint="eastAsia"/>
                <w:bCs/>
                <w:sz w:val="24"/>
                <w:szCs w:val="24"/>
              </w:rPr>
              <w:t>）中国发明专利：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ZL201910524330.3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，混凝土桥梁的裂缝形态的测量装置和直角坐标系测量方法，</w:t>
            </w:r>
            <w:r>
              <w:rPr>
                <w:rFonts w:eastAsia="仿宋" w:hint="eastAsia"/>
                <w:bCs/>
                <w:sz w:val="24"/>
                <w:szCs w:val="24"/>
              </w:rPr>
              <w:t>专利权人：</w:t>
            </w:r>
            <w:r w:rsidR="00CA7C99" w:rsidRPr="00CA7C99">
              <w:rPr>
                <w:rFonts w:eastAsia="仿宋"/>
                <w:bCs/>
                <w:sz w:val="24"/>
                <w:szCs w:val="24"/>
              </w:rPr>
              <w:t>浙江大学宁波理工学院</w:t>
            </w:r>
            <w:r>
              <w:rPr>
                <w:rFonts w:eastAsia="仿宋" w:hint="eastAsia"/>
                <w:bCs/>
                <w:sz w:val="24"/>
                <w:szCs w:val="24"/>
              </w:rPr>
              <w:t>，发明人：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张军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;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毛江鸿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;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金伟良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;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樊玮洁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;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李强</w:t>
            </w:r>
          </w:p>
          <w:p w14:paraId="161DD914" w14:textId="79DC405B" w:rsidR="00ED4FBC" w:rsidRPr="00ED4FBC" w:rsidRDefault="00ED4FBC" w:rsidP="00CA7C99">
            <w:pPr>
              <w:adjustRightInd w:val="0"/>
              <w:snapToGrid w:val="0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 w:hint="eastAsia"/>
                <w:bCs/>
                <w:sz w:val="24"/>
                <w:szCs w:val="24"/>
              </w:rPr>
              <w:t>（</w:t>
            </w:r>
            <w:r>
              <w:rPr>
                <w:rFonts w:eastAsia="仿宋"/>
                <w:bCs/>
                <w:sz w:val="24"/>
                <w:szCs w:val="24"/>
              </w:rPr>
              <w:t>5</w:t>
            </w:r>
            <w:r>
              <w:rPr>
                <w:rFonts w:eastAsia="仿宋" w:hint="eastAsia"/>
                <w:bCs/>
                <w:sz w:val="24"/>
                <w:szCs w:val="24"/>
              </w:rPr>
              <w:t>）中国发明专利：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ZL202110373494.8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，一种</w:t>
            </w:r>
            <w:proofErr w:type="gramStart"/>
            <w:r w:rsidRPr="00ED4FBC">
              <w:rPr>
                <w:rFonts w:eastAsia="仿宋" w:hint="eastAsia"/>
                <w:bCs/>
                <w:sz w:val="24"/>
                <w:szCs w:val="24"/>
              </w:rPr>
              <w:t>房建用施工</w:t>
            </w:r>
            <w:proofErr w:type="gramEnd"/>
            <w:r w:rsidRPr="00ED4FBC">
              <w:rPr>
                <w:rFonts w:eastAsia="仿宋" w:hint="eastAsia"/>
                <w:bCs/>
                <w:sz w:val="24"/>
                <w:szCs w:val="24"/>
              </w:rPr>
              <w:t>现场安全查验装置，</w:t>
            </w:r>
            <w:r>
              <w:rPr>
                <w:rFonts w:eastAsia="仿宋" w:hint="eastAsia"/>
                <w:bCs/>
                <w:sz w:val="24"/>
                <w:szCs w:val="24"/>
              </w:rPr>
              <w:t>专利权人：</w:t>
            </w:r>
            <w:r w:rsidR="00CA7C99" w:rsidRPr="00CA7C99">
              <w:rPr>
                <w:rFonts w:eastAsia="仿宋" w:hint="eastAsia"/>
                <w:bCs/>
                <w:sz w:val="24"/>
                <w:szCs w:val="24"/>
              </w:rPr>
              <w:t>宁波市</w:t>
            </w:r>
            <w:proofErr w:type="gramStart"/>
            <w:r w:rsidR="00CA7C99" w:rsidRPr="00CA7C99">
              <w:rPr>
                <w:rFonts w:eastAsia="仿宋" w:hint="eastAsia"/>
                <w:bCs/>
                <w:sz w:val="24"/>
                <w:szCs w:val="24"/>
              </w:rPr>
              <w:t>凯弘工程</w:t>
            </w:r>
            <w:proofErr w:type="gramEnd"/>
            <w:r w:rsidR="00CA7C99" w:rsidRPr="00CA7C99">
              <w:rPr>
                <w:rFonts w:eastAsia="仿宋" w:hint="eastAsia"/>
                <w:bCs/>
                <w:sz w:val="24"/>
                <w:szCs w:val="24"/>
              </w:rPr>
              <w:t>咨询有限公司</w:t>
            </w:r>
            <w:r>
              <w:rPr>
                <w:rFonts w:eastAsia="仿宋" w:hint="eastAsia"/>
                <w:bCs/>
                <w:sz w:val="24"/>
                <w:szCs w:val="24"/>
              </w:rPr>
              <w:t>，发明人：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李强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;</w:t>
            </w:r>
            <w:proofErr w:type="gramStart"/>
            <w:r w:rsidRPr="00ED4FBC">
              <w:rPr>
                <w:rFonts w:eastAsia="仿宋" w:hint="eastAsia"/>
                <w:bCs/>
                <w:sz w:val="24"/>
                <w:szCs w:val="24"/>
              </w:rPr>
              <w:t>陆贤庆</w:t>
            </w:r>
            <w:proofErr w:type="gramEnd"/>
            <w:r w:rsidRPr="00ED4FBC">
              <w:rPr>
                <w:rFonts w:eastAsia="仿宋" w:hint="eastAsia"/>
                <w:bCs/>
                <w:sz w:val="24"/>
                <w:szCs w:val="24"/>
              </w:rPr>
              <w:t>;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范晓芬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;</w:t>
            </w:r>
            <w:proofErr w:type="gramStart"/>
            <w:r w:rsidRPr="00ED4FBC">
              <w:rPr>
                <w:rFonts w:eastAsia="仿宋" w:hint="eastAsia"/>
                <w:bCs/>
                <w:sz w:val="24"/>
                <w:szCs w:val="24"/>
              </w:rPr>
              <w:t>陆泳竹</w:t>
            </w:r>
            <w:proofErr w:type="gramEnd"/>
            <w:r w:rsidRPr="00ED4FBC">
              <w:rPr>
                <w:rFonts w:eastAsia="仿宋" w:hint="eastAsia"/>
                <w:bCs/>
                <w:sz w:val="24"/>
                <w:szCs w:val="24"/>
              </w:rPr>
              <w:t>;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宋嵩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;</w:t>
            </w:r>
            <w:proofErr w:type="gramStart"/>
            <w:r w:rsidRPr="00ED4FBC">
              <w:rPr>
                <w:rFonts w:eastAsia="仿宋" w:hint="eastAsia"/>
                <w:bCs/>
                <w:sz w:val="24"/>
                <w:szCs w:val="24"/>
              </w:rPr>
              <w:t>毛江鸿</w:t>
            </w:r>
            <w:proofErr w:type="gramEnd"/>
            <w:r w:rsidRPr="00ED4FBC">
              <w:rPr>
                <w:rFonts w:eastAsia="仿宋" w:hint="eastAsia"/>
                <w:bCs/>
                <w:sz w:val="24"/>
                <w:szCs w:val="24"/>
              </w:rPr>
              <w:t>;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张军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;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樊玮洁</w:t>
            </w:r>
          </w:p>
          <w:p w14:paraId="121D9395" w14:textId="49CCF643" w:rsidR="00ED4FBC" w:rsidRPr="00ED4FBC" w:rsidRDefault="00ED4FBC" w:rsidP="00CA7C99">
            <w:pPr>
              <w:adjustRightInd w:val="0"/>
              <w:snapToGrid w:val="0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 w:hint="eastAsia"/>
                <w:bCs/>
                <w:sz w:val="24"/>
                <w:szCs w:val="24"/>
              </w:rPr>
              <w:t>（</w:t>
            </w:r>
            <w:r>
              <w:rPr>
                <w:rFonts w:eastAsia="仿宋"/>
                <w:bCs/>
                <w:sz w:val="24"/>
                <w:szCs w:val="24"/>
              </w:rPr>
              <w:t>6</w:t>
            </w:r>
            <w:r>
              <w:rPr>
                <w:rFonts w:eastAsia="仿宋" w:hint="eastAsia"/>
                <w:bCs/>
                <w:sz w:val="24"/>
                <w:szCs w:val="24"/>
              </w:rPr>
              <w:t>）中国发明专利：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ZL201810347907.3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，混凝土应力应变检测装置的安装结构和安装方法，</w:t>
            </w:r>
            <w:r>
              <w:rPr>
                <w:rFonts w:eastAsia="仿宋" w:hint="eastAsia"/>
                <w:bCs/>
                <w:sz w:val="24"/>
                <w:szCs w:val="24"/>
              </w:rPr>
              <w:t>专利权人：</w:t>
            </w:r>
            <w:r w:rsidR="00CA7C99" w:rsidRPr="00CA7C99">
              <w:rPr>
                <w:rFonts w:eastAsia="仿宋" w:hint="eastAsia"/>
                <w:bCs/>
                <w:sz w:val="24"/>
                <w:szCs w:val="24"/>
              </w:rPr>
              <w:t>浙江大学宁波理工学院</w:t>
            </w:r>
            <w:r w:rsidR="00CA7C99" w:rsidRPr="00CA7C99">
              <w:rPr>
                <w:rFonts w:eastAsia="仿宋" w:hint="eastAsia"/>
                <w:bCs/>
                <w:sz w:val="24"/>
                <w:szCs w:val="24"/>
              </w:rPr>
              <w:t>;</w:t>
            </w:r>
            <w:r w:rsidR="00CA7C99" w:rsidRPr="00CA7C99">
              <w:rPr>
                <w:rFonts w:eastAsia="仿宋" w:hint="eastAsia"/>
                <w:bCs/>
                <w:sz w:val="24"/>
                <w:szCs w:val="24"/>
              </w:rPr>
              <w:t>浙江省工程勘察院</w:t>
            </w:r>
            <w:r>
              <w:rPr>
                <w:rFonts w:eastAsia="仿宋" w:hint="eastAsia"/>
                <w:bCs/>
                <w:sz w:val="24"/>
                <w:szCs w:val="24"/>
              </w:rPr>
              <w:t>，发明人：</w:t>
            </w:r>
            <w:proofErr w:type="gramStart"/>
            <w:r w:rsidRPr="00ED4FBC">
              <w:rPr>
                <w:rFonts w:eastAsia="仿宋" w:hint="eastAsia"/>
                <w:bCs/>
                <w:sz w:val="24"/>
                <w:szCs w:val="24"/>
              </w:rPr>
              <w:t>毛江鸿</w:t>
            </w:r>
            <w:proofErr w:type="gramEnd"/>
            <w:r w:rsidRPr="00ED4FBC">
              <w:rPr>
                <w:rFonts w:eastAsia="仿宋" w:hint="eastAsia"/>
                <w:bCs/>
                <w:sz w:val="24"/>
                <w:szCs w:val="24"/>
              </w:rPr>
              <w:t>;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张军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;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许斌锋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;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金伟良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;</w:t>
            </w:r>
            <w:proofErr w:type="gramStart"/>
            <w:r w:rsidRPr="00ED4FBC">
              <w:rPr>
                <w:rFonts w:eastAsia="仿宋" w:hint="eastAsia"/>
                <w:bCs/>
                <w:sz w:val="24"/>
                <w:szCs w:val="24"/>
              </w:rPr>
              <w:t>罗伟锦</w:t>
            </w:r>
            <w:proofErr w:type="gramEnd"/>
            <w:r w:rsidRPr="00ED4FBC">
              <w:rPr>
                <w:rFonts w:eastAsia="仿宋" w:hint="eastAsia"/>
                <w:bCs/>
                <w:sz w:val="24"/>
                <w:szCs w:val="24"/>
              </w:rPr>
              <w:t>;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王华俊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;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樊玮洁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;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俞凯奇</w:t>
            </w:r>
          </w:p>
          <w:p w14:paraId="13B38144" w14:textId="03273B9C" w:rsidR="00ED4FBC" w:rsidRPr="00ED4FBC" w:rsidRDefault="00ED4FBC" w:rsidP="00CA7C99">
            <w:pPr>
              <w:adjustRightInd w:val="0"/>
              <w:snapToGrid w:val="0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 w:hint="eastAsia"/>
                <w:bCs/>
                <w:sz w:val="24"/>
                <w:szCs w:val="24"/>
              </w:rPr>
              <w:t>（</w:t>
            </w:r>
            <w:r>
              <w:rPr>
                <w:rFonts w:eastAsia="仿宋"/>
                <w:bCs/>
                <w:sz w:val="24"/>
                <w:szCs w:val="24"/>
              </w:rPr>
              <w:t>7</w:t>
            </w:r>
            <w:r>
              <w:rPr>
                <w:rFonts w:eastAsia="仿宋" w:hint="eastAsia"/>
                <w:bCs/>
                <w:sz w:val="24"/>
                <w:szCs w:val="24"/>
              </w:rPr>
              <w:t>）中国发明专利：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ZL201310077332.5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，一种全网设备低功耗的主动式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RFID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区域定位方法，</w:t>
            </w:r>
            <w:r>
              <w:rPr>
                <w:rFonts w:eastAsia="仿宋" w:hint="eastAsia"/>
                <w:bCs/>
                <w:sz w:val="24"/>
                <w:szCs w:val="24"/>
              </w:rPr>
              <w:t>专利权人：</w:t>
            </w:r>
            <w:r w:rsidR="00CA7C99" w:rsidRPr="00CA7C99">
              <w:rPr>
                <w:rFonts w:eastAsia="仿宋" w:hint="eastAsia"/>
                <w:bCs/>
                <w:sz w:val="24"/>
                <w:szCs w:val="24"/>
              </w:rPr>
              <w:t>浙江大学；敦煌研究院</w:t>
            </w:r>
            <w:r>
              <w:rPr>
                <w:rFonts w:eastAsia="仿宋" w:hint="eastAsia"/>
                <w:bCs/>
                <w:sz w:val="24"/>
                <w:szCs w:val="24"/>
              </w:rPr>
              <w:t>，发明人：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鲁东明；董亚波；苏伯民；靳帅召</w:t>
            </w:r>
          </w:p>
          <w:p w14:paraId="6872C1C7" w14:textId="50D1E0D6" w:rsidR="00ED4FBC" w:rsidRPr="00ED4FBC" w:rsidRDefault="00ED4FBC" w:rsidP="00CA7C99">
            <w:pPr>
              <w:adjustRightInd w:val="0"/>
              <w:snapToGrid w:val="0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 w:hint="eastAsia"/>
                <w:bCs/>
                <w:sz w:val="24"/>
                <w:szCs w:val="24"/>
              </w:rPr>
              <w:t>（</w:t>
            </w:r>
            <w:r>
              <w:rPr>
                <w:rFonts w:eastAsia="仿宋"/>
                <w:bCs/>
                <w:sz w:val="24"/>
                <w:szCs w:val="24"/>
              </w:rPr>
              <w:t>8</w:t>
            </w:r>
            <w:r>
              <w:rPr>
                <w:rFonts w:eastAsia="仿宋" w:hint="eastAsia"/>
                <w:bCs/>
                <w:sz w:val="24"/>
                <w:szCs w:val="24"/>
              </w:rPr>
              <w:t>）中国发明专利：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ZL201710544437.5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，利用无人机监测混凝土结构表面裂缝宽度的方法，</w:t>
            </w:r>
            <w:r>
              <w:rPr>
                <w:rFonts w:eastAsia="仿宋" w:hint="eastAsia"/>
                <w:bCs/>
                <w:sz w:val="24"/>
                <w:szCs w:val="24"/>
              </w:rPr>
              <w:t>专利权人：</w:t>
            </w:r>
            <w:r w:rsidR="00CA7C99" w:rsidRPr="00CA7C99">
              <w:rPr>
                <w:rFonts w:eastAsia="仿宋" w:hint="eastAsia"/>
                <w:bCs/>
                <w:sz w:val="24"/>
                <w:szCs w:val="24"/>
              </w:rPr>
              <w:t>浙江大学宁波理工学院</w:t>
            </w:r>
            <w:r w:rsidR="00CA7C99" w:rsidRPr="00CA7C99">
              <w:rPr>
                <w:rFonts w:eastAsia="仿宋" w:hint="eastAsia"/>
                <w:bCs/>
                <w:sz w:val="24"/>
                <w:szCs w:val="24"/>
              </w:rPr>
              <w:t>;</w:t>
            </w:r>
            <w:r w:rsidR="00CA7C99" w:rsidRPr="00CA7C99">
              <w:rPr>
                <w:rFonts w:eastAsia="仿宋" w:hint="eastAsia"/>
                <w:bCs/>
                <w:sz w:val="24"/>
                <w:szCs w:val="24"/>
              </w:rPr>
              <w:t>浙江交工高等级公路养护有限公司</w:t>
            </w:r>
            <w:r>
              <w:rPr>
                <w:rFonts w:eastAsia="仿宋" w:hint="eastAsia"/>
                <w:bCs/>
                <w:sz w:val="24"/>
                <w:szCs w:val="24"/>
              </w:rPr>
              <w:t>，发明人：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毛江鸿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;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张军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;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金伟良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;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俞凯奇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;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何建明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;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沈剑</w:t>
            </w:r>
          </w:p>
          <w:p w14:paraId="6F5C40AF" w14:textId="0AF2CB5C" w:rsidR="00ED4FBC" w:rsidRPr="00ED4FBC" w:rsidRDefault="00ED4FBC" w:rsidP="00CA7C99">
            <w:pPr>
              <w:adjustRightInd w:val="0"/>
              <w:snapToGrid w:val="0"/>
              <w:rPr>
                <w:rFonts w:eastAsia="仿宋"/>
                <w:bCs/>
                <w:sz w:val="24"/>
                <w:szCs w:val="24"/>
              </w:rPr>
            </w:pPr>
            <w:bookmarkStart w:id="11" w:name="OLE_LINK239"/>
            <w:bookmarkStart w:id="12" w:name="OLE_LINK240"/>
            <w:r>
              <w:rPr>
                <w:rFonts w:eastAsia="仿宋" w:hint="eastAsia"/>
                <w:bCs/>
                <w:sz w:val="24"/>
                <w:szCs w:val="24"/>
              </w:rPr>
              <w:t>（</w:t>
            </w:r>
            <w:r>
              <w:rPr>
                <w:rFonts w:eastAsia="仿宋"/>
                <w:bCs/>
                <w:sz w:val="24"/>
                <w:szCs w:val="24"/>
              </w:rPr>
              <w:t>9</w:t>
            </w:r>
            <w:r>
              <w:rPr>
                <w:rFonts w:eastAsia="仿宋" w:hint="eastAsia"/>
                <w:bCs/>
                <w:sz w:val="24"/>
                <w:szCs w:val="24"/>
              </w:rPr>
              <w:t>）</w:t>
            </w:r>
            <w:bookmarkEnd w:id="11"/>
            <w:bookmarkEnd w:id="12"/>
            <w:r>
              <w:rPr>
                <w:rFonts w:eastAsia="仿宋" w:hint="eastAsia"/>
                <w:bCs/>
                <w:sz w:val="24"/>
                <w:szCs w:val="24"/>
              </w:rPr>
              <w:t>中国发明专利：</w:t>
            </w:r>
            <w:r w:rsidR="00843CC6" w:rsidRPr="00843CC6">
              <w:rPr>
                <w:rFonts w:eastAsia="仿宋"/>
                <w:bCs/>
                <w:sz w:val="24"/>
                <w:szCs w:val="24"/>
              </w:rPr>
              <w:t>ZL201310078678.7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，</w:t>
            </w:r>
            <w:r w:rsidR="00843CC6" w:rsidRPr="00843CC6">
              <w:rPr>
                <w:rFonts w:eastAsia="仿宋" w:hint="eastAsia"/>
                <w:bCs/>
                <w:sz w:val="24"/>
                <w:szCs w:val="24"/>
              </w:rPr>
              <w:t>一种基于多传感器协同的低功耗人员区域定位方法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，</w:t>
            </w:r>
            <w:r>
              <w:rPr>
                <w:rFonts w:eastAsia="仿宋" w:hint="eastAsia"/>
                <w:bCs/>
                <w:sz w:val="24"/>
                <w:szCs w:val="24"/>
              </w:rPr>
              <w:t>专利权人：</w:t>
            </w:r>
            <w:r w:rsidR="00CA7C99" w:rsidRPr="00CA7C99">
              <w:rPr>
                <w:rFonts w:eastAsia="仿宋" w:hint="eastAsia"/>
                <w:bCs/>
                <w:sz w:val="24"/>
                <w:szCs w:val="24"/>
              </w:rPr>
              <w:t>浙江大学</w:t>
            </w:r>
            <w:r>
              <w:rPr>
                <w:rFonts w:eastAsia="仿宋" w:hint="eastAsia"/>
                <w:bCs/>
                <w:sz w:val="24"/>
                <w:szCs w:val="24"/>
              </w:rPr>
              <w:t>，发明人：</w:t>
            </w:r>
            <w:r w:rsidR="00843CC6" w:rsidRPr="00843CC6">
              <w:rPr>
                <w:rFonts w:eastAsia="仿宋" w:hint="eastAsia"/>
                <w:bCs/>
                <w:sz w:val="24"/>
                <w:szCs w:val="24"/>
              </w:rPr>
              <w:t>鲁东明，董亚波，靳帅召</w:t>
            </w:r>
          </w:p>
          <w:p w14:paraId="53DA50B8" w14:textId="2DB123F2" w:rsidR="00CF0F81" w:rsidRPr="00ED4FBC" w:rsidRDefault="00ED4FBC" w:rsidP="00CA7C99">
            <w:pPr>
              <w:adjustRightInd w:val="0"/>
              <w:snapToGrid w:val="0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 w:hint="eastAsia"/>
                <w:bCs/>
                <w:sz w:val="24"/>
                <w:szCs w:val="24"/>
              </w:rPr>
              <w:t>（</w:t>
            </w:r>
            <w:r>
              <w:rPr>
                <w:rFonts w:eastAsia="仿宋" w:hint="eastAsia"/>
                <w:bCs/>
                <w:sz w:val="24"/>
                <w:szCs w:val="24"/>
              </w:rPr>
              <w:t>1</w:t>
            </w:r>
            <w:r>
              <w:rPr>
                <w:rFonts w:eastAsia="仿宋"/>
                <w:bCs/>
                <w:sz w:val="24"/>
                <w:szCs w:val="24"/>
              </w:rPr>
              <w:t>0</w:t>
            </w:r>
            <w:r>
              <w:rPr>
                <w:rFonts w:eastAsia="仿宋" w:hint="eastAsia"/>
                <w:bCs/>
                <w:sz w:val="24"/>
                <w:szCs w:val="24"/>
              </w:rPr>
              <w:t>）实用新型专利：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一种高支模施工安全支撑固定结构，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ZL202323002540.7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，</w:t>
            </w:r>
            <w:r>
              <w:rPr>
                <w:rFonts w:eastAsia="仿宋" w:hint="eastAsia"/>
                <w:bCs/>
                <w:sz w:val="24"/>
                <w:szCs w:val="24"/>
              </w:rPr>
              <w:t>专利权人：</w:t>
            </w:r>
            <w:r w:rsidR="00CA7C99" w:rsidRPr="00CA7C99">
              <w:rPr>
                <w:rFonts w:eastAsia="仿宋" w:hint="eastAsia"/>
                <w:bCs/>
                <w:sz w:val="24"/>
                <w:szCs w:val="24"/>
              </w:rPr>
              <w:t>浙江省二</w:t>
            </w:r>
            <w:proofErr w:type="gramStart"/>
            <w:r w:rsidR="00CA7C99" w:rsidRPr="00CA7C99">
              <w:rPr>
                <w:rFonts w:eastAsia="仿宋" w:hint="eastAsia"/>
                <w:bCs/>
                <w:sz w:val="24"/>
                <w:szCs w:val="24"/>
              </w:rPr>
              <w:t>建建设</w:t>
            </w:r>
            <w:proofErr w:type="gramEnd"/>
            <w:r w:rsidR="00CA7C99" w:rsidRPr="00CA7C99">
              <w:rPr>
                <w:rFonts w:eastAsia="仿宋" w:hint="eastAsia"/>
                <w:bCs/>
                <w:sz w:val="24"/>
                <w:szCs w:val="24"/>
              </w:rPr>
              <w:t>集团有限公司；</w:t>
            </w:r>
            <w:r w:rsidR="00CA7C99" w:rsidRPr="00CA7C99">
              <w:rPr>
                <w:rFonts w:eastAsia="仿宋" w:hint="eastAsia"/>
                <w:bCs/>
                <w:sz w:val="24"/>
                <w:szCs w:val="24"/>
              </w:rPr>
              <w:lastRenderedPageBreak/>
              <w:t>浙大宁波理工学院；宁波高</w:t>
            </w:r>
            <w:proofErr w:type="gramStart"/>
            <w:r w:rsidR="00CA7C99" w:rsidRPr="00CA7C99">
              <w:rPr>
                <w:rFonts w:eastAsia="仿宋" w:hint="eastAsia"/>
                <w:bCs/>
                <w:sz w:val="24"/>
                <w:szCs w:val="24"/>
              </w:rPr>
              <w:t>专建设</w:t>
            </w:r>
            <w:proofErr w:type="gramEnd"/>
            <w:r w:rsidR="00CA7C99" w:rsidRPr="00CA7C99">
              <w:rPr>
                <w:rFonts w:eastAsia="仿宋" w:hint="eastAsia"/>
                <w:bCs/>
                <w:sz w:val="24"/>
                <w:szCs w:val="24"/>
              </w:rPr>
              <w:t>监理有限公司</w:t>
            </w:r>
            <w:r>
              <w:rPr>
                <w:rFonts w:eastAsia="仿宋" w:hint="eastAsia"/>
                <w:bCs/>
                <w:sz w:val="24"/>
                <w:szCs w:val="24"/>
              </w:rPr>
              <w:t>，发明人：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冯凯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;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李强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;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严俊伟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;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李顺民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;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张军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;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冯夏浩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;</w:t>
            </w:r>
            <w:proofErr w:type="gramStart"/>
            <w:r w:rsidRPr="00ED4FBC">
              <w:rPr>
                <w:rFonts w:eastAsia="仿宋" w:hint="eastAsia"/>
                <w:bCs/>
                <w:sz w:val="24"/>
                <w:szCs w:val="24"/>
              </w:rPr>
              <w:t>蒋</w:t>
            </w:r>
            <w:proofErr w:type="gramEnd"/>
            <w:r w:rsidRPr="00ED4FBC">
              <w:rPr>
                <w:rFonts w:eastAsia="仿宋" w:hint="eastAsia"/>
                <w:bCs/>
                <w:sz w:val="24"/>
                <w:szCs w:val="24"/>
              </w:rPr>
              <w:t>平平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;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周旭光；仇伟秀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;</w:t>
            </w:r>
            <w:r w:rsidRPr="00ED4FBC">
              <w:rPr>
                <w:rFonts w:eastAsia="仿宋" w:hint="eastAsia"/>
                <w:bCs/>
                <w:sz w:val="24"/>
                <w:szCs w:val="24"/>
              </w:rPr>
              <w:t>王勤轰</w:t>
            </w:r>
          </w:p>
          <w:p w14:paraId="08FC39A8" w14:textId="77777777" w:rsidR="00CF0F81" w:rsidRPr="00ED4FBC" w:rsidRDefault="00C33E64" w:rsidP="00CA7C99">
            <w:pPr>
              <w:adjustRightInd w:val="0"/>
              <w:snapToGrid w:val="0"/>
              <w:rPr>
                <w:rFonts w:eastAsia="仿宋"/>
                <w:bCs/>
                <w:sz w:val="24"/>
                <w:szCs w:val="24"/>
              </w:rPr>
            </w:pPr>
            <w:r w:rsidRPr="00ED4FBC">
              <w:rPr>
                <w:rFonts w:eastAsia="仿宋"/>
                <w:bCs/>
                <w:sz w:val="24"/>
                <w:szCs w:val="24"/>
              </w:rPr>
              <w:t>2.</w:t>
            </w:r>
            <w:r w:rsidRPr="00ED4FBC">
              <w:rPr>
                <w:rFonts w:eastAsia="仿宋"/>
                <w:bCs/>
                <w:sz w:val="24"/>
                <w:szCs w:val="24"/>
              </w:rPr>
              <w:t>代表性论文专著目录：</w:t>
            </w:r>
          </w:p>
          <w:p w14:paraId="3228A177" w14:textId="3A53B57C" w:rsidR="00430EC2" w:rsidRPr="00430EC2" w:rsidRDefault="00C33E64" w:rsidP="00430EC2">
            <w:pPr>
              <w:adjustRightInd w:val="0"/>
              <w:snapToGrid w:val="0"/>
              <w:rPr>
                <w:rFonts w:eastAsia="仿宋"/>
                <w:bCs/>
                <w:sz w:val="24"/>
                <w:szCs w:val="24"/>
              </w:rPr>
            </w:pPr>
            <w:bookmarkStart w:id="13" w:name="OLE_LINK260"/>
            <w:bookmarkStart w:id="14" w:name="OLE_LINK261"/>
            <w:r w:rsidRPr="00ED4FBC">
              <w:rPr>
                <w:rFonts w:eastAsia="仿宋"/>
                <w:bCs/>
                <w:sz w:val="24"/>
                <w:szCs w:val="24"/>
              </w:rPr>
              <w:t>（</w:t>
            </w:r>
            <w:r w:rsidRPr="00ED4FBC">
              <w:rPr>
                <w:rFonts w:eastAsia="仿宋"/>
                <w:bCs/>
                <w:sz w:val="24"/>
                <w:szCs w:val="24"/>
              </w:rPr>
              <w:t>1</w:t>
            </w:r>
            <w:r w:rsidRPr="00ED4FBC">
              <w:rPr>
                <w:rFonts w:eastAsia="仿宋"/>
                <w:bCs/>
                <w:sz w:val="24"/>
                <w:szCs w:val="24"/>
              </w:rPr>
              <w:t>）</w:t>
            </w:r>
            <w:bookmarkEnd w:id="13"/>
            <w:bookmarkEnd w:id="14"/>
            <w:r w:rsidR="00430EC2" w:rsidRPr="00430EC2">
              <w:rPr>
                <w:rFonts w:eastAsia="仿宋" w:hint="eastAsia"/>
                <w:bCs/>
                <w:sz w:val="24"/>
                <w:szCs w:val="24"/>
              </w:rPr>
              <w:t>张军</w:t>
            </w:r>
            <w:r w:rsidR="00430EC2" w:rsidRPr="00430EC2">
              <w:rPr>
                <w:rFonts w:eastAsia="仿宋" w:hint="eastAsia"/>
                <w:bCs/>
                <w:sz w:val="24"/>
                <w:szCs w:val="24"/>
              </w:rPr>
              <w:t>,</w:t>
            </w:r>
            <w:r w:rsidR="00430EC2" w:rsidRPr="00430EC2">
              <w:rPr>
                <w:rFonts w:eastAsia="仿宋" w:hint="eastAsia"/>
                <w:bCs/>
                <w:sz w:val="24"/>
                <w:szCs w:val="24"/>
              </w:rPr>
              <w:t>张凯</w:t>
            </w:r>
            <w:r w:rsidR="00430EC2" w:rsidRPr="00430EC2">
              <w:rPr>
                <w:rFonts w:eastAsia="仿宋" w:hint="eastAsia"/>
                <w:bCs/>
                <w:sz w:val="24"/>
                <w:szCs w:val="24"/>
              </w:rPr>
              <w:t>,</w:t>
            </w:r>
            <w:r w:rsidR="00430EC2" w:rsidRPr="00430EC2">
              <w:rPr>
                <w:rFonts w:eastAsia="仿宋" w:hint="eastAsia"/>
                <w:bCs/>
                <w:sz w:val="24"/>
                <w:szCs w:val="24"/>
              </w:rPr>
              <w:t>金伟良</w:t>
            </w:r>
            <w:r w:rsidR="00430EC2" w:rsidRPr="00430EC2">
              <w:rPr>
                <w:rFonts w:eastAsia="仿宋" w:hint="eastAsia"/>
                <w:bCs/>
                <w:sz w:val="24"/>
                <w:szCs w:val="24"/>
              </w:rPr>
              <w:t>,</w:t>
            </w:r>
            <w:r w:rsidR="00430EC2" w:rsidRPr="00430EC2">
              <w:rPr>
                <w:rFonts w:eastAsia="仿宋" w:hint="eastAsia"/>
                <w:bCs/>
                <w:sz w:val="24"/>
                <w:szCs w:val="24"/>
              </w:rPr>
              <w:t>毛江鸿</w:t>
            </w:r>
            <w:r w:rsidR="00430EC2" w:rsidRPr="00430EC2">
              <w:rPr>
                <w:rFonts w:eastAsia="仿宋" w:hint="eastAsia"/>
                <w:bCs/>
                <w:sz w:val="24"/>
                <w:szCs w:val="24"/>
              </w:rPr>
              <w:t>,</w:t>
            </w:r>
            <w:r w:rsidR="00430EC2" w:rsidRPr="00430EC2">
              <w:rPr>
                <w:rFonts w:eastAsia="仿宋" w:hint="eastAsia"/>
                <w:bCs/>
                <w:sz w:val="24"/>
                <w:szCs w:val="24"/>
              </w:rPr>
              <w:t>钟小平</w:t>
            </w:r>
            <w:r w:rsidR="00430EC2" w:rsidRPr="00430EC2">
              <w:rPr>
                <w:rFonts w:eastAsia="仿宋" w:hint="eastAsia"/>
                <w:bCs/>
                <w:sz w:val="24"/>
                <w:szCs w:val="24"/>
              </w:rPr>
              <w:t>,</w:t>
            </w:r>
            <w:r w:rsidR="00430EC2" w:rsidRPr="00430EC2">
              <w:rPr>
                <w:rFonts w:eastAsia="仿宋" w:hint="eastAsia"/>
                <w:bCs/>
                <w:sz w:val="24"/>
                <w:szCs w:val="24"/>
              </w:rPr>
              <w:t>叶霄翔</w:t>
            </w:r>
            <w:r w:rsidR="00430EC2" w:rsidRPr="00430EC2">
              <w:rPr>
                <w:rFonts w:eastAsia="仿宋" w:hint="eastAsia"/>
                <w:bCs/>
                <w:sz w:val="24"/>
                <w:szCs w:val="24"/>
              </w:rPr>
              <w:t xml:space="preserve">/ </w:t>
            </w:r>
            <w:proofErr w:type="gramStart"/>
            <w:r w:rsidR="00430EC2" w:rsidRPr="00430EC2">
              <w:rPr>
                <w:rFonts w:eastAsia="仿宋" w:hint="eastAsia"/>
                <w:bCs/>
                <w:sz w:val="24"/>
                <w:szCs w:val="24"/>
              </w:rPr>
              <w:t>混凝土梁内坑蚀</w:t>
            </w:r>
            <w:proofErr w:type="gramEnd"/>
            <w:r w:rsidR="00430EC2" w:rsidRPr="00430EC2">
              <w:rPr>
                <w:rFonts w:eastAsia="仿宋" w:hint="eastAsia"/>
                <w:bCs/>
                <w:sz w:val="24"/>
                <w:szCs w:val="24"/>
              </w:rPr>
              <w:t>钢筋的疲劳断裂特性及其压磁表征研究</w:t>
            </w:r>
            <w:r w:rsidR="00430EC2" w:rsidRPr="00430EC2">
              <w:rPr>
                <w:rFonts w:eastAsia="仿宋" w:hint="eastAsia"/>
                <w:bCs/>
                <w:sz w:val="24"/>
                <w:szCs w:val="24"/>
              </w:rPr>
              <w:t xml:space="preserve">/ </w:t>
            </w:r>
            <w:r w:rsidR="00430EC2" w:rsidRPr="00430EC2">
              <w:rPr>
                <w:rFonts w:eastAsia="仿宋" w:hint="eastAsia"/>
                <w:bCs/>
                <w:sz w:val="24"/>
                <w:szCs w:val="24"/>
              </w:rPr>
              <w:t>土木工程学报</w:t>
            </w:r>
            <w:r w:rsidR="00430EC2" w:rsidRPr="00430EC2">
              <w:rPr>
                <w:rFonts w:eastAsia="仿宋" w:hint="eastAsia"/>
                <w:bCs/>
                <w:sz w:val="24"/>
                <w:szCs w:val="24"/>
              </w:rPr>
              <w:t>/ 2023,56(2):34-45</w:t>
            </w:r>
          </w:p>
          <w:p w14:paraId="5BC719C9" w14:textId="15DE862E" w:rsidR="00430EC2" w:rsidRPr="00430EC2" w:rsidRDefault="00430EC2" w:rsidP="00430EC2">
            <w:pPr>
              <w:adjustRightInd w:val="0"/>
              <w:snapToGrid w:val="0"/>
              <w:rPr>
                <w:rFonts w:eastAsia="仿宋"/>
                <w:bCs/>
                <w:sz w:val="24"/>
                <w:szCs w:val="24"/>
              </w:rPr>
            </w:pPr>
            <w:r w:rsidRPr="00ED4FBC">
              <w:rPr>
                <w:rFonts w:eastAsia="仿宋"/>
                <w:bCs/>
                <w:sz w:val="24"/>
                <w:szCs w:val="24"/>
              </w:rPr>
              <w:t>（</w:t>
            </w:r>
            <w:r>
              <w:rPr>
                <w:rFonts w:eastAsia="仿宋"/>
                <w:bCs/>
                <w:sz w:val="24"/>
                <w:szCs w:val="24"/>
              </w:rPr>
              <w:t>2</w:t>
            </w:r>
            <w:r w:rsidRPr="00ED4FBC">
              <w:rPr>
                <w:rFonts w:eastAsia="仿宋"/>
                <w:bCs/>
                <w:sz w:val="24"/>
                <w:szCs w:val="24"/>
              </w:rPr>
              <w:t>）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张军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,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金伟良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,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毛江鸿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,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夏晋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,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樊玮洁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 xml:space="preserve">/ Determining the fatigue process in ribbed steel bars using </w:t>
            </w:r>
            <w:proofErr w:type="spellStart"/>
            <w:r w:rsidRPr="00430EC2">
              <w:rPr>
                <w:rFonts w:eastAsia="仿宋" w:hint="eastAsia"/>
                <w:bCs/>
                <w:sz w:val="24"/>
                <w:szCs w:val="24"/>
              </w:rPr>
              <w:t>piezomagnetism</w:t>
            </w:r>
            <w:proofErr w:type="spellEnd"/>
            <w:r w:rsidRPr="00430EC2">
              <w:rPr>
                <w:rFonts w:eastAsia="仿宋" w:hint="eastAsia"/>
                <w:bCs/>
                <w:sz w:val="24"/>
                <w:szCs w:val="24"/>
              </w:rPr>
              <w:t>/ Construction and Building Materials/ 2020,239:117885</w:t>
            </w:r>
          </w:p>
          <w:p w14:paraId="00351FC5" w14:textId="4C1366D2" w:rsidR="00430EC2" w:rsidRPr="00430EC2" w:rsidRDefault="00430EC2" w:rsidP="00430EC2">
            <w:pPr>
              <w:adjustRightInd w:val="0"/>
              <w:snapToGrid w:val="0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 w:hint="eastAsia"/>
                <w:bCs/>
                <w:sz w:val="24"/>
                <w:szCs w:val="24"/>
              </w:rPr>
              <w:t>（</w:t>
            </w:r>
            <w:r>
              <w:rPr>
                <w:rFonts w:eastAsia="仿宋"/>
                <w:bCs/>
                <w:sz w:val="24"/>
                <w:szCs w:val="24"/>
              </w:rPr>
              <w:t>3</w:t>
            </w:r>
            <w:r>
              <w:rPr>
                <w:rFonts w:eastAsia="仿宋" w:hint="eastAsia"/>
                <w:bCs/>
                <w:sz w:val="24"/>
                <w:szCs w:val="24"/>
              </w:rPr>
              <w:t>）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张凯，张军，伟良，毛江鸿，李强，徐方圆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/ A novel method for characterizing the fatigue crack propagation of steel via the weak magnetic effect/ International Journal of Fatigue/ 2021,146:106166</w:t>
            </w:r>
          </w:p>
          <w:p w14:paraId="111083B0" w14:textId="35148CD8" w:rsidR="00430EC2" w:rsidRPr="00430EC2" w:rsidRDefault="00430EC2" w:rsidP="00430EC2">
            <w:pPr>
              <w:adjustRightInd w:val="0"/>
              <w:snapToGrid w:val="0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 w:hint="eastAsia"/>
                <w:bCs/>
                <w:sz w:val="24"/>
                <w:szCs w:val="24"/>
              </w:rPr>
              <w:t>（</w:t>
            </w:r>
            <w:r>
              <w:rPr>
                <w:rFonts w:eastAsia="仿宋"/>
                <w:bCs/>
                <w:sz w:val="24"/>
                <w:szCs w:val="24"/>
              </w:rPr>
              <w:t>4</w:t>
            </w:r>
            <w:r>
              <w:rPr>
                <w:rFonts w:eastAsia="仿宋" w:hint="eastAsia"/>
                <w:bCs/>
                <w:sz w:val="24"/>
                <w:szCs w:val="24"/>
              </w:rPr>
              <w:t>）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张军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,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季霈源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,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李强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,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钟小平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,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金伟良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,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鲁东明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,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张昉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,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毛江鸿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/ Continuum damage mechanics based fatigue life prediction and fatigue property analysis of pitting corrosion steel bars/Journal of Building Engineering/ 2024,97:110484</w:t>
            </w:r>
          </w:p>
          <w:p w14:paraId="4198B67A" w14:textId="7B1DA5D8" w:rsidR="00430EC2" w:rsidRPr="00430EC2" w:rsidRDefault="00430EC2" w:rsidP="00430EC2">
            <w:pPr>
              <w:adjustRightInd w:val="0"/>
              <w:snapToGrid w:val="0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 w:hint="eastAsia"/>
                <w:bCs/>
                <w:sz w:val="24"/>
                <w:szCs w:val="24"/>
              </w:rPr>
              <w:t>（</w:t>
            </w:r>
            <w:r>
              <w:rPr>
                <w:rFonts w:eastAsia="仿宋"/>
                <w:bCs/>
                <w:sz w:val="24"/>
                <w:szCs w:val="24"/>
              </w:rPr>
              <w:t>5</w:t>
            </w:r>
            <w:r>
              <w:rPr>
                <w:rFonts w:eastAsia="仿宋" w:hint="eastAsia"/>
                <w:bCs/>
                <w:sz w:val="24"/>
                <w:szCs w:val="24"/>
              </w:rPr>
              <w:t>）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李强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,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王佩璇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,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李先哲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,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张军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,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黄铭枫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/ Data-model hybrid-driven and artificial intelligence-based monitoring threshold update and short-term response prediction for high-formwork support system/ Developments in the Built Environment/ 2025, 22:100645</w:t>
            </w:r>
          </w:p>
          <w:p w14:paraId="7574CDA8" w14:textId="5F8D8124" w:rsidR="00CF0F81" w:rsidRDefault="00430EC2" w:rsidP="00430EC2">
            <w:pPr>
              <w:adjustRightInd w:val="0"/>
              <w:snapToGrid w:val="0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 w:hint="eastAsia"/>
                <w:bCs/>
                <w:sz w:val="24"/>
                <w:szCs w:val="24"/>
              </w:rPr>
              <w:t>（</w:t>
            </w:r>
            <w:r>
              <w:rPr>
                <w:rFonts w:eastAsia="仿宋"/>
                <w:bCs/>
                <w:sz w:val="24"/>
                <w:szCs w:val="24"/>
              </w:rPr>
              <w:t>6</w:t>
            </w:r>
            <w:r>
              <w:rPr>
                <w:rFonts w:eastAsia="仿宋" w:hint="eastAsia"/>
                <w:bCs/>
                <w:sz w:val="24"/>
                <w:szCs w:val="24"/>
              </w:rPr>
              <w:t>）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李强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,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张军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,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王瑞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,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刘晶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,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李平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/ Typhoon-resistant performance assessment of coastal rural residential keel brick walls reinforced with high ductility concrete/ Journal of Marine Science and Engineering/ 2022, 10(11):1766</w:t>
            </w:r>
          </w:p>
          <w:p w14:paraId="7A6A7504" w14:textId="67E803AA" w:rsidR="00430EC2" w:rsidRPr="00430EC2" w:rsidRDefault="00430EC2" w:rsidP="00430EC2">
            <w:pPr>
              <w:adjustRightInd w:val="0"/>
              <w:snapToGrid w:val="0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 w:hint="eastAsia"/>
                <w:bCs/>
                <w:sz w:val="24"/>
                <w:szCs w:val="24"/>
              </w:rPr>
              <w:t>（</w:t>
            </w:r>
            <w:r>
              <w:rPr>
                <w:rFonts w:eastAsia="仿宋"/>
                <w:bCs/>
                <w:sz w:val="24"/>
                <w:szCs w:val="24"/>
              </w:rPr>
              <w:t>7</w:t>
            </w:r>
            <w:r>
              <w:rPr>
                <w:rFonts w:eastAsia="仿宋" w:hint="eastAsia"/>
                <w:bCs/>
                <w:sz w:val="24"/>
                <w:szCs w:val="24"/>
              </w:rPr>
              <w:t>）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毛江鸿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,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徐方圆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,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高谦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,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柳盛霖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,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金伟良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,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徐亦冬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/ A Monitoring Method Based on FBG for Concrete Corrosion Cracking/ Sensors/ 2016,16:10937</w:t>
            </w:r>
          </w:p>
          <w:p w14:paraId="61181423" w14:textId="4789414F" w:rsidR="00430EC2" w:rsidRPr="00430EC2" w:rsidRDefault="00430EC2" w:rsidP="00430EC2">
            <w:pPr>
              <w:adjustRightInd w:val="0"/>
              <w:snapToGrid w:val="0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 w:hint="eastAsia"/>
                <w:bCs/>
                <w:sz w:val="24"/>
                <w:szCs w:val="24"/>
              </w:rPr>
              <w:t>（</w:t>
            </w:r>
            <w:r>
              <w:rPr>
                <w:rFonts w:eastAsia="仿宋"/>
                <w:bCs/>
                <w:sz w:val="24"/>
                <w:szCs w:val="24"/>
              </w:rPr>
              <w:t>8</w:t>
            </w:r>
            <w:r>
              <w:rPr>
                <w:rFonts w:eastAsia="仿宋" w:hint="eastAsia"/>
                <w:bCs/>
                <w:sz w:val="24"/>
                <w:szCs w:val="24"/>
              </w:rPr>
              <w:t>）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毛江鸿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,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陈佳芸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,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崔磊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,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金伟良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,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许晨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,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何勇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/ Monitoring the Corrosion Process of Reinforced Concrete using BOTDA and FBG Sensors/ Sensors/ 2015, 15(4):8866-8883</w:t>
            </w:r>
          </w:p>
          <w:p w14:paraId="73C95BF4" w14:textId="1E983AAD" w:rsidR="00430EC2" w:rsidRPr="00430EC2" w:rsidRDefault="00430EC2" w:rsidP="00430EC2">
            <w:pPr>
              <w:adjustRightInd w:val="0"/>
              <w:snapToGrid w:val="0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 w:hint="eastAsia"/>
                <w:bCs/>
                <w:sz w:val="24"/>
                <w:szCs w:val="24"/>
              </w:rPr>
              <w:t>（</w:t>
            </w:r>
            <w:r>
              <w:rPr>
                <w:rFonts w:eastAsia="仿宋"/>
                <w:bCs/>
                <w:sz w:val="24"/>
                <w:szCs w:val="24"/>
              </w:rPr>
              <w:t>9</w:t>
            </w:r>
            <w:r>
              <w:rPr>
                <w:rFonts w:eastAsia="仿宋" w:hint="eastAsia"/>
                <w:bCs/>
                <w:sz w:val="24"/>
                <w:szCs w:val="24"/>
              </w:rPr>
              <w:t>）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徐亦冬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,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金若愚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/ Measurement of Reinforcement Corrosion in Concrete Adopting Ultrasonic Tests and Artificial Neural Network/ Construction and Building Materials/ 2018,177:125-133</w:t>
            </w:r>
          </w:p>
          <w:p w14:paraId="55F344F7" w14:textId="510FB0D3" w:rsidR="00430EC2" w:rsidRPr="00ED4FBC" w:rsidRDefault="00430EC2" w:rsidP="00430EC2">
            <w:pPr>
              <w:adjustRightInd w:val="0"/>
              <w:snapToGrid w:val="0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 w:hint="eastAsia"/>
                <w:bCs/>
                <w:sz w:val="24"/>
                <w:szCs w:val="24"/>
              </w:rPr>
              <w:t>（</w:t>
            </w:r>
            <w:r>
              <w:rPr>
                <w:rFonts w:eastAsia="仿宋"/>
                <w:bCs/>
                <w:sz w:val="24"/>
                <w:szCs w:val="24"/>
              </w:rPr>
              <w:t>10</w:t>
            </w:r>
            <w:r>
              <w:rPr>
                <w:rFonts w:eastAsia="仿宋" w:hint="eastAsia"/>
                <w:bCs/>
                <w:sz w:val="24"/>
                <w:szCs w:val="24"/>
              </w:rPr>
              <w:t>）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徐亦冬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,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宋宇峰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 xml:space="preserve">/ Chemical-mechanical transformation of the expansion effect for </w:t>
            </w:r>
            <w:proofErr w:type="spellStart"/>
            <w:r w:rsidRPr="00430EC2">
              <w:rPr>
                <w:rFonts w:eastAsia="仿宋" w:hint="eastAsia"/>
                <w:bCs/>
                <w:sz w:val="24"/>
                <w:szCs w:val="24"/>
              </w:rPr>
              <w:t>nonuniform</w:t>
            </w:r>
            <w:proofErr w:type="spellEnd"/>
            <w:r w:rsidRPr="00430EC2">
              <w:rPr>
                <w:rFonts w:eastAsia="仿宋" w:hint="eastAsia"/>
                <w:bCs/>
                <w:sz w:val="24"/>
                <w:szCs w:val="24"/>
              </w:rPr>
              <w:t xml:space="preserve"> steel corrosion and its application in predicting the concrete cover cracking time/ Cement and Concrete Composites, 2022,127:104376</w:t>
            </w:r>
          </w:p>
        </w:tc>
      </w:tr>
      <w:tr w:rsidR="00CF0F81" w14:paraId="15AA1F4B" w14:textId="77777777">
        <w:trPr>
          <w:trHeight w:val="1715"/>
          <w:jc w:val="center"/>
        </w:trPr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095B9D0D" w14:textId="77777777" w:rsidR="00CF0F81" w:rsidRDefault="00C33E64">
            <w:pPr>
              <w:contextualSpacing/>
              <w:jc w:val="center"/>
              <w:rPr>
                <w:rFonts w:ascii="黑体" w:eastAsia="黑体" w:hAnsi="黑体"/>
                <w:bCs/>
                <w:sz w:val="24"/>
                <w:szCs w:val="24"/>
              </w:rPr>
            </w:pPr>
            <w:r>
              <w:rPr>
                <w:rFonts w:ascii="黑体" w:eastAsia="黑体" w:hAnsi="黑体"/>
                <w:bCs/>
                <w:sz w:val="24"/>
                <w:szCs w:val="24"/>
              </w:rPr>
              <w:lastRenderedPageBreak/>
              <w:t>主要完成人</w:t>
            </w:r>
          </w:p>
        </w:tc>
        <w:tc>
          <w:tcPr>
            <w:tcW w:w="6663" w:type="dxa"/>
            <w:tcBorders>
              <w:left w:val="single" w:sz="4" w:space="0" w:color="auto"/>
            </w:tcBorders>
            <w:vAlign w:val="center"/>
          </w:tcPr>
          <w:p w14:paraId="54059ECF" w14:textId="77777777" w:rsidR="00430EC2" w:rsidRPr="00430EC2" w:rsidRDefault="00430EC2" w:rsidP="00430EC2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430EC2">
              <w:rPr>
                <w:rFonts w:eastAsia="仿宋"/>
                <w:bCs/>
                <w:sz w:val="24"/>
                <w:szCs w:val="24"/>
              </w:rPr>
              <w:t>张</w:t>
            </w:r>
            <w:r w:rsidRPr="00430EC2">
              <w:rPr>
                <w:rFonts w:eastAsia="仿宋"/>
                <w:bCs/>
                <w:sz w:val="24"/>
                <w:szCs w:val="24"/>
              </w:rPr>
              <w:t xml:space="preserve">  </w:t>
            </w:r>
            <w:r w:rsidRPr="00430EC2">
              <w:rPr>
                <w:rFonts w:eastAsia="仿宋"/>
                <w:bCs/>
                <w:sz w:val="24"/>
                <w:szCs w:val="24"/>
              </w:rPr>
              <w:t>军，排名</w:t>
            </w:r>
            <w:r w:rsidRPr="00430EC2">
              <w:rPr>
                <w:rFonts w:eastAsia="仿宋"/>
                <w:bCs/>
                <w:sz w:val="24"/>
                <w:szCs w:val="24"/>
              </w:rPr>
              <w:t>1</w:t>
            </w:r>
            <w:r w:rsidRPr="00430EC2">
              <w:rPr>
                <w:rFonts w:eastAsia="仿宋"/>
                <w:bCs/>
                <w:sz w:val="24"/>
                <w:szCs w:val="24"/>
              </w:rPr>
              <w:t>，副教授，浙大宁波理工学院；</w:t>
            </w:r>
          </w:p>
          <w:p w14:paraId="76AA44F6" w14:textId="77777777" w:rsidR="00430EC2" w:rsidRPr="00430EC2" w:rsidRDefault="00430EC2" w:rsidP="00430EC2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430EC2">
              <w:rPr>
                <w:rFonts w:eastAsia="仿宋"/>
                <w:bCs/>
                <w:sz w:val="24"/>
                <w:szCs w:val="24"/>
              </w:rPr>
              <w:t>李</w:t>
            </w:r>
            <w:r w:rsidRPr="00430EC2">
              <w:rPr>
                <w:rFonts w:eastAsia="仿宋"/>
                <w:bCs/>
                <w:sz w:val="24"/>
                <w:szCs w:val="24"/>
              </w:rPr>
              <w:t xml:space="preserve">  </w:t>
            </w:r>
            <w:r w:rsidRPr="00430EC2">
              <w:rPr>
                <w:rFonts w:eastAsia="仿宋"/>
                <w:bCs/>
                <w:sz w:val="24"/>
                <w:szCs w:val="24"/>
              </w:rPr>
              <w:t>强，排名</w:t>
            </w:r>
            <w:r w:rsidRPr="00430EC2">
              <w:rPr>
                <w:rFonts w:eastAsia="仿宋"/>
                <w:bCs/>
                <w:sz w:val="24"/>
                <w:szCs w:val="24"/>
              </w:rPr>
              <w:t>2</w:t>
            </w:r>
            <w:r w:rsidRPr="00430EC2">
              <w:rPr>
                <w:rFonts w:eastAsia="仿宋"/>
                <w:bCs/>
                <w:sz w:val="24"/>
                <w:szCs w:val="24"/>
              </w:rPr>
              <w:t>，副教授，浙大宁波理工学院；</w:t>
            </w:r>
          </w:p>
          <w:p w14:paraId="7D24826E" w14:textId="77777777" w:rsidR="00430EC2" w:rsidRPr="00430EC2" w:rsidRDefault="00430EC2" w:rsidP="00430EC2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430EC2">
              <w:rPr>
                <w:rFonts w:eastAsia="仿宋"/>
                <w:bCs/>
                <w:sz w:val="24"/>
                <w:szCs w:val="24"/>
              </w:rPr>
              <w:t>毛江鸿，排名</w:t>
            </w:r>
            <w:r w:rsidRPr="00430EC2">
              <w:rPr>
                <w:rFonts w:eastAsia="仿宋"/>
                <w:bCs/>
                <w:sz w:val="24"/>
                <w:szCs w:val="24"/>
              </w:rPr>
              <w:t>3</w:t>
            </w:r>
            <w:r w:rsidRPr="00430EC2">
              <w:rPr>
                <w:rFonts w:eastAsia="仿宋"/>
                <w:bCs/>
                <w:sz w:val="24"/>
                <w:szCs w:val="24"/>
              </w:rPr>
              <w:t>，教授，四川大学；</w:t>
            </w:r>
          </w:p>
          <w:p w14:paraId="7CACB9E8" w14:textId="77777777" w:rsidR="00430EC2" w:rsidRPr="00430EC2" w:rsidRDefault="00430EC2" w:rsidP="00430EC2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430EC2">
              <w:rPr>
                <w:rFonts w:eastAsia="仿宋"/>
                <w:bCs/>
                <w:sz w:val="24"/>
                <w:szCs w:val="24"/>
              </w:rPr>
              <w:t>鲁东明，排名</w:t>
            </w:r>
            <w:r w:rsidRPr="00430EC2">
              <w:rPr>
                <w:rFonts w:eastAsia="仿宋"/>
                <w:bCs/>
                <w:sz w:val="24"/>
                <w:szCs w:val="24"/>
              </w:rPr>
              <w:t>4</w:t>
            </w:r>
            <w:r w:rsidRPr="00430EC2">
              <w:rPr>
                <w:rFonts w:eastAsia="仿宋"/>
                <w:bCs/>
                <w:sz w:val="24"/>
                <w:szCs w:val="24"/>
              </w:rPr>
              <w:t>，教授，浙江大学；</w:t>
            </w:r>
          </w:p>
          <w:p w14:paraId="0964F48B" w14:textId="77777777" w:rsidR="00430EC2" w:rsidRPr="00430EC2" w:rsidRDefault="00430EC2" w:rsidP="00430EC2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430EC2">
              <w:rPr>
                <w:rFonts w:eastAsia="仿宋"/>
                <w:bCs/>
                <w:sz w:val="24"/>
                <w:szCs w:val="24"/>
              </w:rPr>
              <w:t>徐亦冬，排名</w:t>
            </w:r>
            <w:r w:rsidRPr="00430EC2">
              <w:rPr>
                <w:rFonts w:eastAsia="仿宋"/>
                <w:bCs/>
                <w:sz w:val="24"/>
                <w:szCs w:val="24"/>
              </w:rPr>
              <w:t>5</w:t>
            </w:r>
            <w:r w:rsidRPr="00430EC2">
              <w:rPr>
                <w:rFonts w:eastAsia="仿宋"/>
                <w:bCs/>
                <w:sz w:val="24"/>
                <w:szCs w:val="24"/>
              </w:rPr>
              <w:t>，教授，浙大宁波理工学院；</w:t>
            </w:r>
          </w:p>
          <w:p w14:paraId="01062455" w14:textId="77777777" w:rsidR="00430EC2" w:rsidRPr="00430EC2" w:rsidRDefault="00430EC2" w:rsidP="00430EC2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430EC2">
              <w:rPr>
                <w:rFonts w:eastAsia="仿宋"/>
                <w:bCs/>
                <w:sz w:val="24"/>
                <w:szCs w:val="24"/>
              </w:rPr>
              <w:t>周旭光，排名</w:t>
            </w:r>
            <w:r w:rsidRPr="00430EC2">
              <w:rPr>
                <w:rFonts w:eastAsia="仿宋"/>
                <w:bCs/>
                <w:sz w:val="24"/>
                <w:szCs w:val="24"/>
              </w:rPr>
              <w:t>6</w:t>
            </w:r>
            <w:r w:rsidRPr="00430EC2">
              <w:rPr>
                <w:rFonts w:eastAsia="仿宋"/>
                <w:bCs/>
                <w:sz w:val="24"/>
                <w:szCs w:val="24"/>
              </w:rPr>
              <w:t>，正高级工程师，浙江省二</w:t>
            </w:r>
            <w:proofErr w:type="gramStart"/>
            <w:r w:rsidRPr="00430EC2">
              <w:rPr>
                <w:rFonts w:eastAsia="仿宋"/>
                <w:bCs/>
                <w:sz w:val="24"/>
                <w:szCs w:val="24"/>
              </w:rPr>
              <w:t>建建设</w:t>
            </w:r>
            <w:proofErr w:type="gramEnd"/>
            <w:r w:rsidRPr="00430EC2">
              <w:rPr>
                <w:rFonts w:eastAsia="仿宋"/>
                <w:bCs/>
                <w:sz w:val="24"/>
                <w:szCs w:val="24"/>
              </w:rPr>
              <w:t>集团有限公司；</w:t>
            </w:r>
          </w:p>
          <w:p w14:paraId="63AC8E51" w14:textId="77777777" w:rsidR="00430EC2" w:rsidRPr="00430EC2" w:rsidRDefault="00430EC2" w:rsidP="00430EC2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430EC2">
              <w:rPr>
                <w:rFonts w:eastAsia="仿宋"/>
                <w:bCs/>
                <w:sz w:val="24"/>
                <w:szCs w:val="24"/>
              </w:rPr>
              <w:t>郑修军，排名</w:t>
            </w:r>
            <w:r w:rsidRPr="00430EC2">
              <w:rPr>
                <w:rFonts w:eastAsia="仿宋"/>
                <w:bCs/>
                <w:sz w:val="24"/>
                <w:szCs w:val="24"/>
              </w:rPr>
              <w:t>7</w:t>
            </w:r>
            <w:r w:rsidRPr="00430EC2">
              <w:rPr>
                <w:rFonts w:eastAsia="仿宋"/>
                <w:bCs/>
                <w:sz w:val="24"/>
                <w:szCs w:val="24"/>
              </w:rPr>
              <w:t>，高级工程师，宁波市建设工程安全质量管理服务总站；</w:t>
            </w:r>
          </w:p>
          <w:p w14:paraId="6DDCB787" w14:textId="77777777" w:rsidR="00430EC2" w:rsidRPr="00430EC2" w:rsidRDefault="00430EC2" w:rsidP="00430EC2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430EC2">
              <w:rPr>
                <w:rFonts w:eastAsia="仿宋"/>
                <w:bCs/>
                <w:sz w:val="24"/>
                <w:szCs w:val="24"/>
              </w:rPr>
              <w:t>董亚波，排名</w:t>
            </w:r>
            <w:r w:rsidRPr="00430EC2">
              <w:rPr>
                <w:rFonts w:eastAsia="仿宋"/>
                <w:bCs/>
                <w:sz w:val="24"/>
                <w:szCs w:val="24"/>
              </w:rPr>
              <w:t>8</w:t>
            </w:r>
            <w:r w:rsidRPr="00430EC2">
              <w:rPr>
                <w:rFonts w:eastAsia="仿宋"/>
                <w:bCs/>
                <w:sz w:val="24"/>
                <w:szCs w:val="24"/>
              </w:rPr>
              <w:t>，副教授，浙江大学；</w:t>
            </w:r>
          </w:p>
          <w:p w14:paraId="058CE5EA" w14:textId="4779B63F" w:rsidR="00CF0F81" w:rsidRPr="00430EC2" w:rsidRDefault="00430EC2" w:rsidP="00430EC2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430EC2">
              <w:rPr>
                <w:rFonts w:eastAsia="仿宋"/>
                <w:bCs/>
                <w:sz w:val="24"/>
                <w:szCs w:val="24"/>
              </w:rPr>
              <w:t>李</w:t>
            </w:r>
            <w:r w:rsidRPr="00430EC2">
              <w:rPr>
                <w:rFonts w:eastAsia="仿宋"/>
                <w:bCs/>
                <w:sz w:val="24"/>
                <w:szCs w:val="24"/>
              </w:rPr>
              <w:t xml:space="preserve">  </w:t>
            </w:r>
            <w:r w:rsidRPr="00430EC2">
              <w:rPr>
                <w:rFonts w:eastAsia="仿宋"/>
                <w:bCs/>
                <w:sz w:val="24"/>
                <w:szCs w:val="24"/>
              </w:rPr>
              <w:t>平，排名</w:t>
            </w:r>
            <w:r w:rsidRPr="00430EC2">
              <w:rPr>
                <w:rFonts w:eastAsia="仿宋"/>
                <w:bCs/>
                <w:sz w:val="24"/>
                <w:szCs w:val="24"/>
              </w:rPr>
              <w:t>9</w:t>
            </w:r>
            <w:r w:rsidRPr="00430EC2">
              <w:rPr>
                <w:rFonts w:eastAsia="仿宋"/>
                <w:bCs/>
                <w:sz w:val="24"/>
                <w:szCs w:val="24"/>
              </w:rPr>
              <w:t>，高级工程师，浙江核力建筑特种技术有限公司</w:t>
            </w:r>
          </w:p>
        </w:tc>
      </w:tr>
      <w:tr w:rsidR="00CF0F81" w14:paraId="7E238823" w14:textId="77777777">
        <w:trPr>
          <w:trHeight w:val="690"/>
          <w:jc w:val="center"/>
        </w:trPr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3B6FDCCA" w14:textId="77777777" w:rsidR="00CF0F81" w:rsidRDefault="00C33E64">
            <w:pPr>
              <w:contextualSpacing/>
              <w:jc w:val="center"/>
              <w:rPr>
                <w:rFonts w:ascii="黑体" w:eastAsia="黑体" w:hAnsi="黑体"/>
                <w:bCs/>
                <w:sz w:val="24"/>
                <w:szCs w:val="24"/>
              </w:rPr>
            </w:pPr>
            <w:r>
              <w:rPr>
                <w:rFonts w:ascii="黑体" w:eastAsia="黑体" w:hAnsi="黑体"/>
                <w:bCs/>
                <w:sz w:val="24"/>
                <w:szCs w:val="24"/>
              </w:rPr>
              <w:t>主要完成单位</w:t>
            </w:r>
          </w:p>
        </w:tc>
        <w:tc>
          <w:tcPr>
            <w:tcW w:w="6663" w:type="dxa"/>
            <w:tcBorders>
              <w:left w:val="single" w:sz="4" w:space="0" w:color="auto"/>
            </w:tcBorders>
            <w:vAlign w:val="center"/>
          </w:tcPr>
          <w:p w14:paraId="5886CAFA" w14:textId="134A3E2A" w:rsidR="00430EC2" w:rsidRPr="00430EC2" w:rsidRDefault="00430EC2" w:rsidP="00430EC2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430EC2">
              <w:rPr>
                <w:rFonts w:eastAsia="仿宋" w:hint="eastAsia"/>
                <w:bCs/>
                <w:sz w:val="24"/>
                <w:szCs w:val="24"/>
              </w:rPr>
              <w:t>1</w:t>
            </w:r>
            <w:r w:rsidRPr="00430EC2">
              <w:rPr>
                <w:rFonts w:eastAsia="仿宋"/>
                <w:bCs/>
                <w:sz w:val="24"/>
                <w:szCs w:val="24"/>
              </w:rPr>
              <w:t>.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浙大宁波理工学院</w:t>
            </w:r>
          </w:p>
          <w:p w14:paraId="4625BDAC" w14:textId="223F92F9" w:rsidR="00430EC2" w:rsidRPr="00430EC2" w:rsidRDefault="00430EC2" w:rsidP="00430EC2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430EC2">
              <w:rPr>
                <w:rFonts w:eastAsia="仿宋"/>
                <w:bCs/>
                <w:sz w:val="24"/>
                <w:szCs w:val="24"/>
              </w:rPr>
              <w:t>2.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浙江大学</w:t>
            </w:r>
          </w:p>
          <w:p w14:paraId="30EA5C0F" w14:textId="7BF61965" w:rsidR="00430EC2" w:rsidRPr="00430EC2" w:rsidRDefault="00430EC2" w:rsidP="00430EC2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430EC2">
              <w:rPr>
                <w:rFonts w:eastAsia="仿宋"/>
                <w:bCs/>
                <w:sz w:val="24"/>
                <w:szCs w:val="24"/>
              </w:rPr>
              <w:t>3.</w:t>
            </w:r>
            <w:bookmarkStart w:id="15" w:name="OLE_LINK218"/>
            <w:bookmarkStart w:id="16" w:name="OLE_LINK219"/>
            <w:r w:rsidRPr="00430EC2">
              <w:rPr>
                <w:rFonts w:eastAsia="仿宋" w:hint="eastAsia"/>
                <w:bCs/>
                <w:sz w:val="24"/>
                <w:szCs w:val="24"/>
              </w:rPr>
              <w:t>浙江省二</w:t>
            </w:r>
            <w:proofErr w:type="gramStart"/>
            <w:r w:rsidRPr="00430EC2">
              <w:rPr>
                <w:rFonts w:eastAsia="仿宋" w:hint="eastAsia"/>
                <w:bCs/>
                <w:sz w:val="24"/>
                <w:szCs w:val="24"/>
              </w:rPr>
              <w:t>建建设</w:t>
            </w:r>
            <w:proofErr w:type="gramEnd"/>
            <w:r w:rsidRPr="00430EC2">
              <w:rPr>
                <w:rFonts w:eastAsia="仿宋" w:hint="eastAsia"/>
                <w:bCs/>
                <w:sz w:val="24"/>
                <w:szCs w:val="24"/>
              </w:rPr>
              <w:t>集团有限公司</w:t>
            </w:r>
            <w:bookmarkEnd w:id="15"/>
            <w:bookmarkEnd w:id="16"/>
          </w:p>
          <w:p w14:paraId="29DA667F" w14:textId="2B3927B6" w:rsidR="00430EC2" w:rsidRPr="00430EC2" w:rsidRDefault="00430EC2" w:rsidP="00430EC2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430EC2">
              <w:rPr>
                <w:rFonts w:eastAsia="仿宋"/>
                <w:bCs/>
                <w:sz w:val="24"/>
                <w:szCs w:val="24"/>
              </w:rPr>
              <w:t>4.</w:t>
            </w:r>
            <w:bookmarkStart w:id="17" w:name="OLE_LINK220"/>
            <w:bookmarkStart w:id="18" w:name="OLE_LINK221"/>
            <w:r w:rsidRPr="00430EC2">
              <w:rPr>
                <w:rFonts w:eastAsia="仿宋" w:hint="eastAsia"/>
                <w:bCs/>
                <w:sz w:val="24"/>
                <w:szCs w:val="24"/>
              </w:rPr>
              <w:t>宁波市建设工程安全质量管理服务总站</w:t>
            </w:r>
            <w:bookmarkEnd w:id="17"/>
            <w:bookmarkEnd w:id="18"/>
          </w:p>
          <w:p w14:paraId="3A9ACEB5" w14:textId="4AB539DF" w:rsidR="00430EC2" w:rsidRPr="00430EC2" w:rsidRDefault="00430EC2" w:rsidP="00430EC2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430EC2">
              <w:rPr>
                <w:rFonts w:eastAsia="仿宋"/>
                <w:bCs/>
                <w:sz w:val="24"/>
                <w:szCs w:val="24"/>
              </w:rPr>
              <w:t>5.</w:t>
            </w:r>
            <w:r w:rsidRPr="00430EC2">
              <w:rPr>
                <w:rFonts w:eastAsia="仿宋" w:hint="eastAsia"/>
                <w:bCs/>
                <w:sz w:val="24"/>
                <w:szCs w:val="24"/>
              </w:rPr>
              <w:t>宁波市</w:t>
            </w:r>
            <w:proofErr w:type="gramStart"/>
            <w:r w:rsidRPr="00430EC2">
              <w:rPr>
                <w:rFonts w:eastAsia="仿宋" w:hint="eastAsia"/>
                <w:bCs/>
                <w:sz w:val="24"/>
                <w:szCs w:val="24"/>
              </w:rPr>
              <w:t>凯弘工程</w:t>
            </w:r>
            <w:proofErr w:type="gramEnd"/>
            <w:r w:rsidRPr="00430EC2">
              <w:rPr>
                <w:rFonts w:eastAsia="仿宋" w:hint="eastAsia"/>
                <w:bCs/>
                <w:sz w:val="24"/>
                <w:szCs w:val="24"/>
              </w:rPr>
              <w:t>咨询有限公司</w:t>
            </w:r>
          </w:p>
          <w:p w14:paraId="0AEE3E5F" w14:textId="257A082A" w:rsidR="00CF0F81" w:rsidRPr="00430EC2" w:rsidRDefault="00430EC2" w:rsidP="00430EC2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430EC2">
              <w:rPr>
                <w:rFonts w:eastAsia="仿宋"/>
                <w:bCs/>
                <w:sz w:val="24"/>
                <w:szCs w:val="24"/>
              </w:rPr>
              <w:t>6.</w:t>
            </w:r>
            <w:bookmarkStart w:id="19" w:name="OLE_LINK184"/>
            <w:bookmarkStart w:id="20" w:name="OLE_LINK185"/>
            <w:bookmarkStart w:id="21" w:name="OLE_LINK186"/>
            <w:bookmarkStart w:id="22" w:name="OLE_LINK222"/>
            <w:bookmarkStart w:id="23" w:name="OLE_LINK223"/>
            <w:r w:rsidRPr="00430EC2">
              <w:rPr>
                <w:rFonts w:eastAsia="仿宋" w:hint="eastAsia"/>
                <w:bCs/>
                <w:sz w:val="24"/>
                <w:szCs w:val="24"/>
              </w:rPr>
              <w:t>浙江核力建筑特种技术有限公司</w:t>
            </w:r>
            <w:bookmarkEnd w:id="19"/>
            <w:bookmarkEnd w:id="20"/>
            <w:bookmarkEnd w:id="21"/>
            <w:bookmarkEnd w:id="22"/>
            <w:bookmarkEnd w:id="23"/>
          </w:p>
        </w:tc>
      </w:tr>
      <w:tr w:rsidR="00CF0F81" w14:paraId="1315CD6B" w14:textId="77777777">
        <w:trPr>
          <w:trHeight w:val="504"/>
          <w:jc w:val="center"/>
        </w:trPr>
        <w:tc>
          <w:tcPr>
            <w:tcW w:w="1843" w:type="dxa"/>
            <w:vAlign w:val="center"/>
          </w:tcPr>
          <w:p w14:paraId="41A88C6B" w14:textId="77777777" w:rsidR="00CF0F81" w:rsidRDefault="00C33E64">
            <w:pPr>
              <w:contextualSpacing/>
              <w:jc w:val="center"/>
              <w:rPr>
                <w:rStyle w:val="title1"/>
                <w:rFonts w:ascii="黑体" w:eastAsia="黑体" w:hAnsi="黑体"/>
                <w:b w:val="0"/>
                <w:color w:val="auto"/>
              </w:rPr>
            </w:pPr>
            <w:r>
              <w:rPr>
                <w:rStyle w:val="title1"/>
                <w:rFonts w:ascii="黑体" w:eastAsia="黑体" w:hAnsi="黑体"/>
                <w:b w:val="0"/>
                <w:color w:val="auto"/>
              </w:rPr>
              <w:t>提名单位</w:t>
            </w:r>
          </w:p>
        </w:tc>
        <w:tc>
          <w:tcPr>
            <w:tcW w:w="6663" w:type="dxa"/>
            <w:vAlign w:val="center"/>
          </w:tcPr>
          <w:p w14:paraId="09CB34CE" w14:textId="77777777" w:rsidR="00CF0F81" w:rsidRPr="00430EC2" w:rsidRDefault="00C33E64">
            <w:pPr>
              <w:contextualSpacing/>
              <w:jc w:val="center"/>
              <w:rPr>
                <w:rStyle w:val="title1"/>
                <w:rFonts w:ascii="仿宋" w:eastAsia="仿宋" w:hAnsi="仿宋"/>
                <w:b w:val="0"/>
                <w:color w:val="auto"/>
              </w:rPr>
            </w:pPr>
            <w:r w:rsidRPr="00430EC2">
              <w:rPr>
                <w:rStyle w:val="title1"/>
                <w:rFonts w:ascii="仿宋" w:eastAsia="仿宋" w:hAnsi="仿宋"/>
                <w:b w:val="0"/>
                <w:color w:val="auto"/>
              </w:rPr>
              <w:t>宁波市人民政府</w:t>
            </w:r>
          </w:p>
        </w:tc>
      </w:tr>
      <w:tr w:rsidR="00CF0F81" w14:paraId="4A85DB18" w14:textId="77777777">
        <w:trPr>
          <w:trHeight w:val="2039"/>
          <w:jc w:val="center"/>
        </w:trPr>
        <w:tc>
          <w:tcPr>
            <w:tcW w:w="1843" w:type="dxa"/>
            <w:vAlign w:val="center"/>
          </w:tcPr>
          <w:p w14:paraId="25645F3D" w14:textId="77777777" w:rsidR="00CF0F81" w:rsidRDefault="00C33E64">
            <w:pPr>
              <w:contextualSpacing/>
              <w:jc w:val="center"/>
              <w:rPr>
                <w:rStyle w:val="title1"/>
                <w:rFonts w:ascii="黑体" w:eastAsia="黑体" w:hAnsi="黑体"/>
                <w:b w:val="0"/>
                <w:color w:val="auto"/>
              </w:rPr>
            </w:pPr>
            <w:r>
              <w:rPr>
                <w:rStyle w:val="title1"/>
                <w:rFonts w:ascii="黑体" w:eastAsia="黑体" w:hAnsi="黑体"/>
                <w:b w:val="0"/>
                <w:color w:val="auto"/>
              </w:rPr>
              <w:t>提名意见</w:t>
            </w:r>
          </w:p>
        </w:tc>
        <w:tc>
          <w:tcPr>
            <w:tcW w:w="6663" w:type="dxa"/>
            <w:vAlign w:val="center"/>
          </w:tcPr>
          <w:p w14:paraId="0700A967" w14:textId="77777777" w:rsidR="00430EC2" w:rsidRPr="00430EC2" w:rsidRDefault="00430EC2">
            <w:pPr>
              <w:snapToGrid w:val="0"/>
              <w:ind w:firstLineChars="200" w:firstLine="480"/>
              <w:jc w:val="left"/>
              <w:rPr>
                <w:rStyle w:val="title1"/>
                <w:rFonts w:ascii="仿宋" w:eastAsia="仿宋" w:hAnsi="仿宋"/>
                <w:b w:val="0"/>
                <w:color w:val="auto"/>
              </w:rPr>
            </w:pPr>
            <w:r w:rsidRPr="00430EC2">
              <w:rPr>
                <w:rStyle w:val="title1"/>
                <w:rFonts w:ascii="仿宋" w:eastAsia="仿宋" w:hAnsi="仿宋" w:cs="微软雅黑" w:hint="eastAsia"/>
                <w:b w:val="0"/>
                <w:color w:val="auto"/>
              </w:rPr>
              <w:t>针</w:t>
            </w:r>
            <w:r w:rsidRPr="00430EC2">
              <w:rPr>
                <w:rStyle w:val="title1"/>
                <w:rFonts w:ascii="仿宋" w:eastAsia="仿宋" w:hAnsi="仿宋" w:cs="___WRD_EMBED_SUB_41" w:hint="eastAsia"/>
                <w:b w:val="0"/>
                <w:color w:val="auto"/>
              </w:rPr>
              <w:t>对</w:t>
            </w:r>
            <w:r w:rsidRPr="00430EC2">
              <w:rPr>
                <w:rStyle w:val="title1"/>
                <w:rFonts w:ascii="仿宋" w:eastAsia="仿宋" w:hAnsi="仿宋" w:cs="微软雅黑" w:hint="eastAsia"/>
                <w:b w:val="0"/>
                <w:color w:val="auto"/>
              </w:rPr>
              <w:t>潮汐</w:t>
            </w:r>
            <w:r w:rsidRPr="00430EC2">
              <w:rPr>
                <w:rStyle w:val="title1"/>
                <w:rFonts w:ascii="仿宋" w:eastAsia="仿宋" w:hAnsi="仿宋" w:cs="___WRD_EMBED_SUB_41" w:hint="eastAsia"/>
                <w:b w:val="0"/>
                <w:color w:val="auto"/>
              </w:rPr>
              <w:t>、</w:t>
            </w:r>
            <w:r w:rsidRPr="00430EC2">
              <w:rPr>
                <w:rStyle w:val="title1"/>
                <w:rFonts w:ascii="仿宋" w:eastAsia="仿宋" w:hAnsi="仿宋" w:cs="微软雅黑" w:hint="eastAsia"/>
                <w:b w:val="0"/>
                <w:color w:val="auto"/>
              </w:rPr>
              <w:t>强风</w:t>
            </w:r>
            <w:r w:rsidRPr="00430EC2">
              <w:rPr>
                <w:rStyle w:val="title1"/>
                <w:rFonts w:ascii="仿宋" w:eastAsia="仿宋" w:hAnsi="仿宋" w:cs="___WRD_EMBED_SUB_41" w:hint="eastAsia"/>
                <w:b w:val="0"/>
                <w:color w:val="auto"/>
              </w:rPr>
              <w:t>、</w:t>
            </w:r>
            <w:r w:rsidRPr="00430EC2">
              <w:rPr>
                <w:rStyle w:val="title1"/>
                <w:rFonts w:ascii="仿宋" w:eastAsia="仿宋" w:hAnsi="仿宋" w:cs="微软雅黑" w:hint="eastAsia"/>
                <w:b w:val="0"/>
                <w:color w:val="auto"/>
              </w:rPr>
              <w:t>暴雨</w:t>
            </w:r>
            <w:r w:rsidRPr="00430EC2">
              <w:rPr>
                <w:rStyle w:val="title1"/>
                <w:rFonts w:ascii="仿宋" w:eastAsia="仿宋" w:hAnsi="仿宋" w:cs="___WRD_EMBED_SUB_41" w:hint="eastAsia"/>
                <w:b w:val="0"/>
                <w:color w:val="auto"/>
              </w:rPr>
              <w:t>、</w:t>
            </w:r>
            <w:r w:rsidRPr="00430EC2">
              <w:rPr>
                <w:rStyle w:val="title1"/>
                <w:rFonts w:ascii="仿宋" w:eastAsia="仿宋" w:hAnsi="仿宋" w:cs="微软雅黑" w:hint="eastAsia"/>
                <w:b w:val="0"/>
                <w:color w:val="auto"/>
              </w:rPr>
              <w:t>氯盐腐蚀</w:t>
            </w:r>
            <w:r w:rsidRPr="00430EC2">
              <w:rPr>
                <w:rStyle w:val="title1"/>
                <w:rFonts w:ascii="仿宋" w:eastAsia="仿宋" w:hAnsi="仿宋" w:cs="___WRD_EMBED_SUB_41" w:hint="eastAsia"/>
                <w:b w:val="0"/>
                <w:color w:val="auto"/>
              </w:rPr>
              <w:t>以及</w:t>
            </w:r>
            <w:r w:rsidRPr="00430EC2">
              <w:rPr>
                <w:rStyle w:val="title1"/>
                <w:rFonts w:ascii="仿宋" w:eastAsia="仿宋" w:hAnsi="仿宋" w:cs="微软雅黑" w:hint="eastAsia"/>
                <w:b w:val="0"/>
                <w:color w:val="auto"/>
              </w:rPr>
              <w:t>车辆荷载</w:t>
            </w:r>
            <w:r w:rsidRPr="00430EC2">
              <w:rPr>
                <w:rStyle w:val="title1"/>
                <w:rFonts w:ascii="仿宋" w:eastAsia="仿宋" w:hAnsi="仿宋" w:cs="___WRD_EMBED_SUB_41" w:hint="eastAsia"/>
                <w:b w:val="0"/>
                <w:color w:val="auto"/>
              </w:rPr>
              <w:t>等</w:t>
            </w:r>
            <w:r w:rsidRPr="00430EC2">
              <w:rPr>
                <w:rStyle w:val="title1"/>
                <w:rFonts w:ascii="仿宋" w:eastAsia="仿宋" w:hAnsi="仿宋" w:cs="微软雅黑" w:hint="eastAsia"/>
                <w:b w:val="0"/>
                <w:color w:val="auto"/>
              </w:rPr>
              <w:t>复杂环境荷载</w:t>
            </w:r>
            <w:r w:rsidRPr="00430EC2">
              <w:rPr>
                <w:rStyle w:val="title1"/>
                <w:rFonts w:ascii="仿宋" w:eastAsia="仿宋" w:hAnsi="仿宋" w:cs="___WRD_EMBED_SUB_41" w:hint="eastAsia"/>
                <w:b w:val="0"/>
                <w:color w:val="auto"/>
              </w:rPr>
              <w:t>作用</w:t>
            </w:r>
            <w:r w:rsidRPr="00430EC2">
              <w:rPr>
                <w:rStyle w:val="title1"/>
                <w:rFonts w:ascii="仿宋" w:eastAsia="仿宋" w:hAnsi="仿宋" w:cs="微软雅黑" w:hint="eastAsia"/>
                <w:b w:val="0"/>
                <w:color w:val="auto"/>
              </w:rPr>
              <w:t>下沿海</w:t>
            </w:r>
            <w:r w:rsidRPr="00430EC2">
              <w:rPr>
                <w:rStyle w:val="title1"/>
                <w:rFonts w:ascii="仿宋" w:eastAsia="仿宋" w:hAnsi="仿宋" w:cs="___WRD_EMBED_SUB_41" w:hint="eastAsia"/>
                <w:b w:val="0"/>
                <w:color w:val="auto"/>
              </w:rPr>
              <w:t>工程结</w:t>
            </w:r>
            <w:r w:rsidRPr="00430EC2">
              <w:rPr>
                <w:rStyle w:val="title1"/>
                <w:rFonts w:ascii="仿宋" w:eastAsia="仿宋" w:hAnsi="仿宋" w:cs="微软雅黑" w:hint="eastAsia"/>
                <w:b w:val="0"/>
                <w:color w:val="auto"/>
              </w:rPr>
              <w:t>构</w:t>
            </w:r>
            <w:r w:rsidRPr="00430EC2">
              <w:rPr>
                <w:rStyle w:val="title1"/>
                <w:rFonts w:ascii="仿宋" w:eastAsia="仿宋" w:hAnsi="仿宋" w:cs="___WRD_EMBED_SUB_41" w:hint="eastAsia"/>
                <w:b w:val="0"/>
                <w:color w:val="auto"/>
              </w:rPr>
              <w:t>极高的建</w:t>
            </w:r>
            <w:r w:rsidRPr="00430EC2">
              <w:rPr>
                <w:rStyle w:val="title1"/>
                <w:rFonts w:ascii="仿宋" w:eastAsia="仿宋" w:hAnsi="仿宋" w:cs="微软雅黑" w:hint="eastAsia"/>
                <w:b w:val="0"/>
                <w:color w:val="auto"/>
              </w:rPr>
              <w:t>设风险</w:t>
            </w:r>
            <w:r w:rsidRPr="00430EC2">
              <w:rPr>
                <w:rStyle w:val="title1"/>
                <w:rFonts w:ascii="仿宋" w:eastAsia="仿宋" w:hAnsi="仿宋" w:cs="___WRD_EMBED_SUB_41" w:hint="eastAsia"/>
                <w:b w:val="0"/>
                <w:color w:val="auto"/>
              </w:rPr>
              <w:t>和</w:t>
            </w:r>
            <w:r w:rsidRPr="00430EC2">
              <w:rPr>
                <w:rStyle w:val="title1"/>
                <w:rFonts w:ascii="仿宋" w:eastAsia="仿宋" w:hAnsi="仿宋" w:cs="微软雅黑" w:hint="eastAsia"/>
                <w:b w:val="0"/>
                <w:color w:val="auto"/>
              </w:rPr>
              <w:t>失</w:t>
            </w:r>
            <w:r w:rsidRPr="00430EC2">
              <w:rPr>
                <w:rStyle w:val="title1"/>
                <w:rFonts w:ascii="仿宋" w:eastAsia="仿宋" w:hAnsi="仿宋" w:cs="___WRD_EMBED_SUB_41" w:hint="eastAsia"/>
                <w:b w:val="0"/>
                <w:color w:val="auto"/>
              </w:rPr>
              <w:t>效</w:t>
            </w:r>
            <w:r w:rsidRPr="00430EC2">
              <w:rPr>
                <w:rStyle w:val="title1"/>
                <w:rFonts w:ascii="仿宋" w:eastAsia="仿宋" w:hAnsi="仿宋" w:cs="微软雅黑" w:hint="eastAsia"/>
                <w:b w:val="0"/>
                <w:color w:val="auto"/>
              </w:rPr>
              <w:t>风险</w:t>
            </w:r>
            <w:r w:rsidRPr="00430EC2">
              <w:rPr>
                <w:rStyle w:val="title1"/>
                <w:rFonts w:ascii="仿宋" w:eastAsia="仿宋" w:hAnsi="仿宋" w:cs="___WRD_EMBED_SUB_41" w:hint="eastAsia"/>
                <w:b w:val="0"/>
                <w:color w:val="auto"/>
              </w:rPr>
              <w:t>，本项目基于</w:t>
            </w:r>
            <w:r w:rsidRPr="00430EC2">
              <w:rPr>
                <w:rStyle w:val="title1"/>
                <w:rFonts w:ascii="仿宋" w:eastAsia="仿宋" w:hAnsi="仿宋" w:cs="微软雅黑" w:hint="eastAsia"/>
                <w:b w:val="0"/>
                <w:color w:val="auto"/>
              </w:rPr>
              <w:t>沿海</w:t>
            </w:r>
            <w:r w:rsidRPr="00430EC2">
              <w:rPr>
                <w:rStyle w:val="title1"/>
                <w:rFonts w:ascii="仿宋" w:eastAsia="仿宋" w:hAnsi="仿宋" w:cs="___WRD_EMBED_SUB_41" w:hint="eastAsia"/>
                <w:b w:val="0"/>
                <w:color w:val="auto"/>
              </w:rPr>
              <w:t>工程结</w:t>
            </w:r>
            <w:r w:rsidRPr="00430EC2">
              <w:rPr>
                <w:rStyle w:val="title1"/>
                <w:rFonts w:ascii="仿宋" w:eastAsia="仿宋" w:hAnsi="仿宋" w:cs="微软雅黑" w:hint="eastAsia"/>
                <w:b w:val="0"/>
                <w:color w:val="auto"/>
              </w:rPr>
              <w:t>构</w:t>
            </w:r>
            <w:r w:rsidRPr="00430EC2">
              <w:rPr>
                <w:rStyle w:val="title1"/>
                <w:rFonts w:ascii="仿宋" w:eastAsia="仿宋" w:hAnsi="仿宋" w:cs="___WRD_EMBED_SUB_41" w:hint="eastAsia"/>
                <w:b w:val="0"/>
                <w:color w:val="auto"/>
              </w:rPr>
              <w:t>行为特征</w:t>
            </w:r>
            <w:r w:rsidRPr="00430EC2">
              <w:rPr>
                <w:rStyle w:val="title1"/>
                <w:rFonts w:ascii="仿宋" w:eastAsia="仿宋" w:hAnsi="仿宋" w:cs="微软雅黑" w:hint="eastAsia"/>
                <w:b w:val="0"/>
                <w:color w:val="auto"/>
              </w:rPr>
              <w:t>构</w:t>
            </w:r>
            <w:r w:rsidRPr="00430EC2">
              <w:rPr>
                <w:rStyle w:val="title1"/>
                <w:rFonts w:ascii="仿宋" w:eastAsia="仿宋" w:hAnsi="仿宋" w:cs="___WRD_EMBED_SUB_41" w:hint="eastAsia"/>
                <w:b w:val="0"/>
                <w:color w:val="auto"/>
              </w:rPr>
              <w:t>建</w:t>
            </w:r>
            <w:r w:rsidRPr="00430EC2">
              <w:rPr>
                <w:rStyle w:val="title1"/>
                <w:rFonts w:ascii="仿宋" w:eastAsia="仿宋" w:hAnsi="仿宋" w:cs="微软雅黑" w:hint="eastAsia"/>
                <w:b w:val="0"/>
                <w:color w:val="auto"/>
              </w:rPr>
              <w:t>轻</w:t>
            </w:r>
            <w:r w:rsidRPr="00430EC2">
              <w:rPr>
                <w:rStyle w:val="title1"/>
                <w:rFonts w:ascii="仿宋" w:eastAsia="仿宋" w:hAnsi="仿宋" w:cs="___WRD_EMBED_SUB_41" w:hint="eastAsia"/>
                <w:b w:val="0"/>
                <w:color w:val="auto"/>
              </w:rPr>
              <w:t>量</w:t>
            </w:r>
            <w:r w:rsidRPr="00430EC2">
              <w:rPr>
                <w:rStyle w:val="title1"/>
                <w:rFonts w:ascii="仿宋" w:eastAsia="仿宋" w:hAnsi="仿宋" w:cs="微软雅黑" w:hint="eastAsia"/>
                <w:b w:val="0"/>
                <w:color w:val="auto"/>
              </w:rPr>
              <w:t>化安</w:t>
            </w:r>
            <w:r w:rsidRPr="00430EC2">
              <w:rPr>
                <w:rStyle w:val="title1"/>
                <w:rFonts w:ascii="仿宋" w:eastAsia="仿宋" w:hAnsi="仿宋" w:cs="___WRD_EMBED_SUB_41" w:hint="eastAsia"/>
                <w:b w:val="0"/>
                <w:color w:val="auto"/>
              </w:rPr>
              <w:t>全</w:t>
            </w:r>
            <w:r w:rsidRPr="00430EC2">
              <w:rPr>
                <w:rStyle w:val="title1"/>
                <w:rFonts w:ascii="仿宋" w:eastAsia="仿宋" w:hAnsi="仿宋" w:cs="微软雅黑" w:hint="eastAsia"/>
                <w:b w:val="0"/>
                <w:color w:val="auto"/>
              </w:rPr>
              <w:t>监测</w:t>
            </w:r>
            <w:r w:rsidRPr="00430EC2">
              <w:rPr>
                <w:rStyle w:val="title1"/>
                <w:rFonts w:ascii="仿宋" w:eastAsia="仿宋" w:hAnsi="仿宋" w:cs="___WRD_EMBED_SUB_41" w:hint="eastAsia"/>
                <w:b w:val="0"/>
                <w:color w:val="auto"/>
              </w:rPr>
              <w:t>体系，创新了</w:t>
            </w:r>
            <w:r w:rsidRPr="00430EC2">
              <w:rPr>
                <w:rStyle w:val="title1"/>
                <w:rFonts w:ascii="仿宋" w:eastAsia="仿宋" w:hAnsi="仿宋" w:cs="微软雅黑" w:hint="eastAsia"/>
                <w:b w:val="0"/>
                <w:color w:val="auto"/>
              </w:rPr>
              <w:t>声</w:t>
            </w:r>
            <w:r w:rsidRPr="00430EC2">
              <w:rPr>
                <w:rStyle w:val="title1"/>
                <w:rFonts w:ascii="仿宋" w:eastAsia="仿宋" w:hAnsi="仿宋" w:hint="eastAsia"/>
                <w:b w:val="0"/>
                <w:color w:val="auto"/>
              </w:rPr>
              <w:t>-</w:t>
            </w:r>
            <w:r w:rsidRPr="00430EC2">
              <w:rPr>
                <w:rStyle w:val="title1"/>
                <w:rFonts w:ascii="仿宋" w:eastAsia="仿宋" w:hAnsi="仿宋" w:cs="微软雅黑" w:hint="eastAsia"/>
                <w:b w:val="0"/>
                <w:color w:val="auto"/>
              </w:rPr>
              <w:t>光</w:t>
            </w:r>
            <w:r w:rsidRPr="00430EC2">
              <w:rPr>
                <w:rStyle w:val="title1"/>
                <w:rFonts w:ascii="仿宋" w:eastAsia="仿宋" w:hAnsi="仿宋" w:hint="eastAsia"/>
                <w:b w:val="0"/>
                <w:color w:val="auto"/>
              </w:rPr>
              <w:t>-电-</w:t>
            </w:r>
            <w:r w:rsidRPr="00430EC2">
              <w:rPr>
                <w:rStyle w:val="title1"/>
                <w:rFonts w:ascii="仿宋" w:eastAsia="仿宋" w:hAnsi="仿宋" w:cs="微软雅黑" w:hint="eastAsia"/>
                <w:b w:val="0"/>
                <w:color w:val="auto"/>
              </w:rPr>
              <w:t>磁</w:t>
            </w:r>
            <w:r w:rsidRPr="00430EC2">
              <w:rPr>
                <w:rStyle w:val="title1"/>
                <w:rFonts w:ascii="仿宋" w:eastAsia="仿宋" w:hAnsi="仿宋" w:cs="___WRD_EMBED_SUB_41" w:hint="eastAsia"/>
                <w:b w:val="0"/>
                <w:color w:val="auto"/>
              </w:rPr>
              <w:t>协同的</w:t>
            </w:r>
            <w:r w:rsidRPr="00430EC2">
              <w:rPr>
                <w:rStyle w:val="title1"/>
                <w:rFonts w:ascii="仿宋" w:eastAsia="仿宋" w:hAnsi="仿宋" w:cs="微软雅黑" w:hint="eastAsia"/>
                <w:b w:val="0"/>
                <w:color w:val="auto"/>
              </w:rPr>
              <w:t>沿海</w:t>
            </w:r>
            <w:r w:rsidRPr="00430EC2">
              <w:rPr>
                <w:rStyle w:val="title1"/>
                <w:rFonts w:ascii="仿宋" w:eastAsia="仿宋" w:hAnsi="仿宋" w:cs="___WRD_EMBED_SUB_41" w:hint="eastAsia"/>
                <w:b w:val="0"/>
                <w:color w:val="auto"/>
              </w:rPr>
              <w:t>工程结</w:t>
            </w:r>
            <w:r w:rsidRPr="00430EC2">
              <w:rPr>
                <w:rStyle w:val="title1"/>
                <w:rFonts w:ascii="仿宋" w:eastAsia="仿宋" w:hAnsi="仿宋" w:cs="微软雅黑" w:hint="eastAsia"/>
                <w:b w:val="0"/>
                <w:color w:val="auto"/>
              </w:rPr>
              <w:t>构</w:t>
            </w:r>
            <w:r w:rsidRPr="00430EC2">
              <w:rPr>
                <w:rStyle w:val="title1"/>
                <w:rFonts w:ascii="仿宋" w:eastAsia="仿宋" w:hAnsi="仿宋" w:cs="___WRD_EMBED_SUB_41" w:hint="eastAsia"/>
                <w:b w:val="0"/>
                <w:color w:val="auto"/>
              </w:rPr>
              <w:t>行为特征</w:t>
            </w:r>
            <w:r w:rsidRPr="00430EC2">
              <w:rPr>
                <w:rStyle w:val="title1"/>
                <w:rFonts w:ascii="仿宋" w:eastAsia="仿宋" w:hAnsi="仿宋" w:cs="微软雅黑" w:hint="eastAsia"/>
                <w:b w:val="0"/>
                <w:color w:val="auto"/>
              </w:rPr>
              <w:t>监测</w:t>
            </w:r>
            <w:r w:rsidRPr="00430EC2">
              <w:rPr>
                <w:rStyle w:val="title1"/>
                <w:rFonts w:ascii="仿宋" w:eastAsia="仿宋" w:hAnsi="仿宋" w:cs="___WRD_EMBED_SUB_41" w:hint="eastAsia"/>
                <w:b w:val="0"/>
                <w:color w:val="auto"/>
              </w:rPr>
              <w:t>技术，</w:t>
            </w:r>
            <w:r w:rsidRPr="00430EC2">
              <w:rPr>
                <w:rStyle w:val="title1"/>
                <w:rFonts w:ascii="仿宋" w:eastAsia="仿宋" w:hAnsi="仿宋" w:cs="微软雅黑" w:hint="eastAsia"/>
                <w:b w:val="0"/>
                <w:color w:val="auto"/>
              </w:rPr>
              <w:t>开</w:t>
            </w:r>
            <w:r w:rsidRPr="00430EC2">
              <w:rPr>
                <w:rStyle w:val="title1"/>
                <w:rFonts w:ascii="仿宋" w:eastAsia="仿宋" w:hAnsi="仿宋" w:cs="___WRD_EMBED_SUB_41" w:hint="eastAsia"/>
                <w:b w:val="0"/>
                <w:color w:val="auto"/>
              </w:rPr>
              <w:t>发了面向</w:t>
            </w:r>
            <w:r w:rsidRPr="00430EC2">
              <w:rPr>
                <w:rStyle w:val="title1"/>
                <w:rFonts w:ascii="仿宋" w:eastAsia="仿宋" w:hAnsi="仿宋" w:cs="微软雅黑" w:hint="eastAsia"/>
                <w:b w:val="0"/>
                <w:color w:val="auto"/>
              </w:rPr>
              <w:t>沿海复杂环境</w:t>
            </w:r>
            <w:r w:rsidRPr="00430EC2">
              <w:rPr>
                <w:rStyle w:val="title1"/>
                <w:rFonts w:ascii="仿宋" w:eastAsia="仿宋" w:hAnsi="仿宋" w:cs="___WRD_EMBED_SUB_41" w:hint="eastAsia"/>
                <w:b w:val="0"/>
                <w:color w:val="auto"/>
              </w:rPr>
              <w:t>的结</w:t>
            </w:r>
            <w:r w:rsidRPr="00430EC2">
              <w:rPr>
                <w:rStyle w:val="title1"/>
                <w:rFonts w:ascii="仿宋" w:eastAsia="仿宋" w:hAnsi="仿宋" w:cs="微软雅黑" w:hint="eastAsia"/>
                <w:b w:val="0"/>
                <w:color w:val="auto"/>
              </w:rPr>
              <w:t>构</w:t>
            </w:r>
            <w:r w:rsidRPr="00430EC2">
              <w:rPr>
                <w:rStyle w:val="title1"/>
                <w:rFonts w:ascii="仿宋" w:eastAsia="仿宋" w:hAnsi="仿宋" w:cs="___WRD_EMBED_SUB_41" w:hint="eastAsia"/>
                <w:b w:val="0"/>
                <w:color w:val="auto"/>
              </w:rPr>
              <w:t>状态</w:t>
            </w:r>
            <w:r w:rsidRPr="00430EC2">
              <w:rPr>
                <w:rStyle w:val="title1"/>
                <w:rFonts w:ascii="仿宋" w:eastAsia="仿宋" w:hAnsi="仿宋" w:cs="微软雅黑" w:hint="eastAsia"/>
                <w:b w:val="0"/>
                <w:color w:val="auto"/>
              </w:rPr>
              <w:t>监测</w:t>
            </w:r>
            <w:r w:rsidRPr="00430EC2">
              <w:rPr>
                <w:rStyle w:val="title1"/>
                <w:rFonts w:ascii="仿宋" w:eastAsia="仿宋" w:hAnsi="仿宋" w:cs="___WRD_EMBED_SUB_41" w:hint="eastAsia"/>
                <w:b w:val="0"/>
                <w:color w:val="auto"/>
              </w:rPr>
              <w:t>评</w:t>
            </w:r>
            <w:r w:rsidRPr="00430EC2">
              <w:rPr>
                <w:rStyle w:val="title1"/>
                <w:rFonts w:ascii="仿宋" w:eastAsia="仿宋" w:hAnsi="仿宋" w:cs="微软雅黑" w:hint="eastAsia"/>
                <w:b w:val="0"/>
                <w:color w:val="auto"/>
              </w:rPr>
              <w:t>估</w:t>
            </w:r>
            <w:r w:rsidRPr="00430EC2">
              <w:rPr>
                <w:rStyle w:val="title1"/>
                <w:rFonts w:ascii="仿宋" w:eastAsia="仿宋" w:hAnsi="仿宋" w:cs="___WRD_EMBED_SUB_41" w:hint="eastAsia"/>
                <w:b w:val="0"/>
                <w:color w:val="auto"/>
              </w:rPr>
              <w:t>系</w:t>
            </w:r>
            <w:r w:rsidRPr="00430EC2">
              <w:rPr>
                <w:rStyle w:val="title1"/>
                <w:rFonts w:ascii="仿宋" w:eastAsia="仿宋" w:hAnsi="仿宋" w:cs="微软雅黑" w:hint="eastAsia"/>
                <w:b w:val="0"/>
                <w:color w:val="auto"/>
              </w:rPr>
              <w:t>统</w:t>
            </w:r>
            <w:r w:rsidRPr="00430EC2">
              <w:rPr>
                <w:rStyle w:val="title1"/>
                <w:rFonts w:ascii="仿宋" w:eastAsia="仿宋" w:hAnsi="仿宋" w:cs="___WRD_EMBED_SUB_41" w:hint="eastAsia"/>
                <w:b w:val="0"/>
                <w:color w:val="auto"/>
              </w:rPr>
              <w:t>，形成了</w:t>
            </w:r>
            <w:r w:rsidRPr="00430EC2">
              <w:rPr>
                <w:rStyle w:val="title1"/>
                <w:rFonts w:ascii="仿宋" w:eastAsia="仿宋" w:hAnsi="仿宋" w:cs="微软雅黑" w:hint="eastAsia"/>
                <w:b w:val="0"/>
                <w:color w:val="auto"/>
              </w:rPr>
              <w:t>复杂环境</w:t>
            </w:r>
            <w:r w:rsidRPr="00430EC2">
              <w:rPr>
                <w:rStyle w:val="title1"/>
                <w:rFonts w:ascii="仿宋" w:eastAsia="仿宋" w:hAnsi="仿宋" w:cs="___WRD_EMBED_SUB_41" w:hint="eastAsia"/>
                <w:b w:val="0"/>
                <w:color w:val="auto"/>
              </w:rPr>
              <w:t>的</w:t>
            </w:r>
            <w:r w:rsidRPr="00430EC2">
              <w:rPr>
                <w:rStyle w:val="title1"/>
                <w:rFonts w:ascii="仿宋" w:eastAsia="仿宋" w:hAnsi="仿宋" w:cs="微软雅黑" w:hint="eastAsia"/>
                <w:b w:val="0"/>
                <w:color w:val="auto"/>
              </w:rPr>
              <w:t>沿海</w:t>
            </w:r>
            <w:r w:rsidRPr="00430EC2">
              <w:rPr>
                <w:rStyle w:val="title1"/>
                <w:rFonts w:ascii="仿宋" w:eastAsia="仿宋" w:hAnsi="仿宋" w:cs="___WRD_EMBED_SUB_41" w:hint="eastAsia"/>
                <w:b w:val="0"/>
                <w:color w:val="auto"/>
              </w:rPr>
              <w:t>工程结</w:t>
            </w:r>
            <w:r w:rsidRPr="00430EC2">
              <w:rPr>
                <w:rStyle w:val="title1"/>
                <w:rFonts w:ascii="仿宋" w:eastAsia="仿宋" w:hAnsi="仿宋" w:cs="微软雅黑" w:hint="eastAsia"/>
                <w:b w:val="0"/>
                <w:color w:val="auto"/>
              </w:rPr>
              <w:t>构轻</w:t>
            </w:r>
            <w:r w:rsidRPr="00430EC2">
              <w:rPr>
                <w:rStyle w:val="title1"/>
                <w:rFonts w:ascii="仿宋" w:eastAsia="仿宋" w:hAnsi="仿宋" w:cs="___WRD_EMBED_SUB_41" w:hint="eastAsia"/>
                <w:b w:val="0"/>
                <w:color w:val="auto"/>
              </w:rPr>
              <w:t>量</w:t>
            </w:r>
            <w:r w:rsidRPr="00430EC2">
              <w:rPr>
                <w:rStyle w:val="title1"/>
                <w:rFonts w:ascii="仿宋" w:eastAsia="仿宋" w:hAnsi="仿宋" w:cs="微软雅黑" w:hint="eastAsia"/>
                <w:b w:val="0"/>
                <w:color w:val="auto"/>
              </w:rPr>
              <w:t>化监测</w:t>
            </w:r>
            <w:r w:rsidRPr="00430EC2">
              <w:rPr>
                <w:rStyle w:val="title1"/>
                <w:rFonts w:ascii="仿宋" w:eastAsia="仿宋" w:hAnsi="仿宋" w:cs="___WRD_EMBED_SUB_41" w:hint="eastAsia"/>
                <w:b w:val="0"/>
                <w:color w:val="auto"/>
              </w:rPr>
              <w:t>关</w:t>
            </w:r>
            <w:r w:rsidRPr="00430EC2">
              <w:rPr>
                <w:rStyle w:val="title1"/>
                <w:rFonts w:ascii="仿宋" w:eastAsia="仿宋" w:hAnsi="仿宋" w:cs="微软雅黑" w:hint="eastAsia"/>
                <w:b w:val="0"/>
                <w:color w:val="auto"/>
              </w:rPr>
              <w:t>键</w:t>
            </w:r>
            <w:r w:rsidRPr="00430EC2">
              <w:rPr>
                <w:rStyle w:val="title1"/>
                <w:rFonts w:ascii="仿宋" w:eastAsia="仿宋" w:hAnsi="仿宋" w:cs="___WRD_EMBED_SUB_41" w:hint="eastAsia"/>
                <w:b w:val="0"/>
                <w:color w:val="auto"/>
              </w:rPr>
              <w:t>技术，已广</w:t>
            </w:r>
            <w:r w:rsidRPr="00430EC2">
              <w:rPr>
                <w:rStyle w:val="title1"/>
                <w:rFonts w:ascii="仿宋" w:eastAsia="仿宋" w:hAnsi="仿宋" w:cs="微软雅黑" w:hint="eastAsia"/>
                <w:b w:val="0"/>
                <w:color w:val="auto"/>
              </w:rPr>
              <w:t>泛</w:t>
            </w:r>
            <w:r w:rsidRPr="00430EC2">
              <w:rPr>
                <w:rStyle w:val="title1"/>
                <w:rFonts w:ascii="仿宋" w:eastAsia="仿宋" w:hAnsi="仿宋" w:cs="___WRD_EMBED_SUB_41" w:hint="eastAsia"/>
                <w:b w:val="0"/>
                <w:color w:val="auto"/>
              </w:rPr>
              <w:t>应用于高大</w:t>
            </w:r>
            <w:r w:rsidRPr="00430EC2">
              <w:rPr>
                <w:rStyle w:val="title1"/>
                <w:rFonts w:ascii="仿宋" w:eastAsia="仿宋" w:hAnsi="仿宋" w:cs="微软雅黑" w:hint="eastAsia"/>
                <w:b w:val="0"/>
                <w:color w:val="auto"/>
              </w:rPr>
              <w:t>模板</w:t>
            </w:r>
            <w:r w:rsidRPr="00430EC2">
              <w:rPr>
                <w:rStyle w:val="title1"/>
                <w:rFonts w:ascii="仿宋" w:eastAsia="仿宋" w:hAnsi="仿宋" w:cs="___WRD_EMBED_SUB_41" w:hint="eastAsia"/>
                <w:b w:val="0"/>
                <w:color w:val="auto"/>
              </w:rPr>
              <w:t>、</w:t>
            </w:r>
            <w:r w:rsidRPr="00430EC2">
              <w:rPr>
                <w:rStyle w:val="title1"/>
                <w:rFonts w:ascii="仿宋" w:eastAsia="仿宋" w:hAnsi="仿宋" w:cs="微软雅黑" w:hint="eastAsia"/>
                <w:b w:val="0"/>
                <w:color w:val="auto"/>
              </w:rPr>
              <w:t>塔吊装</w:t>
            </w:r>
            <w:r w:rsidRPr="00430EC2">
              <w:rPr>
                <w:rStyle w:val="title1"/>
                <w:rFonts w:ascii="仿宋" w:eastAsia="仿宋" w:hAnsi="仿宋" w:cs="___WRD_EMBED_SUB_41" w:hint="eastAsia"/>
                <w:b w:val="0"/>
                <w:color w:val="auto"/>
              </w:rPr>
              <w:t>备、</w:t>
            </w:r>
            <w:r w:rsidRPr="00430EC2">
              <w:rPr>
                <w:rStyle w:val="title1"/>
                <w:rFonts w:ascii="仿宋" w:eastAsia="仿宋" w:hAnsi="仿宋" w:cs="微软雅黑" w:hint="eastAsia"/>
                <w:b w:val="0"/>
                <w:color w:val="auto"/>
              </w:rPr>
              <w:t>跨海桥梁</w:t>
            </w:r>
            <w:r w:rsidRPr="00430EC2">
              <w:rPr>
                <w:rStyle w:val="title1"/>
                <w:rFonts w:ascii="仿宋" w:eastAsia="仿宋" w:hAnsi="仿宋" w:cs="___WRD_EMBED_SUB_41" w:hint="eastAsia"/>
                <w:b w:val="0"/>
                <w:color w:val="auto"/>
              </w:rPr>
              <w:t>、建</w:t>
            </w:r>
            <w:r w:rsidRPr="00430EC2">
              <w:rPr>
                <w:rStyle w:val="title1"/>
                <w:rFonts w:ascii="仿宋" w:eastAsia="仿宋" w:hAnsi="仿宋" w:cs="微软雅黑" w:hint="eastAsia"/>
                <w:b w:val="0"/>
                <w:color w:val="auto"/>
              </w:rPr>
              <w:t>筑</w:t>
            </w:r>
            <w:r w:rsidRPr="00430EC2">
              <w:rPr>
                <w:rStyle w:val="title1"/>
                <w:rFonts w:ascii="仿宋" w:eastAsia="仿宋" w:hAnsi="仿宋" w:cs="___WRD_EMBED_SUB_41" w:hint="eastAsia"/>
                <w:b w:val="0"/>
                <w:color w:val="auto"/>
              </w:rPr>
              <w:t>物等工程</w:t>
            </w:r>
            <w:r w:rsidRPr="00430EC2">
              <w:rPr>
                <w:rStyle w:val="title1"/>
                <w:rFonts w:ascii="仿宋" w:eastAsia="仿宋" w:hAnsi="仿宋" w:cs="微软雅黑" w:hint="eastAsia"/>
                <w:b w:val="0"/>
                <w:color w:val="auto"/>
              </w:rPr>
              <w:t>监测</w:t>
            </w:r>
            <w:r w:rsidRPr="00430EC2">
              <w:rPr>
                <w:rStyle w:val="title1"/>
                <w:rFonts w:ascii="仿宋" w:eastAsia="仿宋" w:hAnsi="仿宋" w:cs="___WRD_EMBED_SUB_41" w:hint="eastAsia"/>
                <w:b w:val="0"/>
                <w:color w:val="auto"/>
              </w:rPr>
              <w:t>与评</w:t>
            </w:r>
            <w:r w:rsidRPr="00430EC2">
              <w:rPr>
                <w:rStyle w:val="title1"/>
                <w:rFonts w:ascii="仿宋" w:eastAsia="仿宋" w:hAnsi="仿宋" w:cs="微软雅黑" w:hint="eastAsia"/>
                <w:b w:val="0"/>
                <w:color w:val="auto"/>
              </w:rPr>
              <w:t>估</w:t>
            </w:r>
            <w:r w:rsidRPr="00430EC2">
              <w:rPr>
                <w:rStyle w:val="title1"/>
                <w:rFonts w:ascii="仿宋" w:eastAsia="仿宋" w:hAnsi="仿宋" w:cs="___WRD_EMBED_SUB_41" w:hint="eastAsia"/>
                <w:b w:val="0"/>
                <w:color w:val="auto"/>
              </w:rPr>
              <w:t>，取得了</w:t>
            </w:r>
            <w:r w:rsidRPr="00430EC2">
              <w:rPr>
                <w:rStyle w:val="title1"/>
                <w:rFonts w:ascii="仿宋" w:eastAsia="仿宋" w:hAnsi="仿宋" w:cs="微软雅黑" w:hint="eastAsia"/>
                <w:b w:val="0"/>
                <w:color w:val="auto"/>
              </w:rPr>
              <w:t>显</w:t>
            </w:r>
            <w:r w:rsidRPr="00430EC2">
              <w:rPr>
                <w:rStyle w:val="title1"/>
                <w:rFonts w:ascii="仿宋" w:eastAsia="仿宋" w:hAnsi="仿宋" w:cs="___WRD_EMBED_SUB_41" w:hint="eastAsia"/>
                <w:b w:val="0"/>
                <w:color w:val="auto"/>
              </w:rPr>
              <w:t>著经济和社会效益。同意提名浙江</w:t>
            </w:r>
            <w:r w:rsidRPr="00430EC2">
              <w:rPr>
                <w:rStyle w:val="title1"/>
                <w:rFonts w:ascii="仿宋" w:eastAsia="仿宋" w:hAnsi="仿宋" w:cs="微软雅黑" w:hint="eastAsia"/>
                <w:b w:val="0"/>
                <w:color w:val="auto"/>
              </w:rPr>
              <w:t>省</w:t>
            </w:r>
            <w:r w:rsidRPr="00430EC2">
              <w:rPr>
                <w:rStyle w:val="title1"/>
                <w:rFonts w:ascii="仿宋" w:eastAsia="仿宋" w:hAnsi="仿宋" w:cs="___WRD_EMBED_SUB_41" w:hint="eastAsia"/>
                <w:b w:val="0"/>
                <w:color w:val="auto"/>
              </w:rPr>
              <w:t>科技进步奖</w:t>
            </w:r>
            <w:r w:rsidRPr="00430EC2">
              <w:rPr>
                <w:rStyle w:val="title1"/>
                <w:rFonts w:ascii="仿宋" w:eastAsia="仿宋" w:hAnsi="仿宋" w:hint="eastAsia"/>
                <w:b w:val="0"/>
                <w:color w:val="auto"/>
              </w:rPr>
              <w:t xml:space="preserve"> 二 等奖。</w:t>
            </w:r>
          </w:p>
          <w:p w14:paraId="7394F5A8" w14:textId="17EA0F1C" w:rsidR="00CF0F81" w:rsidRDefault="00C33E64">
            <w:pPr>
              <w:snapToGrid w:val="0"/>
              <w:ind w:firstLineChars="200" w:firstLine="480"/>
              <w:jc w:val="left"/>
              <w:rPr>
                <w:rStyle w:val="title1"/>
                <w:rFonts w:eastAsia="仿宋_GB2312"/>
                <w:b w:val="0"/>
                <w:color w:val="auto"/>
              </w:rPr>
            </w:pPr>
            <w:r>
              <w:rPr>
                <w:rStyle w:val="title1"/>
                <w:rFonts w:eastAsia="仿宋_GB2312" w:hint="eastAsia"/>
                <w:b w:val="0"/>
                <w:color w:val="auto"/>
              </w:rPr>
              <w:t>提名</w:t>
            </w:r>
            <w:r>
              <w:rPr>
                <w:rStyle w:val="title1"/>
                <w:rFonts w:eastAsia="仿宋_GB2312" w:hint="eastAsia"/>
                <w:b w:val="0"/>
                <w:color w:val="auto"/>
              </w:rPr>
              <w:t>202</w:t>
            </w:r>
            <w:r w:rsidR="00430EC2">
              <w:rPr>
                <w:rStyle w:val="title1"/>
                <w:rFonts w:eastAsia="仿宋_GB2312"/>
                <w:b w:val="0"/>
                <w:color w:val="auto"/>
              </w:rPr>
              <w:t>4</w:t>
            </w:r>
            <w:r>
              <w:rPr>
                <w:rStyle w:val="title1"/>
                <w:rFonts w:eastAsia="仿宋_GB2312" w:hint="eastAsia"/>
                <w:b w:val="0"/>
                <w:color w:val="auto"/>
              </w:rPr>
              <w:t>年度省科学技术进步奖</w:t>
            </w:r>
            <w:r w:rsidR="00430EC2">
              <w:rPr>
                <w:rStyle w:val="title1"/>
                <w:rFonts w:eastAsia="仿宋_GB2312" w:hint="eastAsia"/>
                <w:b w:val="0"/>
                <w:color w:val="auto"/>
              </w:rPr>
              <w:t>二</w:t>
            </w:r>
            <w:r>
              <w:rPr>
                <w:rStyle w:val="title1"/>
                <w:rFonts w:eastAsia="仿宋_GB2312" w:hint="eastAsia"/>
                <w:b w:val="0"/>
                <w:color w:val="auto"/>
              </w:rPr>
              <w:t>等奖。</w:t>
            </w:r>
          </w:p>
        </w:tc>
      </w:tr>
    </w:tbl>
    <w:p w14:paraId="67F02085" w14:textId="77777777" w:rsidR="00CF0F81" w:rsidRDefault="00CF0F81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 w:rsidR="00CF0F81">
      <w:headerReference w:type="default" r:id="rId6"/>
      <w:footerReference w:type="default" r:id="rId7"/>
      <w:pgSz w:w="11906" w:h="16838"/>
      <w:pgMar w:top="2098" w:right="1588" w:bottom="2098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0DE2B4" w14:textId="77777777" w:rsidR="00D977CF" w:rsidRDefault="00D977CF">
      <w:r>
        <w:separator/>
      </w:r>
    </w:p>
  </w:endnote>
  <w:endnote w:type="continuationSeparator" w:id="0">
    <w:p w14:paraId="0A4216F2" w14:textId="77777777" w:rsidR="00D977CF" w:rsidRDefault="00D97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61ADDD0-6ABC-4CD6-BE28-C3ADD451BA05}"/>
    <w:embedBold r:id="rId2" w:fontKey="{7EB48678-5B63-45F5-A5BA-0E33E375102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4541A9A-D5E7-47BD-BE76-6960003E7E95}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  <w:embedRegular r:id="rId4" w:subsetted="1" w:fontKey="{1352CA3A-DB6E-4FB3-80DF-12222BEEC78B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ED399B76-6B10-43F0-A362-0931FE125DC4}"/>
  </w:font>
  <w:font w:name="方正仿宋简体">
    <w:altName w:val="Malgun Gothic Semilight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E8AE80E6-0AF8-4856-83B6-7C04A95A82E6}"/>
    <w:embedBold r:id="rId7" w:subsetted="1" w:fontKey="{37A8BBE0-5AAF-4709-96FE-C88C0D2E544C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___WRD_EMBED_SUB_41"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4A10D6" w14:textId="77777777" w:rsidR="00CF0F81" w:rsidRDefault="00CF0F81">
    <w:pPr>
      <w:pStyle w:val="a9"/>
      <w:jc w:val="center"/>
      <w:rPr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EE1801" w14:textId="77777777" w:rsidR="00D977CF" w:rsidRDefault="00D977CF">
      <w:r>
        <w:separator/>
      </w:r>
    </w:p>
  </w:footnote>
  <w:footnote w:type="continuationSeparator" w:id="0">
    <w:p w14:paraId="2FED28D0" w14:textId="77777777" w:rsidR="00D977CF" w:rsidRDefault="00D977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BE19B6" w14:textId="77777777" w:rsidR="00CF0F81" w:rsidRDefault="00CF0F81">
    <w:pPr>
      <w:ind w:left="420" w:hanging="42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hideSpelling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YyOTIyN2MyNGEwMTc4ZmUxNDRhNjVjNGMwMGI5Y2QifQ=="/>
  </w:docVars>
  <w:rsids>
    <w:rsidRoot w:val="007C28FF"/>
    <w:rsid w:val="B8F7F9A2"/>
    <w:rsid w:val="CBDF8A08"/>
    <w:rsid w:val="DB7451F2"/>
    <w:rsid w:val="DC9FCBEB"/>
    <w:rsid w:val="E9D78A37"/>
    <w:rsid w:val="EBCD529C"/>
    <w:rsid w:val="EBDFC38F"/>
    <w:rsid w:val="EBE7CAE1"/>
    <w:rsid w:val="F2EFD742"/>
    <w:rsid w:val="F77B9D5A"/>
    <w:rsid w:val="F78CA074"/>
    <w:rsid w:val="F7DED60E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  <w:rsid w:val="00006056"/>
    <w:rsid w:val="00007AB4"/>
    <w:rsid w:val="00007BBE"/>
    <w:rsid w:val="000117FA"/>
    <w:rsid w:val="000165DC"/>
    <w:rsid w:val="00031E44"/>
    <w:rsid w:val="00033288"/>
    <w:rsid w:val="0004004D"/>
    <w:rsid w:val="00051BE3"/>
    <w:rsid w:val="00053F24"/>
    <w:rsid w:val="000557CF"/>
    <w:rsid w:val="00060DF9"/>
    <w:rsid w:val="0006546D"/>
    <w:rsid w:val="00066016"/>
    <w:rsid w:val="00067E32"/>
    <w:rsid w:val="00073B46"/>
    <w:rsid w:val="00083906"/>
    <w:rsid w:val="000847FC"/>
    <w:rsid w:val="000929AE"/>
    <w:rsid w:val="000A075C"/>
    <w:rsid w:val="000A0FE4"/>
    <w:rsid w:val="000B70B3"/>
    <w:rsid w:val="000C3B47"/>
    <w:rsid w:val="000C632A"/>
    <w:rsid w:val="000F1229"/>
    <w:rsid w:val="000F2CC3"/>
    <w:rsid w:val="000F6066"/>
    <w:rsid w:val="000F6517"/>
    <w:rsid w:val="000F6B39"/>
    <w:rsid w:val="000F7732"/>
    <w:rsid w:val="001039E9"/>
    <w:rsid w:val="00104F03"/>
    <w:rsid w:val="0012430D"/>
    <w:rsid w:val="001327BF"/>
    <w:rsid w:val="001348AE"/>
    <w:rsid w:val="001435CC"/>
    <w:rsid w:val="001439BC"/>
    <w:rsid w:val="00153E23"/>
    <w:rsid w:val="00154376"/>
    <w:rsid w:val="001553CE"/>
    <w:rsid w:val="001614FC"/>
    <w:rsid w:val="00165962"/>
    <w:rsid w:val="00171419"/>
    <w:rsid w:val="0017168F"/>
    <w:rsid w:val="00172167"/>
    <w:rsid w:val="00180BAA"/>
    <w:rsid w:val="001829B2"/>
    <w:rsid w:val="00185449"/>
    <w:rsid w:val="001914CA"/>
    <w:rsid w:val="00192701"/>
    <w:rsid w:val="0019371C"/>
    <w:rsid w:val="001A45A0"/>
    <w:rsid w:val="001A5554"/>
    <w:rsid w:val="001A55E6"/>
    <w:rsid w:val="001A5B4F"/>
    <w:rsid w:val="001B0C22"/>
    <w:rsid w:val="001B454D"/>
    <w:rsid w:val="001B52AA"/>
    <w:rsid w:val="001C4D6D"/>
    <w:rsid w:val="001D3908"/>
    <w:rsid w:val="001E02BA"/>
    <w:rsid w:val="001F032B"/>
    <w:rsid w:val="001F2C76"/>
    <w:rsid w:val="001F7F40"/>
    <w:rsid w:val="00210961"/>
    <w:rsid w:val="00212129"/>
    <w:rsid w:val="00213CE9"/>
    <w:rsid w:val="0021734C"/>
    <w:rsid w:val="002242B0"/>
    <w:rsid w:val="002247F4"/>
    <w:rsid w:val="00230FE9"/>
    <w:rsid w:val="00231C17"/>
    <w:rsid w:val="0023223F"/>
    <w:rsid w:val="0023647A"/>
    <w:rsid w:val="00244749"/>
    <w:rsid w:val="00244930"/>
    <w:rsid w:val="002453F9"/>
    <w:rsid w:val="00247A49"/>
    <w:rsid w:val="00251808"/>
    <w:rsid w:val="002579D1"/>
    <w:rsid w:val="002745F8"/>
    <w:rsid w:val="00283031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E3C77"/>
    <w:rsid w:val="002E42A8"/>
    <w:rsid w:val="002E43DB"/>
    <w:rsid w:val="002E49E7"/>
    <w:rsid w:val="002F1911"/>
    <w:rsid w:val="002F210F"/>
    <w:rsid w:val="002F74D2"/>
    <w:rsid w:val="0030543F"/>
    <w:rsid w:val="003063D6"/>
    <w:rsid w:val="00311F89"/>
    <w:rsid w:val="003125EF"/>
    <w:rsid w:val="00326352"/>
    <w:rsid w:val="00330554"/>
    <w:rsid w:val="00331B99"/>
    <w:rsid w:val="00336678"/>
    <w:rsid w:val="00340314"/>
    <w:rsid w:val="00343DF4"/>
    <w:rsid w:val="00347614"/>
    <w:rsid w:val="00356B8A"/>
    <w:rsid w:val="00363C7E"/>
    <w:rsid w:val="00370977"/>
    <w:rsid w:val="00377C1C"/>
    <w:rsid w:val="00382214"/>
    <w:rsid w:val="00382EDD"/>
    <w:rsid w:val="00386D85"/>
    <w:rsid w:val="00390DE9"/>
    <w:rsid w:val="003A026D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D0B2E"/>
    <w:rsid w:val="003E6BFB"/>
    <w:rsid w:val="003F0278"/>
    <w:rsid w:val="003F1E9D"/>
    <w:rsid w:val="003F4AB6"/>
    <w:rsid w:val="003F76A0"/>
    <w:rsid w:val="00401E30"/>
    <w:rsid w:val="004058E3"/>
    <w:rsid w:val="004179C8"/>
    <w:rsid w:val="00427A6E"/>
    <w:rsid w:val="004300EE"/>
    <w:rsid w:val="0043080F"/>
    <w:rsid w:val="00430EC2"/>
    <w:rsid w:val="00442705"/>
    <w:rsid w:val="00444A55"/>
    <w:rsid w:val="0044700B"/>
    <w:rsid w:val="0044760A"/>
    <w:rsid w:val="00453528"/>
    <w:rsid w:val="00453C0E"/>
    <w:rsid w:val="00461A90"/>
    <w:rsid w:val="004646A9"/>
    <w:rsid w:val="00474616"/>
    <w:rsid w:val="004820BD"/>
    <w:rsid w:val="00484A1D"/>
    <w:rsid w:val="00484D69"/>
    <w:rsid w:val="004929AC"/>
    <w:rsid w:val="00492EAC"/>
    <w:rsid w:val="004A6419"/>
    <w:rsid w:val="004A6F17"/>
    <w:rsid w:val="004B33C9"/>
    <w:rsid w:val="004B341C"/>
    <w:rsid w:val="004B531C"/>
    <w:rsid w:val="004C2337"/>
    <w:rsid w:val="004D0618"/>
    <w:rsid w:val="004D3106"/>
    <w:rsid w:val="004D55B5"/>
    <w:rsid w:val="004E11C6"/>
    <w:rsid w:val="004E36AB"/>
    <w:rsid w:val="004E5BDC"/>
    <w:rsid w:val="004F503B"/>
    <w:rsid w:val="004F551A"/>
    <w:rsid w:val="005002DF"/>
    <w:rsid w:val="00500EBD"/>
    <w:rsid w:val="00504232"/>
    <w:rsid w:val="00504A94"/>
    <w:rsid w:val="0050638A"/>
    <w:rsid w:val="00510C66"/>
    <w:rsid w:val="00511F4B"/>
    <w:rsid w:val="0051372C"/>
    <w:rsid w:val="00521ED7"/>
    <w:rsid w:val="00526964"/>
    <w:rsid w:val="00532D5A"/>
    <w:rsid w:val="00534CA2"/>
    <w:rsid w:val="005354E4"/>
    <w:rsid w:val="00544032"/>
    <w:rsid w:val="00552729"/>
    <w:rsid w:val="005554E5"/>
    <w:rsid w:val="005663D6"/>
    <w:rsid w:val="0057056C"/>
    <w:rsid w:val="00570701"/>
    <w:rsid w:val="0057414B"/>
    <w:rsid w:val="0057576E"/>
    <w:rsid w:val="0058367D"/>
    <w:rsid w:val="00586D66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0059"/>
    <w:rsid w:val="005E261D"/>
    <w:rsid w:val="005E49A6"/>
    <w:rsid w:val="005E6D32"/>
    <w:rsid w:val="005F0DC8"/>
    <w:rsid w:val="00600FA4"/>
    <w:rsid w:val="00601C90"/>
    <w:rsid w:val="00605720"/>
    <w:rsid w:val="00611BDC"/>
    <w:rsid w:val="006177DC"/>
    <w:rsid w:val="00617DE1"/>
    <w:rsid w:val="00623BD2"/>
    <w:rsid w:val="00624406"/>
    <w:rsid w:val="00626265"/>
    <w:rsid w:val="006269F8"/>
    <w:rsid w:val="00632D73"/>
    <w:rsid w:val="0064267E"/>
    <w:rsid w:val="00642EBC"/>
    <w:rsid w:val="00643B2E"/>
    <w:rsid w:val="00646AD1"/>
    <w:rsid w:val="0065509C"/>
    <w:rsid w:val="00670053"/>
    <w:rsid w:val="00672306"/>
    <w:rsid w:val="00673E71"/>
    <w:rsid w:val="0068168C"/>
    <w:rsid w:val="006823DB"/>
    <w:rsid w:val="006831C2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10DB"/>
    <w:rsid w:val="006D59C3"/>
    <w:rsid w:val="006E4386"/>
    <w:rsid w:val="006E5310"/>
    <w:rsid w:val="006F0C81"/>
    <w:rsid w:val="006F4580"/>
    <w:rsid w:val="006F5028"/>
    <w:rsid w:val="006F5EED"/>
    <w:rsid w:val="006F7780"/>
    <w:rsid w:val="007116D0"/>
    <w:rsid w:val="00721ACB"/>
    <w:rsid w:val="00725CE5"/>
    <w:rsid w:val="0073019F"/>
    <w:rsid w:val="0073072B"/>
    <w:rsid w:val="00734046"/>
    <w:rsid w:val="00735560"/>
    <w:rsid w:val="00736027"/>
    <w:rsid w:val="007370E0"/>
    <w:rsid w:val="00745D4A"/>
    <w:rsid w:val="007466B8"/>
    <w:rsid w:val="00751448"/>
    <w:rsid w:val="00751A09"/>
    <w:rsid w:val="0075383C"/>
    <w:rsid w:val="00754147"/>
    <w:rsid w:val="00756A32"/>
    <w:rsid w:val="00756C08"/>
    <w:rsid w:val="00756D75"/>
    <w:rsid w:val="00760A58"/>
    <w:rsid w:val="00763073"/>
    <w:rsid w:val="0076560D"/>
    <w:rsid w:val="00767A99"/>
    <w:rsid w:val="00774097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5ADC"/>
    <w:rsid w:val="007B7CAA"/>
    <w:rsid w:val="007C28FF"/>
    <w:rsid w:val="007C5AC5"/>
    <w:rsid w:val="007D26E7"/>
    <w:rsid w:val="007D43D1"/>
    <w:rsid w:val="007D58D1"/>
    <w:rsid w:val="007D68D7"/>
    <w:rsid w:val="007E17CF"/>
    <w:rsid w:val="007F5A15"/>
    <w:rsid w:val="0080157D"/>
    <w:rsid w:val="008042D8"/>
    <w:rsid w:val="00812C78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3CC6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4724"/>
    <w:rsid w:val="00896CA9"/>
    <w:rsid w:val="00897BC4"/>
    <w:rsid w:val="008A09D1"/>
    <w:rsid w:val="008A37FE"/>
    <w:rsid w:val="008B5F0B"/>
    <w:rsid w:val="008B78AD"/>
    <w:rsid w:val="008C37F3"/>
    <w:rsid w:val="008C5BE5"/>
    <w:rsid w:val="008C7FED"/>
    <w:rsid w:val="008D4B84"/>
    <w:rsid w:val="008D5553"/>
    <w:rsid w:val="00902413"/>
    <w:rsid w:val="0090595F"/>
    <w:rsid w:val="0090670A"/>
    <w:rsid w:val="00906781"/>
    <w:rsid w:val="00906A59"/>
    <w:rsid w:val="009211BA"/>
    <w:rsid w:val="00922838"/>
    <w:rsid w:val="009339E2"/>
    <w:rsid w:val="00942CCA"/>
    <w:rsid w:val="00944C6A"/>
    <w:rsid w:val="00945930"/>
    <w:rsid w:val="00947118"/>
    <w:rsid w:val="009529F5"/>
    <w:rsid w:val="00957194"/>
    <w:rsid w:val="009572C9"/>
    <w:rsid w:val="009607CA"/>
    <w:rsid w:val="0096088C"/>
    <w:rsid w:val="009728CB"/>
    <w:rsid w:val="00972B83"/>
    <w:rsid w:val="009747B9"/>
    <w:rsid w:val="00975273"/>
    <w:rsid w:val="009764E0"/>
    <w:rsid w:val="0098148B"/>
    <w:rsid w:val="00983F16"/>
    <w:rsid w:val="00984A71"/>
    <w:rsid w:val="00985B39"/>
    <w:rsid w:val="009866EC"/>
    <w:rsid w:val="0099292E"/>
    <w:rsid w:val="0099382A"/>
    <w:rsid w:val="00994C12"/>
    <w:rsid w:val="009A3A67"/>
    <w:rsid w:val="009D1070"/>
    <w:rsid w:val="009D2804"/>
    <w:rsid w:val="009D3350"/>
    <w:rsid w:val="009D66DD"/>
    <w:rsid w:val="009E70C5"/>
    <w:rsid w:val="009F0766"/>
    <w:rsid w:val="009F19B6"/>
    <w:rsid w:val="009F4B40"/>
    <w:rsid w:val="00A03853"/>
    <w:rsid w:val="00A11F99"/>
    <w:rsid w:val="00A1508E"/>
    <w:rsid w:val="00A156D9"/>
    <w:rsid w:val="00A243BC"/>
    <w:rsid w:val="00A27943"/>
    <w:rsid w:val="00A31D43"/>
    <w:rsid w:val="00A36061"/>
    <w:rsid w:val="00A402C6"/>
    <w:rsid w:val="00A5008B"/>
    <w:rsid w:val="00A56DF3"/>
    <w:rsid w:val="00A61479"/>
    <w:rsid w:val="00A65CD4"/>
    <w:rsid w:val="00A70F4C"/>
    <w:rsid w:val="00A736E3"/>
    <w:rsid w:val="00A81F20"/>
    <w:rsid w:val="00A86D79"/>
    <w:rsid w:val="00AA6478"/>
    <w:rsid w:val="00AA6A67"/>
    <w:rsid w:val="00AB2670"/>
    <w:rsid w:val="00AB2B0F"/>
    <w:rsid w:val="00AB7EC9"/>
    <w:rsid w:val="00AC096E"/>
    <w:rsid w:val="00AC5736"/>
    <w:rsid w:val="00AC69B7"/>
    <w:rsid w:val="00AC7691"/>
    <w:rsid w:val="00AD689E"/>
    <w:rsid w:val="00AD7D6F"/>
    <w:rsid w:val="00AD7EA6"/>
    <w:rsid w:val="00AE189B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61629"/>
    <w:rsid w:val="00B62AC0"/>
    <w:rsid w:val="00B62CF3"/>
    <w:rsid w:val="00B63A00"/>
    <w:rsid w:val="00B651CC"/>
    <w:rsid w:val="00B66371"/>
    <w:rsid w:val="00B73F27"/>
    <w:rsid w:val="00B74C14"/>
    <w:rsid w:val="00B92BAD"/>
    <w:rsid w:val="00B9520A"/>
    <w:rsid w:val="00B976D0"/>
    <w:rsid w:val="00B979F5"/>
    <w:rsid w:val="00BA07A7"/>
    <w:rsid w:val="00BA3056"/>
    <w:rsid w:val="00BB3B5E"/>
    <w:rsid w:val="00BB47F3"/>
    <w:rsid w:val="00BD0ED0"/>
    <w:rsid w:val="00BE7259"/>
    <w:rsid w:val="00C10571"/>
    <w:rsid w:val="00C13649"/>
    <w:rsid w:val="00C24E7B"/>
    <w:rsid w:val="00C24EE0"/>
    <w:rsid w:val="00C33E64"/>
    <w:rsid w:val="00C36E42"/>
    <w:rsid w:val="00C3779F"/>
    <w:rsid w:val="00C414DF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80D82"/>
    <w:rsid w:val="00C83D98"/>
    <w:rsid w:val="00C84B1F"/>
    <w:rsid w:val="00C85794"/>
    <w:rsid w:val="00C87EB0"/>
    <w:rsid w:val="00C92139"/>
    <w:rsid w:val="00C94906"/>
    <w:rsid w:val="00CA0830"/>
    <w:rsid w:val="00CA08E7"/>
    <w:rsid w:val="00CA0BB3"/>
    <w:rsid w:val="00CA7C99"/>
    <w:rsid w:val="00CB7617"/>
    <w:rsid w:val="00CC2CF9"/>
    <w:rsid w:val="00CC55CE"/>
    <w:rsid w:val="00CC694A"/>
    <w:rsid w:val="00CD3458"/>
    <w:rsid w:val="00CE7048"/>
    <w:rsid w:val="00CF0855"/>
    <w:rsid w:val="00CF0ED4"/>
    <w:rsid w:val="00CF0F81"/>
    <w:rsid w:val="00CF10A0"/>
    <w:rsid w:val="00CF171B"/>
    <w:rsid w:val="00D043A5"/>
    <w:rsid w:val="00D06294"/>
    <w:rsid w:val="00D170C8"/>
    <w:rsid w:val="00D20CA5"/>
    <w:rsid w:val="00D22F7F"/>
    <w:rsid w:val="00D23039"/>
    <w:rsid w:val="00D27104"/>
    <w:rsid w:val="00D35DA8"/>
    <w:rsid w:val="00D35FAD"/>
    <w:rsid w:val="00D41A51"/>
    <w:rsid w:val="00D4719D"/>
    <w:rsid w:val="00D47863"/>
    <w:rsid w:val="00D51301"/>
    <w:rsid w:val="00D53C12"/>
    <w:rsid w:val="00D619CB"/>
    <w:rsid w:val="00D66E92"/>
    <w:rsid w:val="00D75966"/>
    <w:rsid w:val="00D76DA8"/>
    <w:rsid w:val="00D76EB9"/>
    <w:rsid w:val="00D977CF"/>
    <w:rsid w:val="00D97840"/>
    <w:rsid w:val="00DC0F80"/>
    <w:rsid w:val="00DC1C67"/>
    <w:rsid w:val="00DD7D0E"/>
    <w:rsid w:val="00DF02D4"/>
    <w:rsid w:val="00DF2AD8"/>
    <w:rsid w:val="00DF7FCB"/>
    <w:rsid w:val="00E066BD"/>
    <w:rsid w:val="00E1736F"/>
    <w:rsid w:val="00E17FF5"/>
    <w:rsid w:val="00E26009"/>
    <w:rsid w:val="00E3162A"/>
    <w:rsid w:val="00E37C85"/>
    <w:rsid w:val="00E407C9"/>
    <w:rsid w:val="00E448E6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1D"/>
    <w:rsid w:val="00E83D4E"/>
    <w:rsid w:val="00E84A18"/>
    <w:rsid w:val="00E84C25"/>
    <w:rsid w:val="00E84FF9"/>
    <w:rsid w:val="00E86E74"/>
    <w:rsid w:val="00E92BC0"/>
    <w:rsid w:val="00E93BC2"/>
    <w:rsid w:val="00EA7020"/>
    <w:rsid w:val="00EB1657"/>
    <w:rsid w:val="00EB2FD4"/>
    <w:rsid w:val="00EB7300"/>
    <w:rsid w:val="00EC5664"/>
    <w:rsid w:val="00ED130C"/>
    <w:rsid w:val="00ED31B6"/>
    <w:rsid w:val="00ED4FBC"/>
    <w:rsid w:val="00EE0CE1"/>
    <w:rsid w:val="00EE1078"/>
    <w:rsid w:val="00EE7B98"/>
    <w:rsid w:val="00EE7FC6"/>
    <w:rsid w:val="00EF79B0"/>
    <w:rsid w:val="00F024DB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90789"/>
    <w:rsid w:val="00F90DFB"/>
    <w:rsid w:val="00F91089"/>
    <w:rsid w:val="00F94DE6"/>
    <w:rsid w:val="00FA33E4"/>
    <w:rsid w:val="00FB0D99"/>
    <w:rsid w:val="00FB523A"/>
    <w:rsid w:val="00FB5471"/>
    <w:rsid w:val="00FB606D"/>
    <w:rsid w:val="00FC174C"/>
    <w:rsid w:val="00FC18D8"/>
    <w:rsid w:val="00FC5A70"/>
    <w:rsid w:val="00FC7BB3"/>
    <w:rsid w:val="00FC7D4F"/>
    <w:rsid w:val="00FD0CCE"/>
    <w:rsid w:val="00FD3CB2"/>
    <w:rsid w:val="00FD5FDA"/>
    <w:rsid w:val="00FE187C"/>
    <w:rsid w:val="00FE48C9"/>
    <w:rsid w:val="00FE69B2"/>
    <w:rsid w:val="00FF48B9"/>
    <w:rsid w:val="00FF49EB"/>
    <w:rsid w:val="02883661"/>
    <w:rsid w:val="02C848FD"/>
    <w:rsid w:val="04854128"/>
    <w:rsid w:val="04A9605B"/>
    <w:rsid w:val="063B5B78"/>
    <w:rsid w:val="07CA76CE"/>
    <w:rsid w:val="08E33793"/>
    <w:rsid w:val="08E91129"/>
    <w:rsid w:val="09434D9D"/>
    <w:rsid w:val="09C556F2"/>
    <w:rsid w:val="09F92B1D"/>
    <w:rsid w:val="0A694752"/>
    <w:rsid w:val="0AB42620"/>
    <w:rsid w:val="0AD10D6A"/>
    <w:rsid w:val="0BB30987"/>
    <w:rsid w:val="0DF07EE3"/>
    <w:rsid w:val="0E643518"/>
    <w:rsid w:val="10344DD0"/>
    <w:rsid w:val="107514F4"/>
    <w:rsid w:val="10DD4EBB"/>
    <w:rsid w:val="12435D4E"/>
    <w:rsid w:val="132C233E"/>
    <w:rsid w:val="15F93F79"/>
    <w:rsid w:val="16287BC3"/>
    <w:rsid w:val="16693DC2"/>
    <w:rsid w:val="16AD7FB9"/>
    <w:rsid w:val="17EDC74B"/>
    <w:rsid w:val="183F1493"/>
    <w:rsid w:val="18D07C10"/>
    <w:rsid w:val="18FC4FBA"/>
    <w:rsid w:val="190768CF"/>
    <w:rsid w:val="19630365"/>
    <w:rsid w:val="19AF3334"/>
    <w:rsid w:val="1A604FC3"/>
    <w:rsid w:val="1AAB4A91"/>
    <w:rsid w:val="1B0E4ACA"/>
    <w:rsid w:val="1B8B48E8"/>
    <w:rsid w:val="1C3E3265"/>
    <w:rsid w:val="1C9808FD"/>
    <w:rsid w:val="1D632E00"/>
    <w:rsid w:val="1D934311"/>
    <w:rsid w:val="1DF52CC8"/>
    <w:rsid w:val="1E065132"/>
    <w:rsid w:val="1E1862E1"/>
    <w:rsid w:val="1F096FB1"/>
    <w:rsid w:val="210838D9"/>
    <w:rsid w:val="217A28E4"/>
    <w:rsid w:val="22873147"/>
    <w:rsid w:val="229233C9"/>
    <w:rsid w:val="23571659"/>
    <w:rsid w:val="23737E65"/>
    <w:rsid w:val="23DA218B"/>
    <w:rsid w:val="254D1128"/>
    <w:rsid w:val="26574DB4"/>
    <w:rsid w:val="27143262"/>
    <w:rsid w:val="275B723E"/>
    <w:rsid w:val="27E50DCB"/>
    <w:rsid w:val="29F90ABD"/>
    <w:rsid w:val="2A213392"/>
    <w:rsid w:val="2A465F84"/>
    <w:rsid w:val="2A4F18CC"/>
    <w:rsid w:val="2A5700B2"/>
    <w:rsid w:val="2AC96FF6"/>
    <w:rsid w:val="2B0E5044"/>
    <w:rsid w:val="2B5E7BEB"/>
    <w:rsid w:val="2C5A5D16"/>
    <w:rsid w:val="2D441354"/>
    <w:rsid w:val="2D5304A2"/>
    <w:rsid w:val="2D68079A"/>
    <w:rsid w:val="2DF700D9"/>
    <w:rsid w:val="2E4550FC"/>
    <w:rsid w:val="2E514683"/>
    <w:rsid w:val="2EBACCEC"/>
    <w:rsid w:val="2F276578"/>
    <w:rsid w:val="2F917CA1"/>
    <w:rsid w:val="2FFC7DCE"/>
    <w:rsid w:val="30CD711A"/>
    <w:rsid w:val="32C1444F"/>
    <w:rsid w:val="338728D9"/>
    <w:rsid w:val="33D20888"/>
    <w:rsid w:val="35BC17F0"/>
    <w:rsid w:val="35F10F8D"/>
    <w:rsid w:val="374F01EB"/>
    <w:rsid w:val="376D011C"/>
    <w:rsid w:val="38891DB8"/>
    <w:rsid w:val="38A16843"/>
    <w:rsid w:val="39072D82"/>
    <w:rsid w:val="398F5D75"/>
    <w:rsid w:val="3ABA7D5B"/>
    <w:rsid w:val="3C4F4F38"/>
    <w:rsid w:val="3CE416AE"/>
    <w:rsid w:val="3E43485C"/>
    <w:rsid w:val="3EAD0C0C"/>
    <w:rsid w:val="3F23643C"/>
    <w:rsid w:val="3F7FF403"/>
    <w:rsid w:val="436C4015"/>
    <w:rsid w:val="43D025F5"/>
    <w:rsid w:val="459C73B1"/>
    <w:rsid w:val="472E36B4"/>
    <w:rsid w:val="48B76D8F"/>
    <w:rsid w:val="49A07007"/>
    <w:rsid w:val="49DD2383"/>
    <w:rsid w:val="4A78588E"/>
    <w:rsid w:val="4CA639F1"/>
    <w:rsid w:val="4DD314A2"/>
    <w:rsid w:val="4E3E0B9C"/>
    <w:rsid w:val="4EC76DE4"/>
    <w:rsid w:val="5552317F"/>
    <w:rsid w:val="557E53F1"/>
    <w:rsid w:val="573477B4"/>
    <w:rsid w:val="57E61A10"/>
    <w:rsid w:val="57FF4FBB"/>
    <w:rsid w:val="58BB54C9"/>
    <w:rsid w:val="58D36AC3"/>
    <w:rsid w:val="594E097A"/>
    <w:rsid w:val="59F65C7E"/>
    <w:rsid w:val="5A1D69F6"/>
    <w:rsid w:val="5B1909C7"/>
    <w:rsid w:val="5B64133E"/>
    <w:rsid w:val="5B9A4CA7"/>
    <w:rsid w:val="5C8B1F5F"/>
    <w:rsid w:val="5D7A3760"/>
    <w:rsid w:val="5D981ABC"/>
    <w:rsid w:val="5DB06C95"/>
    <w:rsid w:val="5EAB238F"/>
    <w:rsid w:val="5F2D2C93"/>
    <w:rsid w:val="5F487ACD"/>
    <w:rsid w:val="5FBF5A6B"/>
    <w:rsid w:val="60E63616"/>
    <w:rsid w:val="60FB2C8B"/>
    <w:rsid w:val="612734A9"/>
    <w:rsid w:val="61907CF7"/>
    <w:rsid w:val="61A21FB6"/>
    <w:rsid w:val="61C548D6"/>
    <w:rsid w:val="63123A52"/>
    <w:rsid w:val="63441F36"/>
    <w:rsid w:val="641941AB"/>
    <w:rsid w:val="64C701D0"/>
    <w:rsid w:val="64CB1487"/>
    <w:rsid w:val="64FF0C2E"/>
    <w:rsid w:val="657E0B48"/>
    <w:rsid w:val="660F30F2"/>
    <w:rsid w:val="67FA3CBD"/>
    <w:rsid w:val="67FF5FF1"/>
    <w:rsid w:val="688D6DBF"/>
    <w:rsid w:val="69BE70C4"/>
    <w:rsid w:val="6A2A1384"/>
    <w:rsid w:val="6AFE3735"/>
    <w:rsid w:val="6AFEE48C"/>
    <w:rsid w:val="6B5E0AAF"/>
    <w:rsid w:val="6BD31768"/>
    <w:rsid w:val="6D103417"/>
    <w:rsid w:val="6D342528"/>
    <w:rsid w:val="6D73A7A8"/>
    <w:rsid w:val="6DED540B"/>
    <w:rsid w:val="6EC205F2"/>
    <w:rsid w:val="6EF51602"/>
    <w:rsid w:val="70A408DB"/>
    <w:rsid w:val="717383BB"/>
    <w:rsid w:val="71EE2967"/>
    <w:rsid w:val="72FB5971"/>
    <w:rsid w:val="7367CFA8"/>
    <w:rsid w:val="7368470D"/>
    <w:rsid w:val="73762533"/>
    <w:rsid w:val="73F6855F"/>
    <w:rsid w:val="74507E06"/>
    <w:rsid w:val="74FD2CB8"/>
    <w:rsid w:val="75FF44DB"/>
    <w:rsid w:val="76413F68"/>
    <w:rsid w:val="765C6DB5"/>
    <w:rsid w:val="77210E87"/>
    <w:rsid w:val="77B1FF77"/>
    <w:rsid w:val="797F503F"/>
    <w:rsid w:val="799A7C87"/>
    <w:rsid w:val="7A6B49A6"/>
    <w:rsid w:val="7A852316"/>
    <w:rsid w:val="7B5615BC"/>
    <w:rsid w:val="7B973D59"/>
    <w:rsid w:val="7BAE59D5"/>
    <w:rsid w:val="7BEC7AA8"/>
    <w:rsid w:val="7BFE8EC0"/>
    <w:rsid w:val="7DF77DD2"/>
    <w:rsid w:val="7DFFA53F"/>
    <w:rsid w:val="7F2FE11E"/>
    <w:rsid w:val="7F7BA24F"/>
    <w:rsid w:val="7FAB99E8"/>
    <w:rsid w:val="7FB56661"/>
    <w:rsid w:val="7FB746D5"/>
    <w:rsid w:val="7FDE54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0B353B"/>
  <w15:docId w15:val="{28D03725-1248-425B-A23F-980B99186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widowControl/>
      <w:jc w:val="left"/>
    </w:pPr>
  </w:style>
  <w:style w:type="paragraph" w:styleId="31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5">
    <w:name w:val="Plain Text"/>
    <w:basedOn w:val="a"/>
    <w:link w:val="a6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1">
    <w:name w:val="Body Text Indent 2"/>
    <w:basedOn w:val="a"/>
    <w:link w:val="22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23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d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next w:val="a"/>
    <w:link w:val="af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qFormat/>
    <w:rPr>
      <w:b/>
      <w:bCs/>
    </w:rPr>
  </w:style>
  <w:style w:type="character" w:styleId="af4">
    <w:name w:val="page number"/>
    <w:basedOn w:val="a0"/>
    <w:qFormat/>
  </w:style>
  <w:style w:type="character" w:styleId="af5">
    <w:name w:val="Emphasis"/>
    <w:basedOn w:val="a0"/>
    <w:uiPriority w:val="20"/>
    <w:qFormat/>
    <w:rPr>
      <w:i/>
      <w:iCs/>
    </w:rPr>
  </w:style>
  <w:style w:type="character" w:styleId="af6">
    <w:name w:val="Hyperlink"/>
    <w:uiPriority w:val="99"/>
    <w:qFormat/>
    <w:rPr>
      <w:color w:val="0000FF"/>
      <w:u w:val="single"/>
    </w:rPr>
  </w:style>
  <w:style w:type="character" w:styleId="af7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页眉 字符"/>
    <w:basedOn w:val="a0"/>
    <w:link w:val="ab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paragraph" w:customStyle="1" w:styleId="12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a6">
    <w:name w:val="纯文本 字符"/>
    <w:basedOn w:val="a0"/>
    <w:link w:val="a5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8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2">
    <w:name w:val="正文文本缩进 2 字符"/>
    <w:basedOn w:val="a0"/>
    <w:link w:val="21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af">
    <w:name w:val="标题 字符"/>
    <w:basedOn w:val="a0"/>
    <w:link w:val="ae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af1">
    <w:name w:val="批注主题 字符"/>
    <w:basedOn w:val="a4"/>
    <w:link w:val="af0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qFormat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8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494</Words>
  <Characters>2818</Characters>
  <Application>Microsoft Office Word</Application>
  <DocSecurity>0</DocSecurity>
  <Lines>23</Lines>
  <Paragraphs>6</Paragraphs>
  <ScaleCrop>false</ScaleCrop>
  <Company>Microsoft</Company>
  <LinksUpToDate>false</LinksUpToDate>
  <CharactersWithSpaces>3306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AOC01</cp:lastModifiedBy>
  <cp:revision>2</cp:revision>
  <cp:lastPrinted>2022-01-25T09:53:00Z</cp:lastPrinted>
  <dcterms:created xsi:type="dcterms:W3CDTF">2025-09-11T07:49:00Z</dcterms:created>
  <dcterms:modified xsi:type="dcterms:W3CDTF">2025-09-11T07:49:00Z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7415A875B6C34A36A16A6087D0DEB524</vt:lpwstr>
  </property>
  <property fmtid="{D5CDD505-2E9C-101B-9397-08002B2CF9AE}" pid="4" name="KSOTemplateDocerSaveRecord">
    <vt:lpwstr>eyJoZGlkIjoiM2YyOTIyN2MyNGEwMTc4ZmUxNDRhNjVjNGMwMGI5Y2QiLCJ1c2VySWQiOiI0NTc0OTM0MDcifQ==</vt:lpwstr>
  </property>
</Properties>
</file>