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7FB3C" w14:textId="77777777" w:rsidR="004E26DE" w:rsidRDefault="00000000">
      <w:pPr>
        <w:pStyle w:val="1"/>
        <w:spacing w:before="0" w:after="0" w:line="700" w:lineRule="exact"/>
        <w:ind w:left="880" w:hanging="880"/>
        <w:jc w:val="center"/>
        <w:rPr>
          <w:rFonts w:eastAsia="方正小标宋简体"/>
          <w:b w:val="0"/>
          <w:sz w:val="36"/>
          <w:szCs w:val="36"/>
        </w:rPr>
      </w:pPr>
      <w:bookmarkStart w:id="0" w:name="_Toc15897"/>
      <w:bookmarkStart w:id="1" w:name="_Toc47722399"/>
      <w:bookmarkStart w:id="2" w:name="_Toc523884784"/>
      <w:r>
        <w:rPr>
          <w:rFonts w:eastAsia="方正小标宋简体"/>
          <w:b w:val="0"/>
          <w:sz w:val="36"/>
          <w:szCs w:val="36"/>
        </w:rPr>
        <w:t>浙江省科学技术奖公示信息表</w:t>
      </w:r>
    </w:p>
    <w:p w14:paraId="4D8E0F8D" w14:textId="77777777" w:rsidR="004E26DE" w:rsidRDefault="00000000">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4E26DE" w14:paraId="73F4FCE9" w14:textId="77777777">
        <w:trPr>
          <w:trHeight w:val="647"/>
        </w:trPr>
        <w:tc>
          <w:tcPr>
            <w:tcW w:w="2269" w:type="dxa"/>
            <w:vAlign w:val="center"/>
          </w:tcPr>
          <w:p w14:paraId="5DF77D7F" w14:textId="77777777" w:rsidR="004E26DE" w:rsidRDefault="00000000">
            <w:pPr>
              <w:spacing w:line="440" w:lineRule="exact"/>
              <w:jc w:val="center"/>
              <w:rPr>
                <w:rFonts w:eastAsia="仿宋"/>
                <w:bCs/>
                <w:sz w:val="28"/>
                <w:szCs w:val="24"/>
              </w:rPr>
            </w:pPr>
            <w:r>
              <w:rPr>
                <w:rFonts w:eastAsia="仿宋"/>
                <w:bCs/>
                <w:sz w:val="28"/>
                <w:szCs w:val="24"/>
              </w:rPr>
              <w:t>成果名称</w:t>
            </w:r>
          </w:p>
        </w:tc>
        <w:tc>
          <w:tcPr>
            <w:tcW w:w="6237" w:type="dxa"/>
            <w:vAlign w:val="center"/>
          </w:tcPr>
          <w:p w14:paraId="7A9652D7" w14:textId="77777777" w:rsidR="004E26DE" w:rsidRDefault="00000000">
            <w:pPr>
              <w:jc w:val="center"/>
              <w:rPr>
                <w:rFonts w:eastAsia="仿宋"/>
                <w:sz w:val="24"/>
                <w:szCs w:val="22"/>
              </w:rPr>
            </w:pPr>
            <w:r>
              <w:rPr>
                <w:rFonts w:eastAsia="仿宋" w:hint="eastAsia"/>
                <w:sz w:val="24"/>
                <w:szCs w:val="22"/>
              </w:rPr>
              <w:t>基于机器人与</w:t>
            </w:r>
            <w:r>
              <w:rPr>
                <w:rFonts w:eastAsia="仿宋" w:hint="eastAsia"/>
                <w:sz w:val="24"/>
                <w:szCs w:val="22"/>
              </w:rPr>
              <w:t>AI</w:t>
            </w:r>
            <w:r>
              <w:rPr>
                <w:rFonts w:eastAsia="仿宋" w:hint="eastAsia"/>
                <w:sz w:val="24"/>
                <w:szCs w:val="22"/>
              </w:rPr>
              <w:t>大模型的装配式结构智能建造关键技术及应用</w:t>
            </w:r>
          </w:p>
        </w:tc>
      </w:tr>
      <w:tr w:rsidR="004E26DE" w14:paraId="1FB3BA4F" w14:textId="77777777">
        <w:trPr>
          <w:trHeight w:val="561"/>
        </w:trPr>
        <w:tc>
          <w:tcPr>
            <w:tcW w:w="2269" w:type="dxa"/>
            <w:vAlign w:val="center"/>
          </w:tcPr>
          <w:p w14:paraId="18976BC3" w14:textId="77777777" w:rsidR="004E26DE" w:rsidRDefault="00000000">
            <w:pPr>
              <w:spacing w:line="440" w:lineRule="exact"/>
              <w:jc w:val="center"/>
              <w:rPr>
                <w:rFonts w:eastAsia="仿宋"/>
                <w:bCs/>
                <w:sz w:val="28"/>
                <w:szCs w:val="24"/>
              </w:rPr>
            </w:pPr>
            <w:r>
              <w:rPr>
                <w:rFonts w:eastAsia="仿宋"/>
                <w:bCs/>
                <w:sz w:val="28"/>
                <w:szCs w:val="24"/>
              </w:rPr>
              <w:t>提名等级</w:t>
            </w:r>
          </w:p>
        </w:tc>
        <w:tc>
          <w:tcPr>
            <w:tcW w:w="6237" w:type="dxa"/>
            <w:vAlign w:val="center"/>
          </w:tcPr>
          <w:p w14:paraId="040DC7B9" w14:textId="77777777" w:rsidR="004E26DE" w:rsidRDefault="00000000">
            <w:pPr>
              <w:jc w:val="center"/>
              <w:rPr>
                <w:rFonts w:eastAsia="仿宋"/>
                <w:sz w:val="24"/>
                <w:szCs w:val="22"/>
              </w:rPr>
            </w:pPr>
            <w:r>
              <w:rPr>
                <w:rFonts w:eastAsia="仿宋" w:hint="eastAsia"/>
                <w:sz w:val="24"/>
                <w:szCs w:val="22"/>
              </w:rPr>
              <w:t>一等奖</w:t>
            </w:r>
          </w:p>
        </w:tc>
      </w:tr>
      <w:tr w:rsidR="004E26DE" w14:paraId="6DA5D7C8" w14:textId="77777777">
        <w:trPr>
          <w:trHeight w:val="2461"/>
        </w:trPr>
        <w:tc>
          <w:tcPr>
            <w:tcW w:w="2269" w:type="dxa"/>
            <w:vAlign w:val="center"/>
          </w:tcPr>
          <w:p w14:paraId="4CFF21B8" w14:textId="77777777" w:rsidR="004E26DE" w:rsidRDefault="00000000">
            <w:pPr>
              <w:spacing w:line="440" w:lineRule="exact"/>
              <w:jc w:val="center"/>
              <w:rPr>
                <w:rFonts w:eastAsia="仿宋"/>
                <w:bCs/>
                <w:sz w:val="28"/>
                <w:szCs w:val="24"/>
              </w:rPr>
            </w:pPr>
            <w:r>
              <w:rPr>
                <w:rFonts w:eastAsia="仿宋"/>
                <w:bCs/>
                <w:sz w:val="28"/>
                <w:szCs w:val="24"/>
              </w:rPr>
              <w:t>提名书</w:t>
            </w:r>
          </w:p>
          <w:p w14:paraId="72BD7272" w14:textId="77777777" w:rsidR="004E26DE" w:rsidRDefault="00000000">
            <w:pPr>
              <w:spacing w:line="440" w:lineRule="exact"/>
              <w:jc w:val="center"/>
              <w:rPr>
                <w:rFonts w:eastAsia="仿宋"/>
                <w:bCs/>
                <w:sz w:val="28"/>
                <w:szCs w:val="24"/>
              </w:rPr>
            </w:pPr>
            <w:r>
              <w:rPr>
                <w:rFonts w:eastAsia="仿宋"/>
                <w:bCs/>
                <w:sz w:val="28"/>
                <w:szCs w:val="24"/>
              </w:rPr>
              <w:t>相关内容</w:t>
            </w:r>
          </w:p>
        </w:tc>
        <w:tc>
          <w:tcPr>
            <w:tcW w:w="6237" w:type="dxa"/>
            <w:vAlign w:val="center"/>
          </w:tcPr>
          <w:p w14:paraId="50F2425D" w14:textId="77777777" w:rsidR="004E26DE" w:rsidRDefault="00000000">
            <w:pPr>
              <w:spacing w:line="440" w:lineRule="exact"/>
              <w:jc w:val="left"/>
              <w:rPr>
                <w:rFonts w:eastAsia="仿宋_GB2312"/>
                <w:sz w:val="24"/>
                <w:szCs w:val="21"/>
              </w:rPr>
            </w:pPr>
            <w:r>
              <w:rPr>
                <w:rFonts w:eastAsia="仿宋_GB2312" w:hint="eastAsia"/>
                <w:sz w:val="24"/>
                <w:szCs w:val="21"/>
              </w:rPr>
              <w:t xml:space="preserve">[1] </w:t>
            </w:r>
            <w:r>
              <w:rPr>
                <w:rFonts w:eastAsia="仿宋_GB2312" w:hint="eastAsia"/>
                <w:sz w:val="24"/>
                <w:szCs w:val="21"/>
              </w:rPr>
              <w:t>一种钢板智能生产装置，</w:t>
            </w:r>
            <w:r>
              <w:rPr>
                <w:rFonts w:eastAsia="仿宋_GB2312" w:hint="eastAsia"/>
                <w:sz w:val="24"/>
                <w:szCs w:val="21"/>
              </w:rPr>
              <w:t>ZL 201911071057.X</w:t>
            </w:r>
          </w:p>
          <w:p w14:paraId="79AAF5B5" w14:textId="77777777" w:rsidR="004E26DE" w:rsidRDefault="00000000">
            <w:pPr>
              <w:spacing w:line="440" w:lineRule="exact"/>
              <w:jc w:val="left"/>
              <w:rPr>
                <w:rFonts w:eastAsia="仿宋_GB2312"/>
                <w:bCs/>
                <w:sz w:val="24"/>
                <w:szCs w:val="24"/>
              </w:rPr>
            </w:pPr>
            <w:r>
              <w:rPr>
                <w:rFonts w:eastAsia="仿宋_GB2312" w:hint="eastAsia"/>
                <w:sz w:val="24"/>
                <w:szCs w:val="21"/>
              </w:rPr>
              <w:t>[2]</w:t>
            </w:r>
            <w:r>
              <w:rPr>
                <w:rFonts w:eastAsia="仿宋_GB2312" w:hint="eastAsia"/>
                <w:bCs/>
                <w:sz w:val="24"/>
                <w:szCs w:val="24"/>
              </w:rPr>
              <w:t xml:space="preserve"> </w:t>
            </w:r>
            <w:r>
              <w:rPr>
                <w:rFonts w:eastAsia="仿宋_GB2312" w:hint="eastAsia"/>
                <w:bCs/>
                <w:sz w:val="24"/>
                <w:szCs w:val="24"/>
              </w:rPr>
              <w:t>一种</w:t>
            </w:r>
            <w:r>
              <w:rPr>
                <w:rFonts w:eastAsia="仿宋_GB2312" w:hint="eastAsia"/>
                <w:bCs/>
                <w:sz w:val="24"/>
                <w:szCs w:val="24"/>
              </w:rPr>
              <w:t>H</w:t>
            </w:r>
            <w:r>
              <w:rPr>
                <w:rFonts w:eastAsia="仿宋_GB2312" w:hint="eastAsia"/>
                <w:bCs/>
                <w:sz w:val="24"/>
                <w:szCs w:val="24"/>
              </w:rPr>
              <w:t>型钢智能生产装置，</w:t>
            </w:r>
            <w:r>
              <w:rPr>
                <w:rFonts w:eastAsia="仿宋_GB2312" w:hint="eastAsia"/>
                <w:bCs/>
                <w:sz w:val="24"/>
                <w:szCs w:val="24"/>
              </w:rPr>
              <w:t>ZL 202010896060.1</w:t>
            </w:r>
          </w:p>
          <w:p w14:paraId="2EA1272D"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[3] </w:t>
            </w:r>
            <w:r>
              <w:rPr>
                <w:rFonts w:eastAsia="仿宋_GB2312" w:hint="eastAsia"/>
                <w:bCs/>
                <w:sz w:val="24"/>
                <w:szCs w:val="24"/>
              </w:rPr>
              <w:t>基于深度学习的预制构件吊装拼接</w:t>
            </w:r>
            <w:r>
              <w:rPr>
                <w:rFonts w:eastAsia="仿宋_GB2312" w:hint="eastAsia"/>
                <w:bCs/>
                <w:sz w:val="24"/>
                <w:szCs w:val="24"/>
              </w:rPr>
              <w:t>3D</w:t>
            </w:r>
            <w:r>
              <w:rPr>
                <w:rFonts w:eastAsia="仿宋_GB2312" w:hint="eastAsia"/>
                <w:bCs/>
                <w:sz w:val="24"/>
                <w:szCs w:val="24"/>
              </w:rPr>
              <w:t>视觉引导方法，</w:t>
            </w:r>
            <w:r>
              <w:rPr>
                <w:rFonts w:eastAsia="仿宋_GB2312" w:hint="eastAsia"/>
                <w:bCs/>
                <w:sz w:val="24"/>
                <w:szCs w:val="24"/>
              </w:rPr>
              <w:t>ZL 202310074563.4</w:t>
            </w:r>
          </w:p>
          <w:p w14:paraId="7768BE17"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[4] </w:t>
            </w:r>
            <w:r>
              <w:rPr>
                <w:rFonts w:eastAsia="仿宋_GB2312" w:hint="eastAsia"/>
                <w:bCs/>
                <w:sz w:val="24"/>
                <w:szCs w:val="24"/>
              </w:rPr>
              <w:t>一种基于点</w:t>
            </w:r>
            <w:proofErr w:type="gramStart"/>
            <w:r>
              <w:rPr>
                <w:rFonts w:eastAsia="仿宋_GB2312" w:hint="eastAsia"/>
                <w:bCs/>
                <w:sz w:val="24"/>
                <w:szCs w:val="24"/>
              </w:rPr>
              <w:t>云数据</w:t>
            </w:r>
            <w:proofErr w:type="gramEnd"/>
            <w:r>
              <w:rPr>
                <w:rFonts w:eastAsia="仿宋_GB2312" w:hint="eastAsia"/>
                <w:bCs/>
                <w:sz w:val="24"/>
                <w:szCs w:val="24"/>
              </w:rPr>
              <w:t>的机器人智能建造方法，</w:t>
            </w:r>
            <w:r>
              <w:rPr>
                <w:rFonts w:eastAsia="仿宋_GB2312" w:hint="eastAsia"/>
                <w:bCs/>
                <w:sz w:val="24"/>
                <w:szCs w:val="24"/>
              </w:rPr>
              <w:t>ZL 202310074561.5</w:t>
            </w:r>
          </w:p>
          <w:p w14:paraId="085162E8"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[5] </w:t>
            </w:r>
            <w:r>
              <w:rPr>
                <w:rFonts w:eastAsia="仿宋_GB2312" w:hint="eastAsia"/>
                <w:bCs/>
                <w:sz w:val="24"/>
                <w:szCs w:val="24"/>
              </w:rPr>
              <w:t>面向深度学习分割网络的预制构件点</w:t>
            </w:r>
            <w:proofErr w:type="gramStart"/>
            <w:r>
              <w:rPr>
                <w:rFonts w:eastAsia="仿宋_GB2312" w:hint="eastAsia"/>
                <w:bCs/>
                <w:sz w:val="24"/>
                <w:szCs w:val="24"/>
              </w:rPr>
              <w:t>云数据</w:t>
            </w:r>
            <w:proofErr w:type="gramEnd"/>
            <w:r>
              <w:rPr>
                <w:rFonts w:eastAsia="仿宋_GB2312" w:hint="eastAsia"/>
                <w:bCs/>
                <w:sz w:val="24"/>
                <w:szCs w:val="24"/>
              </w:rPr>
              <w:t>集制作方法，</w:t>
            </w:r>
            <w:r>
              <w:rPr>
                <w:rFonts w:eastAsia="仿宋_GB2312"/>
                <w:sz w:val="24"/>
                <w:szCs w:val="21"/>
              </w:rPr>
              <w:t>ZL 202210721603.5</w:t>
            </w:r>
          </w:p>
          <w:p w14:paraId="354C1D26"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[6] </w:t>
            </w:r>
            <w:r>
              <w:rPr>
                <w:rFonts w:eastAsia="仿宋_GB2312" w:hint="eastAsia"/>
                <w:bCs/>
                <w:sz w:val="24"/>
                <w:szCs w:val="24"/>
              </w:rPr>
              <w:t>一种适用于长钢筋笼的自动化检测方法及装置，</w:t>
            </w:r>
            <w:r>
              <w:rPr>
                <w:rFonts w:eastAsia="仿宋_GB2312" w:hint="eastAsia"/>
                <w:bCs/>
                <w:sz w:val="24"/>
                <w:szCs w:val="24"/>
              </w:rPr>
              <w:t>ZL 202211397044.3</w:t>
            </w:r>
          </w:p>
          <w:p w14:paraId="4406FD7E"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[7] </w:t>
            </w:r>
            <w:r>
              <w:rPr>
                <w:rFonts w:eastAsia="仿宋_GB2312" w:hint="eastAsia"/>
                <w:bCs/>
                <w:sz w:val="24"/>
                <w:szCs w:val="24"/>
              </w:rPr>
              <w:t>一种基于三维点云自动化生成既有结构有限元模型的方法，</w:t>
            </w:r>
            <w:r>
              <w:rPr>
                <w:rFonts w:eastAsia="仿宋_GB2312" w:hint="eastAsia"/>
                <w:bCs/>
                <w:sz w:val="24"/>
                <w:szCs w:val="24"/>
              </w:rPr>
              <w:t>ZL 202111020983.1</w:t>
            </w:r>
          </w:p>
          <w:p w14:paraId="5B379793"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[8] </w:t>
            </w:r>
            <w:r>
              <w:rPr>
                <w:rFonts w:eastAsia="仿宋_GB2312" w:hint="eastAsia"/>
                <w:bCs/>
                <w:sz w:val="24"/>
                <w:szCs w:val="24"/>
              </w:rPr>
              <w:t>一种基于特征提炼的伪装物体检测方法，</w:t>
            </w:r>
            <w:r>
              <w:rPr>
                <w:rFonts w:eastAsia="仿宋_GB2312"/>
                <w:sz w:val="24"/>
                <w:szCs w:val="21"/>
              </w:rPr>
              <w:t>ZL 202310327951.9</w:t>
            </w:r>
          </w:p>
          <w:p w14:paraId="0AB02448"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[9] </w:t>
            </w:r>
            <w:r>
              <w:rPr>
                <w:rFonts w:eastAsia="仿宋_GB2312"/>
                <w:bCs/>
                <w:sz w:val="24"/>
                <w:szCs w:val="24"/>
              </w:rPr>
              <w:t>Crack detection and quantification for concrete structures using UAV and transformer, Automation in Construction, 2023, 152, 104929.</w:t>
            </w:r>
          </w:p>
          <w:p w14:paraId="5F918B9C"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[10] </w:t>
            </w:r>
            <w:r>
              <w:rPr>
                <w:rFonts w:eastAsia="仿宋_GB2312"/>
                <w:bCs/>
                <w:sz w:val="24"/>
                <w:szCs w:val="24"/>
              </w:rPr>
              <w:t>Point cloud and machine learning-based automated recognition and measurement of corrugated pipes and rebars for large precast concrete beams, Automation in Construction, 2024, 165, 105493.</w:t>
            </w:r>
          </w:p>
        </w:tc>
      </w:tr>
      <w:tr w:rsidR="004E26DE" w14:paraId="16CC832E" w14:textId="77777777">
        <w:trPr>
          <w:trHeight w:val="1958"/>
        </w:trPr>
        <w:tc>
          <w:tcPr>
            <w:tcW w:w="2269" w:type="dxa"/>
            <w:tcBorders>
              <w:right w:val="single" w:sz="4" w:space="0" w:color="auto"/>
            </w:tcBorders>
            <w:vAlign w:val="center"/>
          </w:tcPr>
          <w:p w14:paraId="0E53F404" w14:textId="77777777" w:rsidR="004E26DE" w:rsidRDefault="00000000">
            <w:pPr>
              <w:spacing w:line="440" w:lineRule="exact"/>
              <w:jc w:val="center"/>
              <w:rPr>
                <w:rFonts w:eastAsia="仿宋"/>
                <w:bCs/>
                <w:sz w:val="28"/>
                <w:szCs w:val="24"/>
              </w:rPr>
            </w:pPr>
            <w:r>
              <w:rPr>
                <w:rFonts w:eastAsia="仿宋"/>
                <w:bCs/>
                <w:sz w:val="28"/>
                <w:szCs w:val="24"/>
              </w:rPr>
              <w:t>主要完成人</w:t>
            </w:r>
          </w:p>
        </w:tc>
        <w:tc>
          <w:tcPr>
            <w:tcW w:w="6237" w:type="dxa"/>
            <w:tcBorders>
              <w:left w:val="single" w:sz="4" w:space="0" w:color="auto"/>
            </w:tcBorders>
            <w:vAlign w:val="center"/>
          </w:tcPr>
          <w:p w14:paraId="45C507B5" w14:textId="77777777" w:rsidR="004E26DE" w:rsidRDefault="00000000">
            <w:pPr>
              <w:spacing w:line="440" w:lineRule="exact"/>
              <w:rPr>
                <w:rFonts w:eastAsia="仿宋_GB2312"/>
                <w:bCs/>
                <w:sz w:val="24"/>
                <w:szCs w:val="24"/>
              </w:rPr>
            </w:pPr>
            <w:proofErr w:type="gramStart"/>
            <w:r>
              <w:rPr>
                <w:rFonts w:eastAsia="仿宋_GB2312" w:hint="eastAsia"/>
                <w:bCs/>
                <w:sz w:val="24"/>
                <w:szCs w:val="24"/>
              </w:rPr>
              <w:t>舒江鹏</w:t>
            </w:r>
            <w:proofErr w:type="gramEnd"/>
            <w:r>
              <w:rPr>
                <w:rFonts w:eastAsia="仿宋_GB2312"/>
                <w:bCs/>
                <w:sz w:val="24"/>
                <w:szCs w:val="24"/>
              </w:rPr>
              <w:t>，排名</w:t>
            </w:r>
            <w:r>
              <w:rPr>
                <w:rFonts w:eastAsia="仿宋_GB2312"/>
                <w:bCs/>
                <w:sz w:val="24"/>
                <w:szCs w:val="24"/>
              </w:rPr>
              <w:t>1</w:t>
            </w:r>
            <w:r>
              <w:rPr>
                <w:rFonts w:eastAsia="仿宋_GB2312"/>
                <w:bCs/>
                <w:sz w:val="24"/>
                <w:szCs w:val="24"/>
              </w:rPr>
              <w:t>，</w:t>
            </w:r>
            <w:r>
              <w:rPr>
                <w:rFonts w:eastAsia="仿宋_GB2312" w:hint="eastAsia"/>
                <w:bCs/>
                <w:sz w:val="24"/>
                <w:szCs w:val="24"/>
              </w:rPr>
              <w:t>研究员</w:t>
            </w:r>
            <w:r>
              <w:rPr>
                <w:rFonts w:eastAsia="仿宋_GB2312"/>
                <w:bCs/>
                <w:sz w:val="24"/>
                <w:szCs w:val="24"/>
              </w:rPr>
              <w:t>，</w:t>
            </w:r>
            <w:r>
              <w:rPr>
                <w:rFonts w:eastAsia="仿宋_GB2312" w:hint="eastAsia"/>
                <w:bCs/>
                <w:sz w:val="24"/>
                <w:szCs w:val="24"/>
              </w:rPr>
              <w:t>浙江大学</w:t>
            </w:r>
            <w:r>
              <w:rPr>
                <w:rFonts w:eastAsia="仿宋_GB2312"/>
                <w:bCs/>
                <w:sz w:val="24"/>
                <w:szCs w:val="24"/>
              </w:rPr>
              <w:t>；</w:t>
            </w:r>
          </w:p>
          <w:p w14:paraId="32C584D2" w14:textId="77777777" w:rsidR="004E26DE" w:rsidRDefault="00000000">
            <w:pPr>
              <w:spacing w:line="440" w:lineRule="exact"/>
              <w:rPr>
                <w:rFonts w:eastAsia="仿宋_GB2312"/>
                <w:bCs/>
                <w:sz w:val="24"/>
                <w:szCs w:val="24"/>
              </w:rPr>
            </w:pPr>
            <w:r>
              <w:rPr>
                <w:rFonts w:eastAsia="仿宋_GB2312" w:hint="eastAsia"/>
                <w:bCs/>
                <w:sz w:val="24"/>
                <w:szCs w:val="24"/>
              </w:rPr>
              <w:t>金睿</w:t>
            </w:r>
            <w:r>
              <w:rPr>
                <w:rFonts w:eastAsia="仿宋_GB2312"/>
                <w:bCs/>
                <w:sz w:val="24"/>
                <w:szCs w:val="24"/>
              </w:rPr>
              <w:t>，排名</w:t>
            </w:r>
            <w:r>
              <w:rPr>
                <w:rFonts w:eastAsia="仿宋_GB2312"/>
                <w:bCs/>
                <w:sz w:val="24"/>
                <w:szCs w:val="24"/>
              </w:rPr>
              <w:t>2</w:t>
            </w:r>
            <w:r>
              <w:rPr>
                <w:rFonts w:eastAsia="仿宋_GB2312"/>
                <w:bCs/>
                <w:sz w:val="24"/>
                <w:szCs w:val="24"/>
              </w:rPr>
              <w:t>，</w:t>
            </w:r>
            <w:r>
              <w:rPr>
                <w:rFonts w:eastAsia="仿宋_GB2312" w:hint="eastAsia"/>
                <w:bCs/>
                <w:sz w:val="24"/>
                <w:szCs w:val="24"/>
              </w:rPr>
              <w:t>教授级高级工程师</w:t>
            </w:r>
            <w:r>
              <w:rPr>
                <w:rFonts w:eastAsia="仿宋_GB2312"/>
                <w:bCs/>
                <w:sz w:val="24"/>
                <w:szCs w:val="24"/>
              </w:rPr>
              <w:t>，</w:t>
            </w:r>
            <w:r>
              <w:rPr>
                <w:rFonts w:eastAsia="仿宋_GB2312" w:hint="eastAsia"/>
                <w:bCs/>
                <w:sz w:val="24"/>
                <w:szCs w:val="24"/>
              </w:rPr>
              <w:t>浙江省建工集团有限责任公司</w:t>
            </w:r>
            <w:r>
              <w:rPr>
                <w:rFonts w:eastAsia="仿宋_GB2312"/>
                <w:bCs/>
                <w:sz w:val="24"/>
                <w:szCs w:val="24"/>
              </w:rPr>
              <w:t>；</w:t>
            </w:r>
          </w:p>
          <w:p w14:paraId="5E852C80" w14:textId="77777777" w:rsidR="004E26DE" w:rsidRDefault="00000000">
            <w:pPr>
              <w:spacing w:line="440" w:lineRule="exact"/>
              <w:rPr>
                <w:rFonts w:eastAsia="仿宋_GB2312"/>
                <w:bCs/>
                <w:sz w:val="24"/>
                <w:szCs w:val="24"/>
              </w:rPr>
            </w:pPr>
            <w:r>
              <w:rPr>
                <w:rFonts w:eastAsia="仿宋_GB2312" w:hint="eastAsia"/>
                <w:bCs/>
                <w:sz w:val="24"/>
                <w:szCs w:val="24"/>
              </w:rPr>
              <w:t>高宇涵</w:t>
            </w:r>
            <w:r>
              <w:rPr>
                <w:rFonts w:eastAsia="仿宋_GB2312"/>
                <w:bCs/>
                <w:sz w:val="24"/>
                <w:szCs w:val="24"/>
              </w:rPr>
              <w:t>，排名</w:t>
            </w:r>
            <w:r>
              <w:rPr>
                <w:rFonts w:eastAsia="仿宋_GB2312"/>
                <w:bCs/>
                <w:sz w:val="24"/>
                <w:szCs w:val="24"/>
              </w:rPr>
              <w:t>3</w:t>
            </w:r>
            <w:r>
              <w:rPr>
                <w:rFonts w:eastAsia="仿宋_GB2312"/>
                <w:bCs/>
                <w:sz w:val="24"/>
                <w:szCs w:val="24"/>
              </w:rPr>
              <w:t>，</w:t>
            </w:r>
            <w:r>
              <w:rPr>
                <w:rFonts w:eastAsia="仿宋_GB2312" w:hint="eastAsia"/>
                <w:bCs/>
                <w:sz w:val="24"/>
                <w:szCs w:val="24"/>
              </w:rPr>
              <w:t>研究员</w:t>
            </w:r>
            <w:r>
              <w:rPr>
                <w:rFonts w:eastAsia="仿宋_GB2312"/>
                <w:bCs/>
                <w:sz w:val="24"/>
                <w:szCs w:val="24"/>
              </w:rPr>
              <w:t>，</w:t>
            </w:r>
            <w:r>
              <w:rPr>
                <w:rFonts w:eastAsia="仿宋_GB2312" w:hint="eastAsia"/>
                <w:bCs/>
                <w:sz w:val="24"/>
                <w:szCs w:val="24"/>
              </w:rPr>
              <w:t>杭州电子科技大学丽水研究院</w:t>
            </w:r>
            <w:r>
              <w:rPr>
                <w:rFonts w:eastAsia="仿宋_GB2312"/>
                <w:bCs/>
                <w:sz w:val="24"/>
                <w:szCs w:val="24"/>
              </w:rPr>
              <w:t>；</w:t>
            </w:r>
          </w:p>
          <w:p w14:paraId="6368F2DC" w14:textId="77777777" w:rsidR="004E26DE" w:rsidRDefault="00000000">
            <w:pPr>
              <w:spacing w:line="440" w:lineRule="exact"/>
              <w:rPr>
                <w:rFonts w:eastAsia="仿宋_GB2312"/>
                <w:bCs/>
                <w:sz w:val="24"/>
                <w:szCs w:val="24"/>
              </w:rPr>
            </w:pPr>
            <w:r>
              <w:rPr>
                <w:rFonts w:eastAsia="仿宋_GB2312" w:hint="eastAsia"/>
                <w:bCs/>
                <w:sz w:val="24"/>
                <w:szCs w:val="24"/>
              </w:rPr>
              <w:t>许杰峰</w:t>
            </w:r>
            <w:r>
              <w:rPr>
                <w:rFonts w:eastAsia="仿宋_GB2312"/>
                <w:bCs/>
                <w:sz w:val="24"/>
                <w:szCs w:val="24"/>
              </w:rPr>
              <w:t>，排名</w:t>
            </w:r>
            <w:r>
              <w:rPr>
                <w:rFonts w:eastAsia="仿宋_GB2312" w:hint="eastAsia"/>
                <w:bCs/>
                <w:sz w:val="24"/>
                <w:szCs w:val="24"/>
              </w:rPr>
              <w:t>4</w:t>
            </w:r>
            <w:r>
              <w:rPr>
                <w:rFonts w:eastAsia="仿宋_GB2312"/>
                <w:bCs/>
                <w:sz w:val="24"/>
                <w:szCs w:val="24"/>
              </w:rPr>
              <w:t>，</w:t>
            </w:r>
            <w:r>
              <w:rPr>
                <w:rFonts w:eastAsia="仿宋_GB2312" w:hint="eastAsia"/>
                <w:bCs/>
                <w:sz w:val="24"/>
                <w:szCs w:val="24"/>
              </w:rPr>
              <w:t>教授级高级工程师</w:t>
            </w:r>
            <w:r>
              <w:rPr>
                <w:rFonts w:eastAsia="仿宋_GB2312"/>
                <w:bCs/>
                <w:sz w:val="24"/>
                <w:szCs w:val="24"/>
              </w:rPr>
              <w:t>，</w:t>
            </w:r>
            <w:r>
              <w:rPr>
                <w:rFonts w:eastAsia="仿宋_GB2312" w:hint="eastAsia"/>
                <w:bCs/>
                <w:sz w:val="24"/>
                <w:szCs w:val="24"/>
              </w:rPr>
              <w:t>中国建筑科学研究</w:t>
            </w:r>
            <w:r>
              <w:rPr>
                <w:rFonts w:eastAsia="仿宋_GB2312" w:hint="eastAsia"/>
                <w:bCs/>
                <w:sz w:val="24"/>
                <w:szCs w:val="24"/>
              </w:rPr>
              <w:lastRenderedPageBreak/>
              <w:t>院有限公司</w:t>
            </w:r>
          </w:p>
          <w:p w14:paraId="4C39D6E2" w14:textId="77777777" w:rsidR="004E26DE" w:rsidRDefault="00000000">
            <w:pPr>
              <w:spacing w:line="440" w:lineRule="exact"/>
              <w:rPr>
                <w:rFonts w:eastAsia="仿宋_GB2312"/>
                <w:bCs/>
                <w:sz w:val="24"/>
                <w:szCs w:val="24"/>
              </w:rPr>
            </w:pPr>
            <w:r>
              <w:rPr>
                <w:rFonts w:eastAsia="仿宋_GB2312" w:hint="eastAsia"/>
                <w:bCs/>
                <w:sz w:val="24"/>
                <w:szCs w:val="24"/>
              </w:rPr>
              <w:t>段玉洁</w:t>
            </w:r>
            <w:r>
              <w:rPr>
                <w:rFonts w:eastAsia="仿宋_GB2312"/>
                <w:bCs/>
                <w:sz w:val="24"/>
                <w:szCs w:val="24"/>
              </w:rPr>
              <w:t>，排名</w:t>
            </w:r>
            <w:r>
              <w:rPr>
                <w:rFonts w:eastAsia="仿宋_GB2312" w:hint="eastAsia"/>
                <w:bCs/>
                <w:sz w:val="24"/>
                <w:szCs w:val="24"/>
              </w:rPr>
              <w:t>5</w:t>
            </w:r>
            <w:r>
              <w:rPr>
                <w:rFonts w:eastAsia="仿宋_GB2312"/>
                <w:bCs/>
                <w:sz w:val="24"/>
                <w:szCs w:val="24"/>
              </w:rPr>
              <w:t>，</w:t>
            </w:r>
            <w:r>
              <w:rPr>
                <w:rFonts w:eastAsia="仿宋_GB2312" w:hint="eastAsia"/>
                <w:bCs/>
                <w:sz w:val="24"/>
                <w:szCs w:val="24"/>
              </w:rPr>
              <w:t>教授级高级工程师</w:t>
            </w:r>
            <w:r>
              <w:rPr>
                <w:rFonts w:eastAsia="仿宋_GB2312"/>
                <w:bCs/>
                <w:sz w:val="24"/>
                <w:szCs w:val="24"/>
              </w:rPr>
              <w:t>，</w:t>
            </w:r>
            <w:r>
              <w:rPr>
                <w:rFonts w:eastAsia="仿宋_GB2312" w:hint="eastAsia"/>
                <w:bCs/>
                <w:sz w:val="24"/>
                <w:szCs w:val="24"/>
              </w:rPr>
              <w:t>浙江省建工集团有限责任公司</w:t>
            </w:r>
          </w:p>
          <w:p w14:paraId="61F58AB2" w14:textId="77777777" w:rsidR="004E26DE" w:rsidRDefault="00000000">
            <w:pPr>
              <w:spacing w:line="440" w:lineRule="exact"/>
              <w:rPr>
                <w:rFonts w:eastAsia="仿宋_GB2312"/>
                <w:bCs/>
                <w:sz w:val="24"/>
                <w:szCs w:val="24"/>
              </w:rPr>
            </w:pPr>
            <w:r>
              <w:rPr>
                <w:rFonts w:eastAsia="仿宋_GB2312" w:hint="eastAsia"/>
                <w:bCs/>
                <w:sz w:val="24"/>
                <w:szCs w:val="24"/>
              </w:rPr>
              <w:t>丁宏亮</w:t>
            </w:r>
            <w:r>
              <w:rPr>
                <w:rFonts w:eastAsia="仿宋_GB2312"/>
                <w:bCs/>
                <w:sz w:val="24"/>
                <w:szCs w:val="24"/>
              </w:rPr>
              <w:t>，排名</w:t>
            </w:r>
            <w:r>
              <w:rPr>
                <w:rFonts w:eastAsia="仿宋_GB2312" w:hint="eastAsia"/>
                <w:bCs/>
                <w:sz w:val="24"/>
                <w:szCs w:val="24"/>
              </w:rPr>
              <w:t>6</w:t>
            </w:r>
            <w:r>
              <w:rPr>
                <w:rFonts w:eastAsia="仿宋_GB2312"/>
                <w:bCs/>
                <w:sz w:val="24"/>
                <w:szCs w:val="24"/>
              </w:rPr>
              <w:t>，</w:t>
            </w:r>
            <w:r>
              <w:rPr>
                <w:rFonts w:eastAsia="仿宋_GB2312" w:hint="eastAsia"/>
                <w:bCs/>
                <w:sz w:val="24"/>
                <w:szCs w:val="24"/>
              </w:rPr>
              <w:t>教授级高级工程师</w:t>
            </w:r>
            <w:r>
              <w:rPr>
                <w:rFonts w:eastAsia="仿宋_GB2312"/>
                <w:bCs/>
                <w:sz w:val="24"/>
                <w:szCs w:val="24"/>
              </w:rPr>
              <w:t>，</w:t>
            </w:r>
            <w:r>
              <w:rPr>
                <w:rFonts w:eastAsia="仿宋_GB2312" w:hint="eastAsia"/>
                <w:bCs/>
                <w:sz w:val="24"/>
                <w:szCs w:val="24"/>
              </w:rPr>
              <w:t>浙江省建设投资集团股份有限公司</w:t>
            </w:r>
          </w:p>
          <w:p w14:paraId="23D6AC67" w14:textId="77777777" w:rsidR="004E26DE" w:rsidRDefault="00000000">
            <w:pPr>
              <w:spacing w:line="440" w:lineRule="exact"/>
              <w:rPr>
                <w:rFonts w:eastAsia="仿宋_GB2312"/>
                <w:bCs/>
                <w:sz w:val="24"/>
                <w:szCs w:val="24"/>
              </w:rPr>
            </w:pPr>
            <w:r>
              <w:rPr>
                <w:rFonts w:eastAsia="仿宋_GB2312" w:hint="eastAsia"/>
                <w:bCs/>
                <w:sz w:val="24"/>
                <w:szCs w:val="24"/>
              </w:rPr>
              <w:t>王海龙</w:t>
            </w:r>
            <w:r>
              <w:rPr>
                <w:rFonts w:eastAsia="仿宋_GB2312"/>
                <w:bCs/>
                <w:sz w:val="24"/>
                <w:szCs w:val="24"/>
              </w:rPr>
              <w:t>，排名</w:t>
            </w:r>
            <w:r>
              <w:rPr>
                <w:rFonts w:eastAsia="仿宋_GB2312" w:hint="eastAsia"/>
                <w:bCs/>
                <w:sz w:val="24"/>
                <w:szCs w:val="24"/>
              </w:rPr>
              <w:t>7</w:t>
            </w:r>
            <w:r>
              <w:rPr>
                <w:rFonts w:eastAsia="仿宋_GB2312"/>
                <w:bCs/>
                <w:sz w:val="24"/>
                <w:szCs w:val="24"/>
              </w:rPr>
              <w:t>，</w:t>
            </w:r>
            <w:r>
              <w:rPr>
                <w:rFonts w:eastAsia="仿宋_GB2312" w:hint="eastAsia"/>
                <w:bCs/>
                <w:sz w:val="24"/>
                <w:szCs w:val="24"/>
              </w:rPr>
              <w:t>教授</w:t>
            </w:r>
            <w:r>
              <w:rPr>
                <w:rFonts w:eastAsia="仿宋_GB2312"/>
                <w:bCs/>
                <w:sz w:val="24"/>
                <w:szCs w:val="24"/>
              </w:rPr>
              <w:t>，</w:t>
            </w:r>
            <w:r>
              <w:rPr>
                <w:rFonts w:eastAsia="仿宋_GB2312" w:hint="eastAsia"/>
                <w:bCs/>
                <w:sz w:val="24"/>
                <w:szCs w:val="24"/>
              </w:rPr>
              <w:t>浙江大学</w:t>
            </w:r>
          </w:p>
          <w:p w14:paraId="7DA0A7CF" w14:textId="77777777" w:rsidR="004E26DE" w:rsidRDefault="00000000">
            <w:pPr>
              <w:spacing w:line="440" w:lineRule="exact"/>
              <w:rPr>
                <w:rFonts w:eastAsia="仿宋_GB2312"/>
                <w:bCs/>
                <w:sz w:val="24"/>
                <w:szCs w:val="24"/>
              </w:rPr>
            </w:pPr>
            <w:r>
              <w:rPr>
                <w:rFonts w:eastAsia="仿宋_GB2312" w:hint="eastAsia"/>
                <w:bCs/>
                <w:sz w:val="24"/>
                <w:szCs w:val="24"/>
              </w:rPr>
              <w:t>王沈昕</w:t>
            </w:r>
            <w:r>
              <w:rPr>
                <w:rFonts w:ascii="微软雅黑" w:eastAsia="微软雅黑" w:hAnsi="微软雅黑" w:cs="微软雅黑" w:hint="eastAsia"/>
                <w:bCs/>
                <w:sz w:val="24"/>
                <w:szCs w:val="24"/>
              </w:rPr>
              <w:t>旸</w:t>
            </w:r>
            <w:r>
              <w:rPr>
                <w:rFonts w:eastAsia="仿宋_GB2312"/>
                <w:bCs/>
                <w:sz w:val="24"/>
                <w:szCs w:val="24"/>
              </w:rPr>
              <w:t>，排名</w:t>
            </w:r>
            <w:r>
              <w:rPr>
                <w:rFonts w:eastAsia="仿宋_GB2312" w:hint="eastAsia"/>
                <w:bCs/>
                <w:sz w:val="24"/>
                <w:szCs w:val="24"/>
              </w:rPr>
              <w:t>8</w:t>
            </w:r>
            <w:r>
              <w:rPr>
                <w:rFonts w:eastAsia="仿宋_GB2312"/>
                <w:bCs/>
                <w:sz w:val="24"/>
                <w:szCs w:val="24"/>
              </w:rPr>
              <w:t>，</w:t>
            </w:r>
            <w:r>
              <w:rPr>
                <w:rFonts w:eastAsia="仿宋_GB2312" w:hint="eastAsia"/>
                <w:bCs/>
                <w:sz w:val="24"/>
                <w:szCs w:val="24"/>
              </w:rPr>
              <w:t>无</w:t>
            </w:r>
            <w:r>
              <w:rPr>
                <w:rFonts w:eastAsia="仿宋_GB2312"/>
                <w:bCs/>
                <w:sz w:val="24"/>
                <w:szCs w:val="24"/>
              </w:rPr>
              <w:t>，</w:t>
            </w:r>
            <w:r>
              <w:rPr>
                <w:rFonts w:ascii="仿宋_GB2312" w:eastAsia="仿宋_GB2312" w:hAnsi="仿宋_GB2312" w:cs="仿宋_GB2312" w:hint="eastAsia"/>
                <w:bCs/>
                <w:sz w:val="24"/>
                <w:szCs w:val="24"/>
              </w:rPr>
              <w:t>杭州</w:t>
            </w:r>
            <w:proofErr w:type="gramStart"/>
            <w:r>
              <w:rPr>
                <w:rFonts w:ascii="仿宋_GB2312" w:eastAsia="仿宋_GB2312" w:hAnsi="仿宋_GB2312" w:cs="仿宋_GB2312" w:hint="eastAsia"/>
                <w:bCs/>
                <w:sz w:val="24"/>
                <w:szCs w:val="24"/>
              </w:rPr>
              <w:t>旷行科技</w:t>
            </w:r>
            <w:proofErr w:type="gramEnd"/>
            <w:r>
              <w:rPr>
                <w:rFonts w:ascii="仿宋_GB2312" w:eastAsia="仿宋_GB2312" w:hAnsi="仿宋_GB2312" w:cs="仿宋_GB2312" w:hint="eastAsia"/>
                <w:bCs/>
                <w:sz w:val="24"/>
                <w:szCs w:val="24"/>
              </w:rPr>
              <w:t>有限公司</w:t>
            </w:r>
          </w:p>
          <w:p w14:paraId="1752997A" w14:textId="77777777" w:rsidR="004E26DE" w:rsidRDefault="00000000">
            <w:pPr>
              <w:spacing w:line="440" w:lineRule="exact"/>
              <w:rPr>
                <w:rFonts w:eastAsia="仿宋_GB2312"/>
                <w:bCs/>
                <w:sz w:val="24"/>
                <w:szCs w:val="24"/>
              </w:rPr>
            </w:pPr>
            <w:r>
              <w:rPr>
                <w:rFonts w:eastAsia="仿宋_GB2312" w:hint="eastAsia"/>
                <w:bCs/>
                <w:sz w:val="24"/>
                <w:szCs w:val="24"/>
              </w:rPr>
              <w:t>朱怡巧</w:t>
            </w:r>
            <w:r>
              <w:rPr>
                <w:rFonts w:eastAsia="仿宋_GB2312"/>
                <w:bCs/>
                <w:sz w:val="24"/>
                <w:szCs w:val="24"/>
              </w:rPr>
              <w:t>，排名</w:t>
            </w:r>
            <w:r>
              <w:rPr>
                <w:rFonts w:eastAsia="仿宋_GB2312" w:hint="eastAsia"/>
                <w:bCs/>
                <w:sz w:val="24"/>
                <w:szCs w:val="24"/>
              </w:rPr>
              <w:t>9</w:t>
            </w:r>
            <w:r>
              <w:rPr>
                <w:rFonts w:eastAsia="仿宋_GB2312"/>
                <w:bCs/>
                <w:sz w:val="24"/>
                <w:szCs w:val="24"/>
              </w:rPr>
              <w:t>，</w:t>
            </w:r>
            <w:r>
              <w:rPr>
                <w:rFonts w:eastAsia="仿宋_GB2312" w:hint="eastAsia"/>
                <w:bCs/>
                <w:sz w:val="24"/>
                <w:szCs w:val="24"/>
              </w:rPr>
              <w:t>副教授</w:t>
            </w:r>
            <w:r>
              <w:rPr>
                <w:rFonts w:eastAsia="仿宋_GB2312"/>
                <w:bCs/>
                <w:sz w:val="24"/>
                <w:szCs w:val="24"/>
              </w:rPr>
              <w:t>，</w:t>
            </w:r>
            <w:r>
              <w:rPr>
                <w:rFonts w:eastAsia="仿宋_GB2312" w:hint="eastAsia"/>
                <w:bCs/>
                <w:sz w:val="24"/>
                <w:szCs w:val="24"/>
              </w:rPr>
              <w:t>浙江建设职业技术学院</w:t>
            </w:r>
          </w:p>
          <w:p w14:paraId="56D698BD" w14:textId="77777777" w:rsidR="004E26DE" w:rsidRDefault="00000000">
            <w:pPr>
              <w:spacing w:line="440" w:lineRule="exact"/>
              <w:rPr>
                <w:rFonts w:eastAsia="仿宋_GB2312"/>
                <w:bCs/>
                <w:sz w:val="24"/>
                <w:szCs w:val="24"/>
              </w:rPr>
            </w:pPr>
            <w:r>
              <w:rPr>
                <w:rFonts w:eastAsia="仿宋_GB2312" w:hint="eastAsia"/>
                <w:bCs/>
                <w:sz w:val="24"/>
                <w:szCs w:val="24"/>
              </w:rPr>
              <w:t>范哲文</w:t>
            </w:r>
            <w:r>
              <w:rPr>
                <w:rFonts w:eastAsia="仿宋_GB2312"/>
                <w:bCs/>
                <w:sz w:val="24"/>
                <w:szCs w:val="24"/>
              </w:rPr>
              <w:t>，排名</w:t>
            </w:r>
            <w:r>
              <w:rPr>
                <w:rFonts w:eastAsia="仿宋_GB2312" w:hint="eastAsia"/>
                <w:bCs/>
                <w:sz w:val="24"/>
                <w:szCs w:val="24"/>
              </w:rPr>
              <w:t>10</w:t>
            </w:r>
            <w:r>
              <w:rPr>
                <w:rFonts w:eastAsia="仿宋_GB2312"/>
                <w:bCs/>
                <w:sz w:val="24"/>
                <w:szCs w:val="24"/>
              </w:rPr>
              <w:t>，</w:t>
            </w:r>
            <w:r>
              <w:rPr>
                <w:rFonts w:eastAsia="仿宋_GB2312" w:hint="eastAsia"/>
                <w:bCs/>
                <w:sz w:val="24"/>
                <w:szCs w:val="24"/>
              </w:rPr>
              <w:t>工程师</w:t>
            </w:r>
            <w:r>
              <w:rPr>
                <w:rFonts w:eastAsia="仿宋_GB2312"/>
                <w:bCs/>
                <w:sz w:val="24"/>
                <w:szCs w:val="24"/>
              </w:rPr>
              <w:t>，</w:t>
            </w:r>
            <w:r>
              <w:rPr>
                <w:rFonts w:eastAsia="仿宋_GB2312" w:hint="eastAsia"/>
                <w:bCs/>
                <w:sz w:val="24"/>
                <w:szCs w:val="24"/>
              </w:rPr>
              <w:t>浙江省建设投资集团股份有限公司</w:t>
            </w:r>
          </w:p>
          <w:p w14:paraId="01AE6614" w14:textId="77777777" w:rsidR="004E26DE" w:rsidRDefault="00000000">
            <w:pPr>
              <w:spacing w:line="440" w:lineRule="exact"/>
              <w:rPr>
                <w:rFonts w:eastAsia="仿宋_GB2312"/>
                <w:bCs/>
                <w:sz w:val="24"/>
                <w:szCs w:val="24"/>
              </w:rPr>
            </w:pPr>
            <w:r>
              <w:rPr>
                <w:rFonts w:eastAsia="仿宋_GB2312" w:hint="eastAsia"/>
                <w:bCs/>
                <w:sz w:val="24"/>
                <w:szCs w:val="24"/>
              </w:rPr>
              <w:t>张乾坤</w:t>
            </w:r>
            <w:r>
              <w:rPr>
                <w:rFonts w:eastAsia="仿宋_GB2312"/>
                <w:bCs/>
                <w:sz w:val="24"/>
                <w:szCs w:val="24"/>
              </w:rPr>
              <w:t>，排名</w:t>
            </w:r>
            <w:r>
              <w:rPr>
                <w:rFonts w:eastAsia="仿宋_GB2312" w:hint="eastAsia"/>
                <w:bCs/>
                <w:sz w:val="24"/>
                <w:szCs w:val="24"/>
              </w:rPr>
              <w:t>11</w:t>
            </w:r>
            <w:r>
              <w:rPr>
                <w:rFonts w:eastAsia="仿宋_GB2312"/>
                <w:bCs/>
                <w:sz w:val="24"/>
                <w:szCs w:val="24"/>
              </w:rPr>
              <w:t>，</w:t>
            </w:r>
            <w:r>
              <w:rPr>
                <w:rFonts w:eastAsia="仿宋_GB2312" w:hint="eastAsia"/>
                <w:bCs/>
                <w:sz w:val="24"/>
                <w:szCs w:val="24"/>
              </w:rPr>
              <w:t>工程师</w:t>
            </w:r>
            <w:r>
              <w:rPr>
                <w:rFonts w:eastAsia="仿宋_GB2312"/>
                <w:bCs/>
                <w:sz w:val="24"/>
                <w:szCs w:val="24"/>
              </w:rPr>
              <w:t>，</w:t>
            </w:r>
            <w:proofErr w:type="gramStart"/>
            <w:r>
              <w:rPr>
                <w:rFonts w:eastAsia="仿宋_GB2312" w:hint="eastAsia"/>
                <w:bCs/>
                <w:sz w:val="24"/>
                <w:szCs w:val="24"/>
              </w:rPr>
              <w:t>浙江建投智能</w:t>
            </w:r>
            <w:proofErr w:type="gramEnd"/>
            <w:r>
              <w:rPr>
                <w:rFonts w:eastAsia="仿宋_GB2312" w:hint="eastAsia"/>
                <w:bCs/>
                <w:sz w:val="24"/>
                <w:szCs w:val="24"/>
              </w:rPr>
              <w:t>建造工程有限公司</w:t>
            </w:r>
          </w:p>
          <w:p w14:paraId="1FC7D38B" w14:textId="77777777" w:rsidR="004E26DE" w:rsidRDefault="00000000">
            <w:pPr>
              <w:spacing w:line="440" w:lineRule="exact"/>
              <w:rPr>
                <w:rFonts w:eastAsia="仿宋_GB2312"/>
                <w:bCs/>
                <w:sz w:val="24"/>
                <w:szCs w:val="24"/>
              </w:rPr>
            </w:pPr>
            <w:r>
              <w:rPr>
                <w:rFonts w:eastAsia="仿宋_GB2312" w:hint="eastAsia"/>
                <w:bCs/>
                <w:sz w:val="24"/>
                <w:szCs w:val="24"/>
              </w:rPr>
              <w:t>盛熙淳</w:t>
            </w:r>
            <w:r>
              <w:rPr>
                <w:rFonts w:eastAsia="仿宋_GB2312"/>
                <w:bCs/>
                <w:sz w:val="24"/>
                <w:szCs w:val="24"/>
              </w:rPr>
              <w:t>，排名</w:t>
            </w:r>
            <w:r>
              <w:rPr>
                <w:rFonts w:eastAsia="仿宋_GB2312" w:hint="eastAsia"/>
                <w:bCs/>
                <w:sz w:val="24"/>
                <w:szCs w:val="24"/>
              </w:rPr>
              <w:t>12</w:t>
            </w:r>
            <w:r>
              <w:rPr>
                <w:rFonts w:eastAsia="仿宋_GB2312"/>
                <w:bCs/>
                <w:sz w:val="24"/>
                <w:szCs w:val="24"/>
              </w:rPr>
              <w:t>，</w:t>
            </w:r>
            <w:r>
              <w:rPr>
                <w:rFonts w:eastAsia="仿宋_GB2312" w:hint="eastAsia"/>
                <w:bCs/>
                <w:sz w:val="24"/>
                <w:szCs w:val="24"/>
              </w:rPr>
              <w:t>研究员</w:t>
            </w:r>
            <w:r>
              <w:rPr>
                <w:rFonts w:eastAsia="仿宋_GB2312"/>
                <w:bCs/>
                <w:sz w:val="24"/>
                <w:szCs w:val="24"/>
              </w:rPr>
              <w:t>，</w:t>
            </w:r>
            <w:r>
              <w:rPr>
                <w:rFonts w:eastAsia="仿宋_GB2312" w:hint="eastAsia"/>
                <w:bCs/>
                <w:sz w:val="24"/>
                <w:szCs w:val="24"/>
              </w:rPr>
              <w:t>杭州电子科技大学丽水研究院</w:t>
            </w:r>
          </w:p>
          <w:p w14:paraId="36091DE4" w14:textId="77777777" w:rsidR="004E26DE" w:rsidRDefault="00000000">
            <w:pPr>
              <w:spacing w:line="440" w:lineRule="exact"/>
              <w:rPr>
                <w:rFonts w:eastAsia="仿宋_GB2312"/>
                <w:bCs/>
                <w:sz w:val="24"/>
                <w:szCs w:val="24"/>
              </w:rPr>
            </w:pPr>
            <w:r>
              <w:rPr>
                <w:rFonts w:eastAsia="仿宋_GB2312"/>
                <w:bCs/>
                <w:sz w:val="24"/>
                <w:szCs w:val="24"/>
              </w:rPr>
              <w:t>孙博超</w:t>
            </w:r>
            <w:r>
              <w:rPr>
                <w:rFonts w:eastAsia="仿宋_GB2312" w:hint="eastAsia"/>
                <w:bCs/>
                <w:sz w:val="24"/>
                <w:szCs w:val="24"/>
              </w:rPr>
              <w:t>，排名</w:t>
            </w:r>
            <w:r>
              <w:rPr>
                <w:rFonts w:eastAsia="仿宋_GB2312" w:hint="eastAsia"/>
                <w:bCs/>
                <w:sz w:val="24"/>
                <w:szCs w:val="24"/>
              </w:rPr>
              <w:t>13</w:t>
            </w:r>
            <w:r>
              <w:rPr>
                <w:rFonts w:eastAsia="仿宋_GB2312" w:hint="eastAsia"/>
                <w:bCs/>
                <w:sz w:val="24"/>
                <w:szCs w:val="24"/>
              </w:rPr>
              <w:t>，研究员，浙江大学</w:t>
            </w:r>
          </w:p>
        </w:tc>
      </w:tr>
      <w:tr w:rsidR="004E26DE" w14:paraId="2765B879" w14:textId="77777777">
        <w:trPr>
          <w:trHeight w:val="1986"/>
        </w:trPr>
        <w:tc>
          <w:tcPr>
            <w:tcW w:w="2269" w:type="dxa"/>
            <w:tcBorders>
              <w:right w:val="single" w:sz="4" w:space="0" w:color="auto"/>
            </w:tcBorders>
            <w:vAlign w:val="center"/>
          </w:tcPr>
          <w:p w14:paraId="3ED13CE6" w14:textId="77777777" w:rsidR="004E26DE" w:rsidRDefault="00000000">
            <w:pPr>
              <w:spacing w:line="440" w:lineRule="exact"/>
              <w:jc w:val="center"/>
              <w:rPr>
                <w:rFonts w:eastAsia="仿宋"/>
                <w:bCs/>
                <w:sz w:val="28"/>
                <w:szCs w:val="24"/>
              </w:rPr>
            </w:pPr>
            <w:r>
              <w:rPr>
                <w:rFonts w:eastAsia="仿宋"/>
                <w:bCs/>
                <w:sz w:val="28"/>
                <w:szCs w:val="24"/>
              </w:rPr>
              <w:lastRenderedPageBreak/>
              <w:t>主要完成单位</w:t>
            </w:r>
          </w:p>
        </w:tc>
        <w:tc>
          <w:tcPr>
            <w:tcW w:w="6237" w:type="dxa"/>
            <w:tcBorders>
              <w:left w:val="single" w:sz="4" w:space="0" w:color="auto"/>
            </w:tcBorders>
            <w:vAlign w:val="center"/>
          </w:tcPr>
          <w:p w14:paraId="491A5C58" w14:textId="77777777" w:rsidR="004E26DE" w:rsidRDefault="00000000">
            <w:pPr>
              <w:spacing w:line="440" w:lineRule="exact"/>
              <w:jc w:val="left"/>
              <w:rPr>
                <w:rFonts w:eastAsia="仿宋_GB2312"/>
                <w:bCs/>
                <w:sz w:val="24"/>
                <w:szCs w:val="24"/>
              </w:rPr>
            </w:pPr>
            <w:r>
              <w:rPr>
                <w:rFonts w:eastAsia="仿宋_GB2312"/>
                <w:bCs/>
                <w:sz w:val="24"/>
                <w:szCs w:val="24"/>
              </w:rPr>
              <w:t>1.</w:t>
            </w:r>
            <w:r>
              <w:rPr>
                <w:rFonts w:hint="eastAsia"/>
              </w:rPr>
              <w:t xml:space="preserve"> </w:t>
            </w:r>
            <w:r>
              <w:rPr>
                <w:rFonts w:eastAsia="仿宋_GB2312" w:hint="eastAsia"/>
                <w:bCs/>
                <w:sz w:val="24"/>
                <w:szCs w:val="24"/>
              </w:rPr>
              <w:t>浙江省建工集团有限责任公司</w:t>
            </w:r>
          </w:p>
          <w:p w14:paraId="13556A92"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2. </w:t>
            </w:r>
            <w:r>
              <w:rPr>
                <w:rFonts w:eastAsia="仿宋_GB2312" w:hint="eastAsia"/>
                <w:bCs/>
                <w:sz w:val="24"/>
                <w:szCs w:val="24"/>
              </w:rPr>
              <w:t>浙江大学</w:t>
            </w:r>
          </w:p>
          <w:p w14:paraId="4EE62B45"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3. </w:t>
            </w:r>
            <w:r>
              <w:rPr>
                <w:rFonts w:eastAsia="仿宋_GB2312" w:hint="eastAsia"/>
                <w:bCs/>
                <w:sz w:val="24"/>
                <w:szCs w:val="24"/>
              </w:rPr>
              <w:t>杭州</w:t>
            </w:r>
            <w:proofErr w:type="gramStart"/>
            <w:r>
              <w:rPr>
                <w:rFonts w:eastAsia="仿宋_GB2312" w:hint="eastAsia"/>
                <w:bCs/>
                <w:sz w:val="24"/>
                <w:szCs w:val="24"/>
              </w:rPr>
              <w:t>旷行科技</w:t>
            </w:r>
            <w:proofErr w:type="gramEnd"/>
            <w:r>
              <w:rPr>
                <w:rFonts w:eastAsia="仿宋_GB2312" w:hint="eastAsia"/>
                <w:bCs/>
                <w:sz w:val="24"/>
                <w:szCs w:val="24"/>
              </w:rPr>
              <w:t>有限公司</w:t>
            </w:r>
          </w:p>
          <w:p w14:paraId="6F16D3CD"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4. </w:t>
            </w:r>
            <w:r>
              <w:rPr>
                <w:rFonts w:eastAsia="仿宋_GB2312" w:hint="eastAsia"/>
                <w:bCs/>
                <w:sz w:val="24"/>
                <w:szCs w:val="24"/>
              </w:rPr>
              <w:t>浙江省建设投资集团股份有限公司</w:t>
            </w:r>
          </w:p>
          <w:p w14:paraId="59C8423A"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5. </w:t>
            </w:r>
            <w:r>
              <w:rPr>
                <w:rFonts w:eastAsia="仿宋_GB2312" w:hint="eastAsia"/>
                <w:bCs/>
                <w:sz w:val="24"/>
                <w:szCs w:val="24"/>
              </w:rPr>
              <w:t>杭州电子科技大学丽水研究院</w:t>
            </w:r>
          </w:p>
          <w:p w14:paraId="72A1947E"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6. </w:t>
            </w:r>
            <w:r>
              <w:rPr>
                <w:rFonts w:eastAsia="仿宋_GB2312" w:hint="eastAsia"/>
                <w:bCs/>
                <w:sz w:val="24"/>
                <w:szCs w:val="24"/>
              </w:rPr>
              <w:t>浙江建设职业技术学院</w:t>
            </w:r>
          </w:p>
          <w:p w14:paraId="3BCA956B" w14:textId="77777777" w:rsidR="004E26DE" w:rsidRDefault="00000000">
            <w:pPr>
              <w:spacing w:line="440" w:lineRule="exact"/>
              <w:jc w:val="left"/>
              <w:rPr>
                <w:rFonts w:eastAsia="仿宋_GB2312"/>
                <w:bCs/>
                <w:sz w:val="24"/>
                <w:szCs w:val="24"/>
              </w:rPr>
            </w:pPr>
            <w:r>
              <w:rPr>
                <w:rFonts w:eastAsia="仿宋_GB2312" w:hint="eastAsia"/>
                <w:bCs/>
                <w:sz w:val="24"/>
                <w:szCs w:val="24"/>
              </w:rPr>
              <w:t xml:space="preserve">7. </w:t>
            </w:r>
            <w:r>
              <w:rPr>
                <w:rFonts w:eastAsia="仿宋_GB2312" w:hint="eastAsia"/>
                <w:bCs/>
                <w:sz w:val="24"/>
                <w:szCs w:val="24"/>
              </w:rPr>
              <w:t>中国建筑科学研究院有限公司</w:t>
            </w:r>
          </w:p>
          <w:p w14:paraId="4E121969" w14:textId="77777777" w:rsidR="004E26DE" w:rsidRDefault="00000000">
            <w:pPr>
              <w:spacing w:line="440" w:lineRule="exact"/>
              <w:jc w:val="left"/>
              <w:rPr>
                <w:rFonts w:eastAsia="仿宋"/>
                <w:bCs/>
                <w:sz w:val="24"/>
                <w:szCs w:val="24"/>
              </w:rPr>
            </w:pPr>
            <w:r>
              <w:rPr>
                <w:rFonts w:eastAsia="仿宋_GB2312" w:hint="eastAsia"/>
                <w:bCs/>
                <w:sz w:val="24"/>
                <w:szCs w:val="24"/>
              </w:rPr>
              <w:t xml:space="preserve">8. </w:t>
            </w:r>
            <w:proofErr w:type="gramStart"/>
            <w:r>
              <w:rPr>
                <w:rFonts w:eastAsia="仿宋_GB2312" w:hint="eastAsia"/>
                <w:bCs/>
                <w:sz w:val="24"/>
                <w:szCs w:val="24"/>
              </w:rPr>
              <w:t>浙江建投智能</w:t>
            </w:r>
            <w:proofErr w:type="gramEnd"/>
            <w:r>
              <w:rPr>
                <w:rFonts w:eastAsia="仿宋_GB2312" w:hint="eastAsia"/>
                <w:bCs/>
                <w:sz w:val="24"/>
                <w:szCs w:val="24"/>
              </w:rPr>
              <w:t>建造工程有限公司</w:t>
            </w:r>
          </w:p>
        </w:tc>
      </w:tr>
      <w:tr w:rsidR="004E26DE" w14:paraId="181AD706" w14:textId="77777777">
        <w:trPr>
          <w:trHeight w:val="692"/>
        </w:trPr>
        <w:tc>
          <w:tcPr>
            <w:tcW w:w="2269" w:type="dxa"/>
            <w:vAlign w:val="center"/>
          </w:tcPr>
          <w:p w14:paraId="0462BFF2" w14:textId="77777777" w:rsidR="004E26DE" w:rsidRDefault="00000000">
            <w:pPr>
              <w:spacing w:line="440" w:lineRule="exact"/>
              <w:jc w:val="center"/>
              <w:rPr>
                <w:rFonts w:eastAsia="仿宋"/>
                <w:bCs/>
                <w:sz w:val="28"/>
                <w:szCs w:val="24"/>
              </w:rPr>
            </w:pPr>
            <w:r>
              <w:rPr>
                <w:rFonts w:eastAsia="仿宋"/>
                <w:bCs/>
                <w:sz w:val="28"/>
                <w:szCs w:val="24"/>
              </w:rPr>
              <w:t>提名单位</w:t>
            </w:r>
          </w:p>
        </w:tc>
        <w:tc>
          <w:tcPr>
            <w:tcW w:w="6237" w:type="dxa"/>
            <w:vAlign w:val="center"/>
          </w:tcPr>
          <w:p w14:paraId="5B6A4D0D" w14:textId="77777777" w:rsidR="004E26DE" w:rsidRDefault="00000000">
            <w:pPr>
              <w:spacing w:line="440" w:lineRule="exact"/>
              <w:jc w:val="left"/>
              <w:rPr>
                <w:rStyle w:val="title1"/>
                <w:rFonts w:eastAsia="仿宋_GB2312"/>
                <w:b w:val="0"/>
                <w:color w:val="auto"/>
              </w:rPr>
            </w:pPr>
            <w:r>
              <w:rPr>
                <w:rFonts w:eastAsia="仿宋_GB2312" w:hint="eastAsia"/>
                <w:bCs/>
                <w:sz w:val="24"/>
                <w:szCs w:val="24"/>
              </w:rPr>
              <w:t>浙江省住房和城乡建设厅</w:t>
            </w:r>
          </w:p>
        </w:tc>
      </w:tr>
      <w:tr w:rsidR="004E26DE" w14:paraId="4F3096A8" w14:textId="77777777">
        <w:trPr>
          <w:trHeight w:val="3683"/>
        </w:trPr>
        <w:tc>
          <w:tcPr>
            <w:tcW w:w="2269" w:type="dxa"/>
            <w:vAlign w:val="center"/>
          </w:tcPr>
          <w:p w14:paraId="58B7B8DA" w14:textId="77777777" w:rsidR="004E26DE" w:rsidRDefault="00000000">
            <w:pPr>
              <w:spacing w:line="440" w:lineRule="exact"/>
              <w:jc w:val="center"/>
              <w:rPr>
                <w:rFonts w:eastAsia="仿宋"/>
                <w:bCs/>
                <w:sz w:val="28"/>
                <w:szCs w:val="24"/>
              </w:rPr>
            </w:pPr>
            <w:r>
              <w:rPr>
                <w:rFonts w:eastAsia="仿宋"/>
                <w:bCs/>
                <w:sz w:val="28"/>
                <w:szCs w:val="24"/>
              </w:rPr>
              <w:lastRenderedPageBreak/>
              <w:t>提名意见</w:t>
            </w:r>
          </w:p>
        </w:tc>
        <w:tc>
          <w:tcPr>
            <w:tcW w:w="6237" w:type="dxa"/>
            <w:vAlign w:val="center"/>
          </w:tcPr>
          <w:p w14:paraId="34AF78F5" w14:textId="77777777" w:rsidR="004E26DE" w:rsidRDefault="00000000">
            <w:pPr>
              <w:spacing w:line="440" w:lineRule="exact"/>
              <w:ind w:firstLineChars="200" w:firstLine="480"/>
              <w:jc w:val="left"/>
              <w:rPr>
                <w:rFonts w:eastAsia="仿宋_GB2312"/>
                <w:bCs/>
                <w:sz w:val="24"/>
                <w:szCs w:val="24"/>
              </w:rPr>
            </w:pPr>
            <w:r>
              <w:rPr>
                <w:rFonts w:eastAsia="仿宋_GB2312" w:hint="eastAsia"/>
                <w:bCs/>
                <w:sz w:val="24"/>
                <w:szCs w:val="24"/>
              </w:rPr>
              <w:t>我国是全球建筑业第一大国，正从建筑大国向建筑强国迈进。装配式与智能建造技术是行业转型的关键，是传统建设行业生产力向新质生产力升级的重要体现。该项目在国家重点研发计划、国家自然科学基金、浙江省重点研发计划等资助下，历经</w:t>
            </w:r>
            <w:r>
              <w:rPr>
                <w:rFonts w:eastAsia="仿宋_GB2312" w:hint="eastAsia"/>
                <w:bCs/>
                <w:sz w:val="24"/>
                <w:szCs w:val="24"/>
              </w:rPr>
              <w:t>10</w:t>
            </w:r>
            <w:r>
              <w:rPr>
                <w:rFonts w:eastAsia="仿宋_GB2312" w:hint="eastAsia"/>
                <w:bCs/>
                <w:sz w:val="24"/>
                <w:szCs w:val="24"/>
              </w:rPr>
              <w:t>年理论研究与技术攻关，取得以下创新成果：提出了基于机器人自主感知的预制构件精准制造与装配控制方法，有效提升了结构的生产安装精度与效率；研发了光—声一体的结构质量精准识别技术与无人机</w:t>
            </w:r>
            <w:r>
              <w:rPr>
                <w:rFonts w:eastAsia="仿宋_GB2312" w:hint="eastAsia"/>
                <w:bCs/>
                <w:sz w:val="24"/>
                <w:szCs w:val="24"/>
              </w:rPr>
              <w:t>/</w:t>
            </w:r>
            <w:r>
              <w:rPr>
                <w:rFonts w:eastAsia="仿宋_GB2312" w:hint="eastAsia"/>
                <w:bCs/>
                <w:sz w:val="24"/>
                <w:szCs w:val="24"/>
              </w:rPr>
              <w:t>机器人装备，实现结构表观缺陷的亚毫米级识别以及内部缺陷的毫米级几何自动重构；发展了视觉、文本与力学模型融合的结构自主同步数字</w:t>
            </w:r>
            <w:proofErr w:type="gramStart"/>
            <w:r>
              <w:rPr>
                <w:rFonts w:eastAsia="仿宋_GB2312" w:hint="eastAsia"/>
                <w:bCs/>
                <w:sz w:val="24"/>
                <w:szCs w:val="24"/>
              </w:rPr>
              <w:t>孪生与</w:t>
            </w:r>
            <w:proofErr w:type="gramEnd"/>
            <w:r>
              <w:rPr>
                <w:rFonts w:eastAsia="仿宋_GB2312" w:hint="eastAsia"/>
                <w:bCs/>
                <w:sz w:val="24"/>
                <w:szCs w:val="24"/>
              </w:rPr>
              <w:t>AI</w:t>
            </w:r>
            <w:r>
              <w:rPr>
                <w:rFonts w:eastAsia="仿宋_GB2312" w:hint="eastAsia"/>
                <w:bCs/>
                <w:sz w:val="24"/>
                <w:szCs w:val="24"/>
              </w:rPr>
              <w:t>大模型，为施工与管理过程中结构性能的高效精准预测提供了自主同步数字孪生工具，并形成了智能管理平台“哈比丁</w:t>
            </w:r>
            <w:r>
              <w:rPr>
                <w:rFonts w:eastAsia="仿宋_GB2312" w:hint="eastAsia"/>
                <w:bCs/>
                <w:sz w:val="24"/>
                <w:szCs w:val="24"/>
              </w:rPr>
              <w:t>AI</w:t>
            </w:r>
            <w:r>
              <w:rPr>
                <w:rFonts w:eastAsia="仿宋_GB2312" w:hint="eastAsia"/>
                <w:bCs/>
                <w:sz w:val="24"/>
                <w:szCs w:val="24"/>
              </w:rPr>
              <w:t>助手”。</w:t>
            </w:r>
          </w:p>
          <w:p w14:paraId="4AC010CA" w14:textId="77777777" w:rsidR="004E26DE" w:rsidRDefault="00000000">
            <w:pPr>
              <w:spacing w:line="440" w:lineRule="exact"/>
              <w:ind w:firstLineChars="200" w:firstLine="480"/>
              <w:jc w:val="left"/>
              <w:rPr>
                <w:rFonts w:eastAsia="仿宋_GB2312"/>
                <w:bCs/>
                <w:sz w:val="24"/>
                <w:szCs w:val="24"/>
              </w:rPr>
            </w:pPr>
            <w:r>
              <w:rPr>
                <w:rFonts w:eastAsia="仿宋_GB2312" w:hint="eastAsia"/>
                <w:bCs/>
                <w:sz w:val="24"/>
                <w:szCs w:val="24"/>
              </w:rPr>
              <w:t>成果授权国家发明专利</w:t>
            </w:r>
            <w:r>
              <w:rPr>
                <w:rFonts w:eastAsia="仿宋_GB2312" w:hint="eastAsia"/>
                <w:bCs/>
                <w:sz w:val="24"/>
                <w:szCs w:val="24"/>
              </w:rPr>
              <w:t>23</w:t>
            </w:r>
            <w:r>
              <w:rPr>
                <w:rFonts w:eastAsia="仿宋_GB2312" w:hint="eastAsia"/>
                <w:bCs/>
                <w:sz w:val="24"/>
                <w:szCs w:val="24"/>
              </w:rPr>
              <w:t>件，获日内瓦国际发明展金奖；登记软件著作权</w:t>
            </w:r>
            <w:r>
              <w:rPr>
                <w:rFonts w:eastAsia="仿宋_GB2312" w:hint="eastAsia"/>
                <w:bCs/>
                <w:sz w:val="24"/>
                <w:szCs w:val="24"/>
              </w:rPr>
              <w:t>13</w:t>
            </w:r>
            <w:r>
              <w:rPr>
                <w:rFonts w:eastAsia="仿宋_GB2312" w:hint="eastAsia"/>
                <w:bCs/>
                <w:sz w:val="24"/>
                <w:szCs w:val="24"/>
              </w:rPr>
              <w:t>项，发表相关学术论文</w:t>
            </w:r>
            <w:r>
              <w:rPr>
                <w:rFonts w:eastAsia="仿宋_GB2312" w:hint="eastAsia"/>
                <w:bCs/>
                <w:sz w:val="24"/>
                <w:szCs w:val="24"/>
              </w:rPr>
              <w:t>86</w:t>
            </w:r>
            <w:r>
              <w:rPr>
                <w:rFonts w:eastAsia="仿宋_GB2312" w:hint="eastAsia"/>
                <w:bCs/>
                <w:sz w:val="24"/>
                <w:szCs w:val="24"/>
              </w:rPr>
              <w:t>篇（其中</w:t>
            </w:r>
            <w:r>
              <w:rPr>
                <w:rFonts w:eastAsia="仿宋_GB2312" w:hint="eastAsia"/>
                <w:bCs/>
                <w:sz w:val="24"/>
                <w:szCs w:val="24"/>
              </w:rPr>
              <w:t>SCI</w:t>
            </w:r>
            <w:r>
              <w:rPr>
                <w:rFonts w:eastAsia="仿宋_GB2312" w:hint="eastAsia"/>
                <w:bCs/>
                <w:sz w:val="24"/>
                <w:szCs w:val="24"/>
              </w:rPr>
              <w:t>论文</w:t>
            </w:r>
            <w:r>
              <w:rPr>
                <w:rFonts w:eastAsia="仿宋_GB2312" w:hint="eastAsia"/>
                <w:bCs/>
                <w:sz w:val="24"/>
                <w:szCs w:val="24"/>
              </w:rPr>
              <w:t>50</w:t>
            </w:r>
            <w:r>
              <w:rPr>
                <w:rFonts w:eastAsia="仿宋_GB2312" w:hint="eastAsia"/>
                <w:bCs/>
                <w:sz w:val="24"/>
                <w:szCs w:val="24"/>
              </w:rPr>
              <w:t>篇，</w:t>
            </w:r>
            <w:r>
              <w:rPr>
                <w:rFonts w:eastAsia="仿宋_GB2312" w:hint="eastAsia"/>
                <w:bCs/>
                <w:sz w:val="24"/>
                <w:szCs w:val="24"/>
              </w:rPr>
              <w:t>EI</w:t>
            </w:r>
            <w:r>
              <w:rPr>
                <w:rFonts w:eastAsia="仿宋_GB2312" w:hint="eastAsia"/>
                <w:bCs/>
                <w:sz w:val="24"/>
                <w:szCs w:val="24"/>
              </w:rPr>
              <w:t>论文</w:t>
            </w:r>
            <w:r>
              <w:rPr>
                <w:rFonts w:eastAsia="仿宋_GB2312" w:hint="eastAsia"/>
                <w:bCs/>
                <w:sz w:val="24"/>
                <w:szCs w:val="24"/>
              </w:rPr>
              <w:t>25</w:t>
            </w:r>
            <w:r>
              <w:rPr>
                <w:rFonts w:eastAsia="仿宋_GB2312" w:hint="eastAsia"/>
                <w:bCs/>
                <w:sz w:val="24"/>
                <w:szCs w:val="24"/>
              </w:rPr>
              <w:t>篇，</w:t>
            </w:r>
            <w:r>
              <w:rPr>
                <w:rFonts w:eastAsia="仿宋_GB2312" w:hint="eastAsia"/>
                <w:bCs/>
                <w:sz w:val="24"/>
                <w:szCs w:val="24"/>
              </w:rPr>
              <w:t>ESI</w:t>
            </w:r>
            <w:r>
              <w:rPr>
                <w:rFonts w:eastAsia="仿宋_GB2312" w:hint="eastAsia"/>
                <w:bCs/>
                <w:sz w:val="24"/>
                <w:szCs w:val="24"/>
              </w:rPr>
              <w:t>高被引与封面论文</w:t>
            </w:r>
            <w:r>
              <w:rPr>
                <w:rFonts w:eastAsia="仿宋_GB2312" w:hint="eastAsia"/>
                <w:bCs/>
                <w:sz w:val="24"/>
                <w:szCs w:val="24"/>
              </w:rPr>
              <w:t>7</w:t>
            </w:r>
            <w:r>
              <w:rPr>
                <w:rFonts w:eastAsia="仿宋_GB2312" w:hint="eastAsia"/>
                <w:bCs/>
                <w:sz w:val="24"/>
                <w:szCs w:val="24"/>
              </w:rPr>
              <w:t>篇），出版著作</w:t>
            </w:r>
            <w:r>
              <w:rPr>
                <w:rFonts w:eastAsia="仿宋_GB2312" w:hint="eastAsia"/>
                <w:bCs/>
                <w:sz w:val="24"/>
                <w:szCs w:val="24"/>
              </w:rPr>
              <w:t>2</w:t>
            </w:r>
            <w:r>
              <w:rPr>
                <w:rFonts w:eastAsia="仿宋_GB2312" w:hint="eastAsia"/>
                <w:bCs/>
                <w:sz w:val="24"/>
                <w:szCs w:val="24"/>
              </w:rPr>
              <w:t>部，</w:t>
            </w:r>
            <w:proofErr w:type="gramStart"/>
            <w:r>
              <w:rPr>
                <w:rFonts w:eastAsia="仿宋_GB2312" w:hint="eastAsia"/>
                <w:bCs/>
                <w:sz w:val="24"/>
                <w:szCs w:val="24"/>
              </w:rPr>
              <w:t>主参编国家</w:t>
            </w:r>
            <w:proofErr w:type="gramEnd"/>
            <w:r>
              <w:rPr>
                <w:rFonts w:eastAsia="仿宋_GB2312" w:hint="eastAsia"/>
                <w:bCs/>
                <w:sz w:val="24"/>
                <w:szCs w:val="24"/>
              </w:rPr>
              <w:t>与地方标准</w:t>
            </w:r>
            <w:r>
              <w:rPr>
                <w:rFonts w:eastAsia="仿宋_GB2312" w:hint="eastAsia"/>
                <w:bCs/>
                <w:sz w:val="24"/>
                <w:szCs w:val="24"/>
              </w:rPr>
              <w:t>7</w:t>
            </w:r>
            <w:r>
              <w:rPr>
                <w:rFonts w:eastAsia="仿宋_GB2312" w:hint="eastAsia"/>
                <w:bCs/>
                <w:sz w:val="24"/>
                <w:szCs w:val="24"/>
              </w:rPr>
              <w:t>部，形成</w:t>
            </w:r>
            <w:r>
              <w:rPr>
                <w:rFonts w:eastAsia="仿宋_GB2312" w:hint="eastAsia"/>
                <w:bCs/>
                <w:sz w:val="24"/>
                <w:szCs w:val="24"/>
              </w:rPr>
              <w:t>2</w:t>
            </w:r>
            <w:r>
              <w:rPr>
                <w:rFonts w:eastAsia="仿宋_GB2312" w:hint="eastAsia"/>
                <w:bCs/>
                <w:sz w:val="24"/>
                <w:szCs w:val="24"/>
              </w:rPr>
              <w:t>套机器人装备及</w:t>
            </w:r>
            <w:r>
              <w:rPr>
                <w:rFonts w:eastAsia="仿宋_GB2312" w:hint="eastAsia"/>
                <w:bCs/>
                <w:sz w:val="24"/>
                <w:szCs w:val="24"/>
              </w:rPr>
              <w:t>1</w:t>
            </w:r>
            <w:r>
              <w:rPr>
                <w:rFonts w:eastAsia="仿宋_GB2312" w:hint="eastAsia"/>
                <w:bCs/>
                <w:sz w:val="24"/>
                <w:szCs w:val="24"/>
              </w:rPr>
              <w:t>个</w:t>
            </w:r>
            <w:r>
              <w:rPr>
                <w:rFonts w:eastAsia="仿宋_GB2312" w:hint="eastAsia"/>
                <w:bCs/>
                <w:sz w:val="24"/>
                <w:szCs w:val="24"/>
              </w:rPr>
              <w:t>AI</w:t>
            </w:r>
            <w:r>
              <w:rPr>
                <w:rFonts w:eastAsia="仿宋_GB2312" w:hint="eastAsia"/>
                <w:bCs/>
                <w:sz w:val="24"/>
                <w:szCs w:val="24"/>
              </w:rPr>
              <w:t>大模型平台。在杭州国家版本馆、南宋博物院、阿里巴巴达摩院大楼等重点工程，超过</w:t>
            </w:r>
            <w:r>
              <w:rPr>
                <w:rFonts w:eastAsia="仿宋_GB2312" w:hint="eastAsia"/>
                <w:bCs/>
                <w:sz w:val="24"/>
                <w:szCs w:val="24"/>
              </w:rPr>
              <w:t>200</w:t>
            </w:r>
            <w:r>
              <w:rPr>
                <w:rFonts w:eastAsia="仿宋_GB2312" w:hint="eastAsia"/>
                <w:bCs/>
                <w:sz w:val="24"/>
                <w:szCs w:val="24"/>
              </w:rPr>
              <w:t>万平方米实现示范应用，并推广至全国</w:t>
            </w:r>
            <w:r>
              <w:rPr>
                <w:rFonts w:eastAsia="仿宋_GB2312" w:hint="eastAsia"/>
                <w:bCs/>
                <w:sz w:val="24"/>
                <w:szCs w:val="24"/>
              </w:rPr>
              <w:t>1000</w:t>
            </w:r>
            <w:r>
              <w:rPr>
                <w:rFonts w:eastAsia="仿宋_GB2312" w:hint="eastAsia"/>
                <w:bCs/>
                <w:sz w:val="24"/>
                <w:szCs w:val="24"/>
              </w:rPr>
              <w:t>余项工程，</w:t>
            </w:r>
            <w:r>
              <w:rPr>
                <w:rFonts w:eastAsia="仿宋_GB2312" w:hint="eastAsia"/>
                <w:bCs/>
                <w:sz w:val="24"/>
                <w:szCs w:val="24"/>
              </w:rPr>
              <w:t>AI</w:t>
            </w:r>
            <w:r>
              <w:rPr>
                <w:rFonts w:eastAsia="仿宋_GB2312" w:hint="eastAsia"/>
                <w:bCs/>
                <w:sz w:val="24"/>
                <w:szCs w:val="24"/>
              </w:rPr>
              <w:t>助手使用累计突破</w:t>
            </w:r>
            <w:r>
              <w:rPr>
                <w:rFonts w:eastAsia="仿宋_GB2312" w:hint="eastAsia"/>
                <w:bCs/>
                <w:sz w:val="24"/>
                <w:szCs w:val="24"/>
              </w:rPr>
              <w:t>20</w:t>
            </w:r>
            <w:r>
              <w:rPr>
                <w:rFonts w:eastAsia="仿宋_GB2312" w:hint="eastAsia"/>
                <w:bCs/>
                <w:sz w:val="24"/>
                <w:szCs w:val="24"/>
              </w:rPr>
              <w:t>余万次。示范应用项目荣获鲁班奖、国家优质工程奖等荣誉，社会效益显著，推广应用前景广阔。</w:t>
            </w:r>
          </w:p>
          <w:p w14:paraId="1B3B5B77" w14:textId="77777777" w:rsidR="004E26DE" w:rsidRDefault="00000000">
            <w:pPr>
              <w:spacing w:line="440" w:lineRule="exact"/>
              <w:ind w:firstLineChars="200" w:firstLine="480"/>
              <w:jc w:val="left"/>
              <w:rPr>
                <w:rFonts w:eastAsia="仿宋_GB2312"/>
              </w:rPr>
            </w:pPr>
            <w:r>
              <w:rPr>
                <w:rFonts w:eastAsia="仿宋_GB2312" w:hint="eastAsia"/>
                <w:bCs/>
                <w:sz w:val="24"/>
                <w:szCs w:val="24"/>
              </w:rPr>
              <w:t>提名该成果为省科学技术进步奖一等奖。</w:t>
            </w:r>
          </w:p>
        </w:tc>
      </w:tr>
      <w:bookmarkEnd w:id="0"/>
      <w:bookmarkEnd w:id="1"/>
      <w:bookmarkEnd w:id="2"/>
    </w:tbl>
    <w:p w14:paraId="4103C8DA" w14:textId="77777777" w:rsidR="004E26DE" w:rsidRDefault="004E26DE"/>
    <w:sectPr w:rsidR="004E26D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15BB027-812E-479A-A7A2-8079D0D7E8D3}"/>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3CC82D24-E144-4882-A2DA-FDA54C1C7318}"/>
    <w:embedBold r:id="rId3" w:fontKey="{1084FF6B-6D79-42B8-BC38-E4A902DA685D}"/>
  </w:font>
  <w:font w:name="方正小标宋简体">
    <w:charset w:val="86"/>
    <w:family w:val="script"/>
    <w:pitch w:val="default"/>
    <w:sig w:usb0="00000001" w:usb1="08000000" w:usb2="00000000" w:usb3="00000000" w:csb0="00040000" w:csb1="00000000"/>
    <w:embedRegular r:id="rId4" w:subsetted="1" w:fontKey="{10E0419D-50DA-4213-B400-C7F2842E3800}"/>
  </w:font>
  <w:font w:name="仿宋_GB2312">
    <w:altName w:val="仿宋"/>
    <w:charset w:val="86"/>
    <w:family w:val="modern"/>
    <w:pitch w:val="default"/>
    <w:sig w:usb0="00000000" w:usb1="00000000" w:usb2="00000010" w:usb3="00000000" w:csb0="00040000" w:csb1="00000000"/>
    <w:embedRegular r:id="rId5" w:subsetted="1" w:fontKey="{DBC89D7C-5BAD-475C-B3EA-BCF725E99BAA}"/>
  </w:font>
  <w:font w:name="仿宋">
    <w:panose1 w:val="02010609060101010101"/>
    <w:charset w:val="86"/>
    <w:family w:val="modern"/>
    <w:pitch w:val="fixed"/>
    <w:sig w:usb0="800002BF" w:usb1="38CF7CFA" w:usb2="00000016" w:usb3="00000000" w:csb0="00040001" w:csb1="00000000"/>
    <w:embedRegular r:id="rId6" w:subsetted="1" w:fontKey="{521E723E-E231-41B7-852B-B124C1A4A154}"/>
  </w:font>
  <w:font w:name="微软雅黑">
    <w:panose1 w:val="020B0503020204020204"/>
    <w:charset w:val="86"/>
    <w:family w:val="swiss"/>
    <w:pitch w:val="variable"/>
    <w:sig w:usb0="80000287" w:usb1="2ACF3C50" w:usb2="00000016" w:usb3="00000000" w:csb0="0004001F" w:csb1="00000000"/>
    <w:embedRegular r:id="rId7" w:subsetted="1" w:fontKey="{226402D5-ACEE-489D-9170-2DA823CB760C}"/>
  </w:font>
  <w:font w:name="Calibri Light">
    <w:panose1 w:val="020F0302020204030204"/>
    <w:charset w:val="00"/>
    <w:family w:val="swiss"/>
    <w:pitch w:val="variable"/>
    <w:sig w:usb0="E4002EFF" w:usb1="C200247B" w:usb2="00000009" w:usb3="00000000" w:csb0="000001FF" w:csb1="00000000"/>
    <w:embedRegular r:id="rId8" w:fontKey="{FB7A3BA3-017F-4178-A3FB-FE6677397FF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7FA"/>
    <w:rsid w:val="00163D14"/>
    <w:rsid w:val="0016775B"/>
    <w:rsid w:val="001D3EC6"/>
    <w:rsid w:val="002561FC"/>
    <w:rsid w:val="002572C2"/>
    <w:rsid w:val="00370890"/>
    <w:rsid w:val="003D64F8"/>
    <w:rsid w:val="00420264"/>
    <w:rsid w:val="004E26DE"/>
    <w:rsid w:val="004E4358"/>
    <w:rsid w:val="00516017"/>
    <w:rsid w:val="005F6DD0"/>
    <w:rsid w:val="00611DFF"/>
    <w:rsid w:val="0063170D"/>
    <w:rsid w:val="00650A59"/>
    <w:rsid w:val="0067172E"/>
    <w:rsid w:val="006832A6"/>
    <w:rsid w:val="00695B11"/>
    <w:rsid w:val="006A3703"/>
    <w:rsid w:val="007307FA"/>
    <w:rsid w:val="007C76FF"/>
    <w:rsid w:val="007D4073"/>
    <w:rsid w:val="007D6C06"/>
    <w:rsid w:val="0080565C"/>
    <w:rsid w:val="0084204C"/>
    <w:rsid w:val="00845A96"/>
    <w:rsid w:val="00924A2C"/>
    <w:rsid w:val="00924FD4"/>
    <w:rsid w:val="00993208"/>
    <w:rsid w:val="009C194F"/>
    <w:rsid w:val="009D667C"/>
    <w:rsid w:val="009E52FE"/>
    <w:rsid w:val="00A052D5"/>
    <w:rsid w:val="00A45C08"/>
    <w:rsid w:val="00A470F9"/>
    <w:rsid w:val="00A946E0"/>
    <w:rsid w:val="00AA389B"/>
    <w:rsid w:val="00AD6E16"/>
    <w:rsid w:val="00B40E12"/>
    <w:rsid w:val="00B85DF0"/>
    <w:rsid w:val="00BC50F7"/>
    <w:rsid w:val="00C06193"/>
    <w:rsid w:val="00C47DE6"/>
    <w:rsid w:val="00DE2473"/>
    <w:rsid w:val="00E370AF"/>
    <w:rsid w:val="00E52CF6"/>
    <w:rsid w:val="00EB4841"/>
    <w:rsid w:val="00EC0FD3"/>
    <w:rsid w:val="00EC3275"/>
    <w:rsid w:val="00F00CE9"/>
    <w:rsid w:val="00FB408B"/>
    <w:rsid w:val="3C1F0511"/>
    <w:rsid w:val="489C2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A174089-4480-4F8C-B101-49CEDAA41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uiPriority w:val="9"/>
    <w:qFormat/>
    <w:pPr>
      <w:keepNext/>
      <w:keepLines/>
      <w:widowControl/>
      <w:spacing w:before="340" w:after="330" w:line="578" w:lineRule="auto"/>
      <w:jc w:val="lef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unhideWhenUsed/>
    <w:qFormat/>
    <w:pPr>
      <w:pBdr>
        <w:bottom w:val="single" w:sz="6" w:space="1" w:color="auto"/>
      </w:pBdr>
      <w:tabs>
        <w:tab w:val="center" w:pos="4153"/>
        <w:tab w:val="right" w:pos="8306"/>
      </w:tabs>
      <w:snapToGrid w:val="0"/>
      <w:jc w:val="center"/>
    </w:pPr>
    <w:rPr>
      <w:sz w:val="18"/>
      <w:szCs w:val="18"/>
    </w:rPr>
  </w:style>
  <w:style w:type="character" w:customStyle="1" w:styleId="title1">
    <w:name w:val="title1"/>
    <w:qFormat/>
    <w:rPr>
      <w:b/>
      <w:bCs/>
      <w:color w:val="9999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1038</Characters>
  <Application>Microsoft Office Word</Application>
  <DocSecurity>0</DocSecurity>
  <Lines>54</Lines>
  <Paragraphs>49</Paragraphs>
  <ScaleCrop>false</ScaleCrop>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wangs</dc:creator>
  <cp:lastModifiedBy>十野 鍾</cp:lastModifiedBy>
  <cp:revision>2</cp:revision>
  <dcterms:created xsi:type="dcterms:W3CDTF">2025-09-11T11:14:00Z</dcterms:created>
  <dcterms:modified xsi:type="dcterms:W3CDTF">2025-09-11T11:14:00Z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eyJoZGlkIjoiNGRkNGZjODQ4OWM2MDExMWIyOWE1Mjg4YjQxNDhhNzUiLCJ1c2VySWQiOiIyNTk3OTUwNjkifQ==</vt:lpwstr>
  </property>
  <property fmtid="{D5CDD505-2E9C-101B-9397-08002B2CF9AE}" pid="4" name="ICV">
    <vt:lpwstr>1FBDAE531B85433FA120092B08515C0E_12</vt:lpwstr>
  </property>
</Properties>
</file>