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D5EEF">
      <w:pPr>
        <w:jc w:val="center"/>
        <w:rPr>
          <w:rFonts w:ascii="宋体" w:hAnsi="宋体" w:eastAsia="宋体"/>
          <w:b/>
          <w:bCs/>
          <w:sz w:val="32"/>
          <w:szCs w:val="32"/>
        </w:rPr>
      </w:pPr>
      <w:bookmarkStart w:id="0" w:name="_GoBack"/>
      <w:bookmarkEnd w:id="0"/>
      <w:r>
        <w:rPr>
          <w:rFonts w:hint="eastAsia" w:ascii="宋体" w:hAnsi="宋体" w:eastAsia="宋体"/>
          <w:b/>
          <w:bCs/>
          <w:sz w:val="32"/>
          <w:szCs w:val="32"/>
        </w:rPr>
        <w:t>浙江省科学技术奖公示信息表</w:t>
      </w:r>
      <w:r>
        <w:rPr>
          <w:rFonts w:hint="eastAsia" w:ascii="华文仿宋" w:hAnsi="华文仿宋" w:eastAsia="华文仿宋"/>
          <w:sz w:val="32"/>
          <w:szCs w:val="32"/>
        </w:rPr>
        <w:t>（单位提名）</w:t>
      </w:r>
    </w:p>
    <w:p w14:paraId="2BE91ECC">
      <w:pPr>
        <w:rPr>
          <w:rFonts w:ascii="华文仿宋" w:hAnsi="华文仿宋" w:eastAsia="华文仿宋"/>
          <w:sz w:val="28"/>
          <w:szCs w:val="28"/>
        </w:rPr>
      </w:pPr>
      <w:r>
        <w:rPr>
          <w:rFonts w:hint="eastAsia" w:ascii="华文仿宋" w:hAnsi="华文仿宋" w:eastAsia="华文仿宋"/>
          <w:sz w:val="28"/>
          <w:szCs w:val="28"/>
        </w:rPr>
        <w:t>提名奖项：科学技术进步奖</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5891"/>
      </w:tblGrid>
      <w:tr w14:paraId="030F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706E22FE">
            <w:pPr>
              <w:rPr>
                <w:rFonts w:hint="eastAsia" w:ascii="华文仿宋" w:hAnsi="华文仿宋" w:eastAsia="华文仿宋"/>
                <w:sz w:val="28"/>
                <w:szCs w:val="28"/>
              </w:rPr>
            </w:pPr>
            <w:r>
              <w:rPr>
                <w:rFonts w:hint="eastAsia" w:ascii="华文仿宋" w:hAnsi="华文仿宋" w:eastAsia="华文仿宋"/>
                <w:sz w:val="28"/>
                <w:szCs w:val="28"/>
              </w:rPr>
              <w:t>成果名称</w:t>
            </w:r>
          </w:p>
        </w:tc>
        <w:tc>
          <w:tcPr>
            <w:tcW w:w="5891" w:type="dxa"/>
          </w:tcPr>
          <w:p w14:paraId="4C41600F">
            <w:pPr>
              <w:rPr>
                <w:rFonts w:hint="eastAsia" w:ascii="华文仿宋" w:hAnsi="华文仿宋" w:eastAsia="华文仿宋"/>
                <w:sz w:val="28"/>
                <w:szCs w:val="28"/>
              </w:rPr>
            </w:pPr>
            <w:r>
              <w:rPr>
                <w:rFonts w:hint="eastAsia" w:ascii="华文仿宋" w:hAnsi="华文仿宋" w:eastAsia="华文仿宋"/>
                <w:sz w:val="28"/>
                <w:szCs w:val="28"/>
              </w:rPr>
              <w:t>面向共享办公的智慧安全节能用电控制系统关键技术与规模化应用</w:t>
            </w:r>
          </w:p>
        </w:tc>
      </w:tr>
      <w:tr w14:paraId="167E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7397B9DC">
            <w:pPr>
              <w:rPr>
                <w:rFonts w:hint="eastAsia" w:ascii="华文仿宋" w:hAnsi="华文仿宋" w:eastAsia="华文仿宋"/>
                <w:sz w:val="28"/>
                <w:szCs w:val="28"/>
              </w:rPr>
            </w:pPr>
            <w:r>
              <w:rPr>
                <w:rFonts w:hint="eastAsia" w:ascii="华文仿宋" w:hAnsi="华文仿宋" w:eastAsia="华文仿宋"/>
                <w:sz w:val="28"/>
                <w:szCs w:val="28"/>
              </w:rPr>
              <w:t>提名等级</w:t>
            </w:r>
          </w:p>
        </w:tc>
        <w:tc>
          <w:tcPr>
            <w:tcW w:w="5891" w:type="dxa"/>
          </w:tcPr>
          <w:p w14:paraId="1EC213CE">
            <w:pPr>
              <w:rPr>
                <w:rFonts w:hint="eastAsia" w:ascii="华文仿宋" w:hAnsi="华文仿宋" w:eastAsia="华文仿宋"/>
                <w:sz w:val="28"/>
                <w:szCs w:val="28"/>
              </w:rPr>
            </w:pPr>
            <w:r>
              <w:rPr>
                <w:rFonts w:hint="eastAsia" w:ascii="华文仿宋" w:hAnsi="华文仿宋" w:eastAsia="华文仿宋"/>
                <w:sz w:val="28"/>
                <w:szCs w:val="28"/>
              </w:rPr>
              <w:t>二等奖</w:t>
            </w:r>
          </w:p>
        </w:tc>
      </w:tr>
      <w:tr w14:paraId="452A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0CF54441">
            <w:pPr>
              <w:rPr>
                <w:rFonts w:hint="eastAsia" w:ascii="华文仿宋" w:hAnsi="华文仿宋" w:eastAsia="华文仿宋"/>
                <w:sz w:val="28"/>
                <w:szCs w:val="28"/>
              </w:rPr>
            </w:pPr>
            <w:r>
              <w:rPr>
                <w:rFonts w:hint="eastAsia" w:ascii="华文仿宋" w:hAnsi="华文仿宋" w:eastAsia="华文仿宋"/>
                <w:sz w:val="28"/>
                <w:szCs w:val="28"/>
              </w:rPr>
              <w:t>提名书相关内容</w:t>
            </w:r>
          </w:p>
        </w:tc>
        <w:tc>
          <w:tcPr>
            <w:tcW w:w="5891" w:type="dxa"/>
          </w:tcPr>
          <w:p w14:paraId="19C994E4">
            <w:pPr>
              <w:rPr>
                <w:rFonts w:ascii="华文仿宋" w:hAnsi="华文仿宋" w:eastAsia="华文仿宋"/>
                <w:sz w:val="24"/>
                <w:szCs w:val="24"/>
              </w:rPr>
            </w:pPr>
            <w:r>
              <w:rPr>
                <w:rFonts w:hint="eastAsia" w:ascii="华文仿宋" w:hAnsi="华文仿宋" w:eastAsia="华文仿宋"/>
                <w:sz w:val="24"/>
                <w:szCs w:val="24"/>
              </w:rPr>
              <w:t>1）发明专利，一种结合升降桌与一转三接头的充电系统，</w:t>
            </w:r>
            <w:r>
              <w:rPr>
                <w:rFonts w:ascii="华文仿宋" w:hAnsi="华文仿宋" w:eastAsia="华文仿宋"/>
                <w:sz w:val="24"/>
                <w:szCs w:val="24"/>
              </w:rPr>
              <w:t>ZL202110969465.8</w:t>
            </w:r>
          </w:p>
          <w:p w14:paraId="62641CCC">
            <w:pPr>
              <w:rPr>
                <w:rFonts w:ascii="华文仿宋" w:hAnsi="华文仿宋" w:eastAsia="华文仿宋"/>
                <w:sz w:val="24"/>
                <w:szCs w:val="24"/>
              </w:rPr>
            </w:pPr>
            <w:r>
              <w:rPr>
                <w:rFonts w:hint="eastAsia" w:ascii="华文仿宋" w:hAnsi="华文仿宋" w:eastAsia="华文仿宋"/>
                <w:sz w:val="24"/>
                <w:szCs w:val="24"/>
              </w:rPr>
              <w:t>2）发明专利，一种插座，</w:t>
            </w:r>
            <w:r>
              <w:rPr>
                <w:rFonts w:ascii="华文仿宋" w:hAnsi="华文仿宋" w:eastAsia="华文仿宋"/>
                <w:sz w:val="24"/>
                <w:szCs w:val="24"/>
              </w:rPr>
              <w:t>ZL202110896775.1</w:t>
            </w:r>
          </w:p>
          <w:p w14:paraId="30B185F2">
            <w:pPr>
              <w:rPr>
                <w:rFonts w:ascii="华文仿宋" w:hAnsi="华文仿宋" w:eastAsia="华文仿宋"/>
                <w:sz w:val="24"/>
                <w:szCs w:val="24"/>
              </w:rPr>
            </w:pPr>
            <w:r>
              <w:rPr>
                <w:rFonts w:hint="eastAsia" w:ascii="华文仿宋" w:hAnsi="华文仿宋" w:eastAsia="华文仿宋"/>
                <w:sz w:val="24"/>
                <w:szCs w:val="24"/>
              </w:rPr>
              <w:t>3）发明专利，一种智能插座控制系统及控制方法，</w:t>
            </w:r>
            <w:r>
              <w:rPr>
                <w:rFonts w:ascii="华文仿宋" w:hAnsi="华文仿宋" w:eastAsia="华文仿宋"/>
                <w:sz w:val="24"/>
                <w:szCs w:val="24"/>
              </w:rPr>
              <w:t>ZL202210313493.9</w:t>
            </w:r>
          </w:p>
          <w:p w14:paraId="489BD42B">
            <w:pPr>
              <w:rPr>
                <w:rFonts w:ascii="华文仿宋" w:hAnsi="华文仿宋" w:eastAsia="华文仿宋"/>
                <w:sz w:val="24"/>
                <w:szCs w:val="24"/>
              </w:rPr>
            </w:pPr>
            <w:r>
              <w:rPr>
                <w:rFonts w:hint="eastAsia" w:ascii="华文仿宋" w:hAnsi="华文仿宋" w:eastAsia="华文仿宋"/>
                <w:sz w:val="24"/>
                <w:szCs w:val="24"/>
              </w:rPr>
              <w:t>4）发明专利，人</w:t>
            </w:r>
            <w:r>
              <w:rPr>
                <w:rFonts w:ascii="华文仿宋" w:hAnsi="华文仿宋" w:eastAsia="华文仿宋"/>
                <w:sz w:val="24"/>
                <w:szCs w:val="24"/>
              </w:rPr>
              <w:t>-椅耦合关系调整方法、装置、设备和介质</w:t>
            </w:r>
            <w:r>
              <w:rPr>
                <w:rFonts w:hint="eastAsia" w:ascii="华文仿宋" w:hAnsi="华文仿宋" w:eastAsia="华文仿宋"/>
                <w:sz w:val="24"/>
                <w:szCs w:val="24"/>
              </w:rPr>
              <w:t>，</w:t>
            </w:r>
            <w:r>
              <w:rPr>
                <w:rFonts w:ascii="华文仿宋" w:hAnsi="华文仿宋" w:eastAsia="华文仿宋"/>
                <w:sz w:val="24"/>
                <w:szCs w:val="24"/>
              </w:rPr>
              <w:t>ZL202510259303.3</w:t>
            </w:r>
          </w:p>
          <w:p w14:paraId="19C04B15">
            <w:pPr>
              <w:rPr>
                <w:rFonts w:ascii="华文仿宋" w:hAnsi="华文仿宋" w:eastAsia="华文仿宋"/>
                <w:sz w:val="24"/>
                <w:szCs w:val="24"/>
              </w:rPr>
            </w:pPr>
            <w:r>
              <w:rPr>
                <w:rFonts w:hint="eastAsia" w:ascii="华文仿宋" w:hAnsi="华文仿宋" w:eastAsia="华文仿宋"/>
                <w:sz w:val="24"/>
                <w:szCs w:val="24"/>
              </w:rPr>
              <w:t>5）实用新型，一种智能控制插座电路，</w:t>
            </w:r>
            <w:r>
              <w:rPr>
                <w:rFonts w:ascii="华文仿宋" w:hAnsi="华文仿宋" w:eastAsia="华文仿宋"/>
                <w:sz w:val="24"/>
                <w:szCs w:val="24"/>
              </w:rPr>
              <w:t>ZL202221323035.5</w:t>
            </w:r>
          </w:p>
          <w:p w14:paraId="66933721">
            <w:pPr>
              <w:rPr>
                <w:rFonts w:ascii="华文仿宋" w:hAnsi="华文仿宋" w:eastAsia="华文仿宋"/>
                <w:sz w:val="24"/>
                <w:szCs w:val="24"/>
              </w:rPr>
            </w:pPr>
            <w:r>
              <w:rPr>
                <w:rFonts w:hint="eastAsia" w:ascii="华文仿宋" w:hAnsi="华文仿宋" w:eastAsia="华文仿宋"/>
                <w:sz w:val="24"/>
                <w:szCs w:val="24"/>
              </w:rPr>
              <w:t>6）实用新型，一种插座监控电路，</w:t>
            </w:r>
            <w:r>
              <w:rPr>
                <w:rFonts w:ascii="华文仿宋" w:hAnsi="华文仿宋" w:eastAsia="华文仿宋"/>
                <w:sz w:val="24"/>
                <w:szCs w:val="24"/>
              </w:rPr>
              <w:t>ZL202220713692.4</w:t>
            </w:r>
          </w:p>
          <w:p w14:paraId="7E21DAE2">
            <w:pPr>
              <w:rPr>
                <w:rFonts w:ascii="华文仿宋" w:hAnsi="华文仿宋" w:eastAsia="华文仿宋"/>
                <w:sz w:val="24"/>
                <w:szCs w:val="24"/>
                <w:lang w:val="en-GB"/>
              </w:rPr>
            </w:pPr>
            <w:r>
              <w:rPr>
                <w:rFonts w:hint="eastAsia" w:ascii="华文仿宋" w:hAnsi="华文仿宋" w:eastAsia="华文仿宋"/>
                <w:sz w:val="24"/>
                <w:szCs w:val="24"/>
                <w:lang w:val="en-GB"/>
              </w:rPr>
              <w:t>7）外观专利，智能插座（</w:t>
            </w:r>
            <w:r>
              <w:rPr>
                <w:rFonts w:ascii="华文仿宋" w:hAnsi="华文仿宋" w:eastAsia="华文仿宋"/>
                <w:sz w:val="24"/>
                <w:szCs w:val="24"/>
                <w:lang w:val="en-GB"/>
              </w:rPr>
              <w:t>OEZN001-007</w:t>
            </w:r>
            <w:r>
              <w:rPr>
                <w:rFonts w:hint="eastAsia" w:ascii="华文仿宋" w:hAnsi="华文仿宋" w:eastAsia="华文仿宋"/>
                <w:sz w:val="24"/>
                <w:szCs w:val="24"/>
                <w:lang w:val="en-GB"/>
              </w:rPr>
              <w:t>），</w:t>
            </w:r>
            <w:r>
              <w:rPr>
                <w:rFonts w:ascii="华文仿宋" w:hAnsi="华文仿宋" w:eastAsia="华文仿宋"/>
                <w:sz w:val="24"/>
                <w:szCs w:val="24"/>
                <w:lang w:val="en-GB"/>
              </w:rPr>
              <w:t>ZL202230539679.7</w:t>
            </w:r>
          </w:p>
          <w:p w14:paraId="5327F164">
            <w:pPr>
              <w:rPr>
                <w:rFonts w:ascii="华文仿宋" w:hAnsi="华文仿宋" w:eastAsia="华文仿宋"/>
                <w:sz w:val="24"/>
                <w:szCs w:val="24"/>
                <w:lang w:val="en-GB"/>
              </w:rPr>
            </w:pPr>
            <w:r>
              <w:rPr>
                <w:rFonts w:hint="eastAsia" w:ascii="华文仿宋" w:hAnsi="华文仿宋" w:eastAsia="华文仿宋"/>
                <w:sz w:val="24"/>
                <w:szCs w:val="24"/>
                <w:lang w:val="en-GB"/>
              </w:rPr>
              <w:t>8）国家标准，探测器探测范围的测量方法和声明用于大和小运动探测的被动式红外探测器，</w:t>
            </w:r>
            <w:r>
              <w:rPr>
                <w:rFonts w:ascii="华文仿宋" w:hAnsi="华文仿宋" w:eastAsia="华文仿宋"/>
                <w:sz w:val="24"/>
                <w:szCs w:val="24"/>
                <w:lang w:val="en-GB"/>
              </w:rPr>
              <w:t>GB/T 44299-2024</w:t>
            </w:r>
          </w:p>
          <w:p w14:paraId="6520A9AF">
            <w:pPr>
              <w:rPr>
                <w:rFonts w:ascii="华文仿宋" w:hAnsi="华文仿宋" w:eastAsia="华文仿宋"/>
                <w:sz w:val="24"/>
                <w:szCs w:val="24"/>
                <w:lang w:val="en-GB"/>
              </w:rPr>
            </w:pPr>
            <w:r>
              <w:rPr>
                <w:rFonts w:hint="eastAsia" w:ascii="华文仿宋" w:hAnsi="华文仿宋" w:eastAsia="华文仿宋"/>
                <w:sz w:val="24"/>
                <w:szCs w:val="24"/>
                <w:lang w:val="en-GB"/>
              </w:rPr>
              <w:t>9）国家标准，智能家具通用技术要求，</w:t>
            </w:r>
            <w:r>
              <w:rPr>
                <w:rFonts w:ascii="华文仿宋" w:hAnsi="华文仿宋" w:eastAsia="华文仿宋"/>
                <w:sz w:val="24"/>
                <w:szCs w:val="24"/>
                <w:lang w:val="en-GB"/>
              </w:rPr>
              <w:t>GB/T 43814-2024</w:t>
            </w:r>
          </w:p>
          <w:p w14:paraId="1B9AD792">
            <w:pPr>
              <w:rPr>
                <w:rFonts w:ascii="华文仿宋" w:hAnsi="华文仿宋" w:eastAsia="华文仿宋"/>
                <w:sz w:val="24"/>
                <w:szCs w:val="24"/>
                <w:lang w:val="en-GB"/>
              </w:rPr>
            </w:pPr>
            <w:r>
              <w:rPr>
                <w:rFonts w:hint="eastAsia" w:ascii="华文仿宋" w:hAnsi="华文仿宋" w:eastAsia="华文仿宋"/>
                <w:sz w:val="24"/>
                <w:szCs w:val="24"/>
                <w:lang w:val="en-GB"/>
              </w:rPr>
              <w:t>1</w:t>
            </w:r>
            <w:r>
              <w:rPr>
                <w:rFonts w:ascii="华文仿宋" w:hAnsi="华文仿宋" w:eastAsia="华文仿宋"/>
                <w:sz w:val="24"/>
                <w:szCs w:val="24"/>
                <w:lang w:val="en-GB"/>
              </w:rPr>
              <w:t>0</w:t>
            </w:r>
            <w:r>
              <w:rPr>
                <w:rFonts w:hint="eastAsia" w:ascii="华文仿宋" w:hAnsi="华文仿宋" w:eastAsia="华文仿宋"/>
                <w:sz w:val="24"/>
                <w:szCs w:val="24"/>
                <w:lang w:val="en-GB"/>
              </w:rPr>
              <w:t>）团体标准，智慧健康办公指南，</w:t>
            </w:r>
            <w:r>
              <w:rPr>
                <w:rFonts w:ascii="华文仿宋" w:hAnsi="华文仿宋" w:eastAsia="华文仿宋"/>
                <w:sz w:val="24"/>
                <w:szCs w:val="24"/>
                <w:lang w:val="en-GB"/>
              </w:rPr>
              <w:t>T/ZFA 9.1-2023</w:t>
            </w:r>
          </w:p>
          <w:p w14:paraId="7A456477">
            <w:pPr>
              <w:rPr>
                <w:rFonts w:ascii="华文仿宋" w:hAnsi="华文仿宋" w:eastAsia="华文仿宋"/>
                <w:sz w:val="24"/>
                <w:szCs w:val="24"/>
                <w:lang w:val="en-GB"/>
              </w:rPr>
            </w:pPr>
            <w:r>
              <w:rPr>
                <w:rFonts w:hint="eastAsia" w:ascii="华文仿宋" w:hAnsi="华文仿宋" w:eastAsia="华文仿宋"/>
                <w:sz w:val="24"/>
                <w:szCs w:val="24"/>
                <w:lang w:val="en-GB"/>
              </w:rPr>
              <w:t>1</w:t>
            </w:r>
            <w:r>
              <w:rPr>
                <w:rFonts w:ascii="华文仿宋" w:hAnsi="华文仿宋" w:eastAsia="华文仿宋"/>
                <w:sz w:val="24"/>
                <w:szCs w:val="24"/>
                <w:lang w:val="en-GB"/>
              </w:rPr>
              <w:t>1</w:t>
            </w:r>
            <w:r>
              <w:rPr>
                <w:rFonts w:hint="eastAsia" w:ascii="华文仿宋" w:hAnsi="华文仿宋" w:eastAsia="华文仿宋"/>
                <w:sz w:val="24"/>
                <w:szCs w:val="24"/>
                <w:lang w:val="en-GB"/>
              </w:rPr>
              <w:t>）学术论文，</w:t>
            </w:r>
            <w:r>
              <w:rPr>
                <w:rFonts w:ascii="华文仿宋" w:hAnsi="华文仿宋" w:eastAsia="华文仿宋"/>
                <w:sz w:val="24"/>
                <w:szCs w:val="24"/>
                <w:lang w:val="en-GB"/>
              </w:rPr>
              <w:t>A privacy-preserving and unobtrusive sitting posture recognition system via pressure array sensor and infrared array sensor for office workers, Advanced Engineering Informatics, 2022, 53: 101690</w:t>
            </w:r>
          </w:p>
          <w:p w14:paraId="38483520">
            <w:pPr>
              <w:rPr>
                <w:rFonts w:hint="eastAsia" w:ascii="华文仿宋" w:hAnsi="华文仿宋" w:eastAsia="华文仿宋"/>
                <w:sz w:val="28"/>
                <w:szCs w:val="28"/>
                <w:lang w:val="en-GB"/>
              </w:rPr>
            </w:pPr>
            <w:r>
              <w:rPr>
                <w:rFonts w:hint="eastAsia" w:ascii="华文仿宋" w:hAnsi="华文仿宋" w:eastAsia="华文仿宋"/>
                <w:sz w:val="24"/>
                <w:szCs w:val="24"/>
                <w:lang w:val="en-GB"/>
              </w:rPr>
              <w:t>1</w:t>
            </w:r>
            <w:r>
              <w:rPr>
                <w:rFonts w:ascii="华文仿宋" w:hAnsi="华文仿宋" w:eastAsia="华文仿宋"/>
                <w:sz w:val="24"/>
                <w:szCs w:val="24"/>
                <w:lang w:val="en-GB"/>
              </w:rPr>
              <w:t>2</w:t>
            </w:r>
            <w:r>
              <w:rPr>
                <w:rFonts w:hint="eastAsia" w:ascii="华文仿宋" w:hAnsi="华文仿宋" w:eastAsia="华文仿宋"/>
                <w:sz w:val="24"/>
                <w:szCs w:val="24"/>
                <w:lang w:val="en-GB"/>
              </w:rPr>
              <w:t>）学术论文，</w:t>
            </w:r>
            <w:r>
              <w:rPr>
                <w:rFonts w:ascii="华文仿宋" w:hAnsi="华文仿宋" w:eastAsia="华文仿宋"/>
                <w:sz w:val="24"/>
                <w:szCs w:val="24"/>
                <w:lang w:val="en-GB"/>
              </w:rPr>
              <w:t>Promoting employee health in smart office: A survey, Advanced Engineering Informatics, 2022, 51: 101518</w:t>
            </w:r>
          </w:p>
        </w:tc>
      </w:tr>
      <w:tr w14:paraId="7AFA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17E12B89">
            <w:pPr>
              <w:rPr>
                <w:rFonts w:hint="eastAsia" w:ascii="华文仿宋" w:hAnsi="华文仿宋" w:eastAsia="华文仿宋"/>
                <w:sz w:val="28"/>
                <w:szCs w:val="28"/>
              </w:rPr>
            </w:pPr>
            <w:r>
              <w:rPr>
                <w:rFonts w:hint="eastAsia" w:ascii="华文仿宋" w:hAnsi="华文仿宋" w:eastAsia="华文仿宋"/>
                <w:sz w:val="28"/>
                <w:szCs w:val="28"/>
              </w:rPr>
              <w:t>主要完成人</w:t>
            </w:r>
          </w:p>
        </w:tc>
        <w:tc>
          <w:tcPr>
            <w:tcW w:w="5891" w:type="dxa"/>
          </w:tcPr>
          <w:p w14:paraId="5E992CD6">
            <w:pPr>
              <w:rPr>
                <w:rFonts w:ascii="华文仿宋" w:hAnsi="华文仿宋" w:eastAsia="华文仿宋"/>
                <w:sz w:val="24"/>
                <w:szCs w:val="24"/>
              </w:rPr>
            </w:pPr>
            <w:r>
              <w:rPr>
                <w:rFonts w:hint="eastAsia" w:ascii="华文仿宋" w:hAnsi="华文仿宋" w:eastAsia="华文仿宋"/>
                <w:sz w:val="24"/>
                <w:szCs w:val="24"/>
              </w:rPr>
              <w:t>胡孙跃，排名</w:t>
            </w:r>
            <w:r>
              <w:rPr>
                <w:rFonts w:ascii="华文仿宋" w:hAnsi="华文仿宋" w:eastAsia="华文仿宋"/>
                <w:sz w:val="24"/>
                <w:szCs w:val="24"/>
              </w:rPr>
              <w:t>1，</w:t>
            </w:r>
            <w:r>
              <w:rPr>
                <w:rFonts w:hint="eastAsia" w:ascii="华文仿宋" w:hAnsi="华文仿宋" w:eastAsia="华文仿宋"/>
                <w:sz w:val="24"/>
                <w:szCs w:val="24"/>
              </w:rPr>
              <w:t>/</w:t>
            </w:r>
            <w:r>
              <w:rPr>
                <w:rFonts w:ascii="华文仿宋" w:hAnsi="华文仿宋" w:eastAsia="华文仿宋"/>
                <w:sz w:val="24"/>
                <w:szCs w:val="24"/>
              </w:rPr>
              <w:t>，杭州骏跃科技有限公司</w:t>
            </w:r>
            <w:r>
              <w:rPr>
                <w:rFonts w:hint="eastAsia" w:ascii="华文仿宋" w:hAnsi="华文仿宋" w:eastAsia="华文仿宋"/>
                <w:sz w:val="24"/>
                <w:szCs w:val="24"/>
              </w:rPr>
              <w:t>；</w:t>
            </w:r>
          </w:p>
          <w:p w14:paraId="355A075A">
            <w:pPr>
              <w:rPr>
                <w:rFonts w:hint="eastAsia" w:ascii="华文仿宋" w:hAnsi="华文仿宋" w:eastAsia="华文仿宋"/>
                <w:sz w:val="24"/>
                <w:szCs w:val="24"/>
              </w:rPr>
            </w:pPr>
            <w:r>
              <w:rPr>
                <w:rFonts w:hint="eastAsia" w:ascii="华文仿宋" w:hAnsi="华文仿宋" w:eastAsia="华文仿宋"/>
                <w:sz w:val="24"/>
                <w:szCs w:val="24"/>
              </w:rPr>
              <w:t>胡晨风，排名</w:t>
            </w:r>
            <w:r>
              <w:rPr>
                <w:rFonts w:ascii="华文仿宋" w:hAnsi="华文仿宋" w:eastAsia="华文仿宋"/>
                <w:sz w:val="24"/>
                <w:szCs w:val="24"/>
              </w:rPr>
              <w:t>2，</w:t>
            </w:r>
            <w:r>
              <w:rPr>
                <w:rFonts w:hint="eastAsia" w:ascii="华文仿宋" w:hAnsi="华文仿宋" w:eastAsia="华文仿宋"/>
                <w:sz w:val="24"/>
                <w:szCs w:val="24"/>
              </w:rPr>
              <w:t>助理工程师</w:t>
            </w:r>
            <w:r>
              <w:rPr>
                <w:rFonts w:ascii="华文仿宋" w:hAnsi="华文仿宋" w:eastAsia="华文仿宋"/>
                <w:sz w:val="24"/>
                <w:szCs w:val="24"/>
              </w:rPr>
              <w:t>，杭州骏跃科技有限公司</w:t>
            </w:r>
            <w:r>
              <w:rPr>
                <w:rFonts w:hint="eastAsia" w:ascii="华文仿宋" w:hAnsi="华文仿宋" w:eastAsia="华文仿宋"/>
                <w:sz w:val="24"/>
                <w:szCs w:val="24"/>
              </w:rPr>
              <w:t>；</w:t>
            </w:r>
          </w:p>
          <w:p w14:paraId="59D8D9F7">
            <w:pPr>
              <w:rPr>
                <w:rFonts w:hint="eastAsia" w:ascii="华文仿宋" w:hAnsi="华文仿宋" w:eastAsia="华文仿宋"/>
                <w:sz w:val="24"/>
                <w:szCs w:val="24"/>
              </w:rPr>
            </w:pPr>
            <w:r>
              <w:rPr>
                <w:rFonts w:hint="eastAsia" w:ascii="华文仿宋" w:hAnsi="华文仿宋" w:eastAsia="华文仿宋"/>
                <w:sz w:val="24"/>
                <w:szCs w:val="24"/>
              </w:rPr>
              <w:t>白云飞，排名</w:t>
            </w:r>
            <w:r>
              <w:rPr>
                <w:rFonts w:ascii="华文仿宋" w:hAnsi="华文仿宋" w:eastAsia="华文仿宋"/>
                <w:sz w:val="24"/>
                <w:szCs w:val="24"/>
              </w:rPr>
              <w:t>3，</w:t>
            </w:r>
            <w:r>
              <w:rPr>
                <w:rFonts w:hint="eastAsia" w:ascii="华文仿宋" w:hAnsi="华文仿宋" w:eastAsia="华文仿宋"/>
                <w:sz w:val="24"/>
                <w:szCs w:val="24"/>
              </w:rPr>
              <w:t>高级工程师</w:t>
            </w:r>
            <w:r>
              <w:rPr>
                <w:rFonts w:ascii="华文仿宋" w:hAnsi="华文仿宋" w:eastAsia="华文仿宋"/>
                <w:sz w:val="24"/>
                <w:szCs w:val="24"/>
              </w:rPr>
              <w:t>，杭州骏跃科技有限公司</w:t>
            </w:r>
            <w:r>
              <w:rPr>
                <w:rFonts w:hint="eastAsia" w:ascii="华文仿宋" w:hAnsi="华文仿宋" w:eastAsia="华文仿宋"/>
                <w:sz w:val="24"/>
                <w:szCs w:val="24"/>
              </w:rPr>
              <w:t>；</w:t>
            </w:r>
          </w:p>
          <w:p w14:paraId="6F2EC380">
            <w:pPr>
              <w:rPr>
                <w:rFonts w:ascii="华文仿宋" w:hAnsi="华文仿宋" w:eastAsia="华文仿宋"/>
                <w:sz w:val="24"/>
                <w:szCs w:val="24"/>
              </w:rPr>
            </w:pPr>
            <w:r>
              <w:rPr>
                <w:rFonts w:hint="eastAsia" w:ascii="华文仿宋" w:hAnsi="华文仿宋" w:eastAsia="华文仿宋"/>
                <w:sz w:val="24"/>
                <w:szCs w:val="24"/>
              </w:rPr>
              <w:t>彭</w:t>
            </w:r>
            <w:r>
              <w:rPr>
                <w:rFonts w:ascii="华文仿宋" w:hAnsi="华文仿宋" w:eastAsia="华文仿宋"/>
                <w:sz w:val="24"/>
                <w:szCs w:val="24"/>
              </w:rPr>
              <w:t xml:space="preserve">  涛</w:t>
            </w:r>
            <w:r>
              <w:rPr>
                <w:rFonts w:hint="eastAsia" w:ascii="华文仿宋" w:hAnsi="华文仿宋" w:eastAsia="华文仿宋"/>
                <w:sz w:val="24"/>
                <w:szCs w:val="24"/>
              </w:rPr>
              <w:t>，</w:t>
            </w:r>
            <w:r>
              <w:rPr>
                <w:rFonts w:ascii="华文仿宋" w:hAnsi="华文仿宋" w:eastAsia="华文仿宋"/>
                <w:sz w:val="24"/>
                <w:szCs w:val="24"/>
              </w:rPr>
              <w:t>排名4，</w:t>
            </w:r>
            <w:r>
              <w:rPr>
                <w:rFonts w:hint="eastAsia" w:ascii="华文仿宋" w:hAnsi="华文仿宋" w:eastAsia="华文仿宋"/>
                <w:sz w:val="24"/>
                <w:szCs w:val="24"/>
              </w:rPr>
              <w:t>副教授</w:t>
            </w:r>
            <w:r>
              <w:rPr>
                <w:rFonts w:ascii="华文仿宋" w:hAnsi="华文仿宋" w:eastAsia="华文仿宋"/>
                <w:sz w:val="24"/>
                <w:szCs w:val="24"/>
              </w:rPr>
              <w:t>，浙江大学</w:t>
            </w:r>
            <w:r>
              <w:rPr>
                <w:rFonts w:hint="eastAsia" w:ascii="华文仿宋" w:hAnsi="华文仿宋" w:eastAsia="华文仿宋"/>
                <w:sz w:val="24"/>
                <w:szCs w:val="24"/>
              </w:rPr>
              <w:t>；</w:t>
            </w:r>
          </w:p>
          <w:p w14:paraId="700EFF7B">
            <w:pPr>
              <w:rPr>
                <w:rFonts w:hint="eastAsia" w:ascii="华文仿宋" w:hAnsi="华文仿宋" w:eastAsia="华文仿宋"/>
                <w:sz w:val="24"/>
                <w:szCs w:val="24"/>
              </w:rPr>
            </w:pPr>
            <w:r>
              <w:rPr>
                <w:rFonts w:hint="eastAsia" w:ascii="华文仿宋" w:hAnsi="华文仿宋" w:eastAsia="华文仿宋"/>
                <w:sz w:val="24"/>
                <w:szCs w:val="24"/>
              </w:rPr>
              <w:t>勾振华，排名</w:t>
            </w:r>
            <w:r>
              <w:rPr>
                <w:rFonts w:ascii="华文仿宋" w:hAnsi="华文仿宋" w:eastAsia="华文仿宋"/>
                <w:sz w:val="24"/>
                <w:szCs w:val="24"/>
              </w:rPr>
              <w:t>5，</w:t>
            </w:r>
            <w:r>
              <w:rPr>
                <w:rFonts w:hint="eastAsia" w:ascii="华文仿宋" w:hAnsi="华文仿宋" w:eastAsia="华文仿宋"/>
                <w:sz w:val="24"/>
                <w:szCs w:val="24"/>
              </w:rPr>
              <w:t>工程师</w:t>
            </w:r>
            <w:r>
              <w:rPr>
                <w:rFonts w:ascii="华文仿宋" w:hAnsi="华文仿宋" w:eastAsia="华文仿宋"/>
                <w:sz w:val="24"/>
                <w:szCs w:val="24"/>
              </w:rPr>
              <w:t>，杭州骏跃科技有限公司</w:t>
            </w:r>
            <w:r>
              <w:rPr>
                <w:rFonts w:hint="eastAsia" w:ascii="华文仿宋" w:hAnsi="华文仿宋" w:eastAsia="华文仿宋"/>
                <w:sz w:val="24"/>
                <w:szCs w:val="24"/>
              </w:rPr>
              <w:t>；</w:t>
            </w:r>
          </w:p>
          <w:p w14:paraId="0A6C06CD">
            <w:pPr>
              <w:rPr>
                <w:rFonts w:hint="eastAsia" w:ascii="华文仿宋" w:hAnsi="华文仿宋" w:eastAsia="华文仿宋"/>
                <w:sz w:val="24"/>
                <w:szCs w:val="24"/>
              </w:rPr>
            </w:pPr>
            <w:r>
              <w:rPr>
                <w:rFonts w:hint="eastAsia" w:ascii="华文仿宋" w:hAnsi="华文仿宋" w:eastAsia="华文仿宋"/>
                <w:sz w:val="24"/>
                <w:szCs w:val="24"/>
              </w:rPr>
              <w:t>唐红霞，排名</w:t>
            </w:r>
            <w:r>
              <w:rPr>
                <w:rFonts w:ascii="华文仿宋" w:hAnsi="华文仿宋" w:eastAsia="华文仿宋"/>
                <w:sz w:val="24"/>
                <w:szCs w:val="24"/>
              </w:rPr>
              <w:t>6，</w:t>
            </w:r>
            <w:r>
              <w:rPr>
                <w:rFonts w:hint="eastAsia" w:ascii="华文仿宋" w:hAnsi="华文仿宋" w:eastAsia="华文仿宋"/>
                <w:sz w:val="24"/>
                <w:szCs w:val="24"/>
              </w:rPr>
              <w:t>工程师</w:t>
            </w:r>
            <w:r>
              <w:rPr>
                <w:rFonts w:ascii="华文仿宋" w:hAnsi="华文仿宋" w:eastAsia="华文仿宋"/>
                <w:sz w:val="24"/>
                <w:szCs w:val="24"/>
              </w:rPr>
              <w:t>，杭州骏跃科技有限公司</w:t>
            </w:r>
            <w:r>
              <w:rPr>
                <w:rFonts w:hint="eastAsia" w:ascii="华文仿宋" w:hAnsi="华文仿宋" w:eastAsia="华文仿宋"/>
                <w:sz w:val="24"/>
                <w:szCs w:val="24"/>
              </w:rPr>
              <w:t>；</w:t>
            </w:r>
          </w:p>
          <w:p w14:paraId="6D4D9659">
            <w:pPr>
              <w:rPr>
                <w:rFonts w:ascii="华文仿宋" w:hAnsi="华文仿宋" w:eastAsia="华文仿宋"/>
                <w:sz w:val="24"/>
                <w:szCs w:val="24"/>
              </w:rPr>
            </w:pPr>
            <w:r>
              <w:rPr>
                <w:rFonts w:hint="eastAsia" w:ascii="华文仿宋" w:hAnsi="华文仿宋" w:eastAsia="华文仿宋"/>
                <w:sz w:val="24"/>
                <w:szCs w:val="24"/>
              </w:rPr>
              <w:t>陈</w:t>
            </w:r>
            <w:r>
              <w:rPr>
                <w:rFonts w:ascii="华文仿宋" w:hAnsi="华文仿宋" w:eastAsia="华文仿宋"/>
                <w:sz w:val="24"/>
                <w:szCs w:val="24"/>
              </w:rPr>
              <w:t xml:space="preserve">  漾</w:t>
            </w:r>
            <w:r>
              <w:rPr>
                <w:rFonts w:hint="eastAsia" w:ascii="华文仿宋" w:hAnsi="华文仿宋" w:eastAsia="华文仿宋"/>
                <w:sz w:val="24"/>
                <w:szCs w:val="24"/>
              </w:rPr>
              <w:t>，</w:t>
            </w:r>
            <w:r>
              <w:rPr>
                <w:rFonts w:ascii="华文仿宋" w:hAnsi="华文仿宋" w:eastAsia="华文仿宋"/>
                <w:sz w:val="24"/>
                <w:szCs w:val="24"/>
              </w:rPr>
              <w:t>排名7，</w:t>
            </w:r>
            <w:r>
              <w:rPr>
                <w:rFonts w:hint="eastAsia" w:ascii="华文仿宋" w:hAnsi="华文仿宋" w:eastAsia="华文仿宋"/>
                <w:sz w:val="24"/>
                <w:szCs w:val="24"/>
              </w:rPr>
              <w:t>/</w:t>
            </w:r>
            <w:r>
              <w:rPr>
                <w:rFonts w:ascii="华文仿宋" w:hAnsi="华文仿宋" w:eastAsia="华文仿宋"/>
                <w:sz w:val="24"/>
                <w:szCs w:val="24"/>
              </w:rPr>
              <w:t>，杭州骏跃科技有限公司</w:t>
            </w:r>
            <w:r>
              <w:rPr>
                <w:rFonts w:hint="eastAsia" w:ascii="华文仿宋" w:hAnsi="华文仿宋" w:eastAsia="华文仿宋"/>
                <w:sz w:val="24"/>
                <w:szCs w:val="24"/>
              </w:rPr>
              <w:t>；</w:t>
            </w:r>
          </w:p>
          <w:p w14:paraId="548DD728">
            <w:pPr>
              <w:rPr>
                <w:rFonts w:hint="eastAsia" w:ascii="华文仿宋" w:hAnsi="华文仿宋" w:eastAsia="华文仿宋"/>
                <w:sz w:val="24"/>
                <w:szCs w:val="24"/>
              </w:rPr>
            </w:pPr>
            <w:r>
              <w:rPr>
                <w:rFonts w:hint="eastAsia" w:ascii="华文仿宋" w:hAnsi="华文仿宋" w:eastAsia="华文仿宋"/>
                <w:sz w:val="24"/>
                <w:szCs w:val="24"/>
              </w:rPr>
              <w:t>张瑞果，排名</w:t>
            </w:r>
            <w:r>
              <w:rPr>
                <w:rFonts w:ascii="华文仿宋" w:hAnsi="华文仿宋" w:eastAsia="华文仿宋"/>
                <w:sz w:val="24"/>
                <w:szCs w:val="24"/>
              </w:rPr>
              <w:t>8，</w:t>
            </w:r>
            <w:r>
              <w:rPr>
                <w:rFonts w:hint="eastAsia" w:ascii="华文仿宋" w:hAnsi="华文仿宋" w:eastAsia="华文仿宋"/>
                <w:sz w:val="24"/>
                <w:szCs w:val="24"/>
              </w:rPr>
              <w:t>/</w:t>
            </w:r>
            <w:r>
              <w:rPr>
                <w:rFonts w:ascii="华文仿宋" w:hAnsi="华文仿宋" w:eastAsia="华文仿宋"/>
                <w:sz w:val="24"/>
                <w:szCs w:val="24"/>
              </w:rPr>
              <w:t>，杭州骏跃科技有限公司</w:t>
            </w:r>
            <w:r>
              <w:rPr>
                <w:rFonts w:hint="eastAsia" w:ascii="华文仿宋" w:hAnsi="华文仿宋" w:eastAsia="华文仿宋"/>
                <w:sz w:val="24"/>
                <w:szCs w:val="24"/>
              </w:rPr>
              <w:t>；</w:t>
            </w:r>
          </w:p>
          <w:p w14:paraId="344FF871">
            <w:pPr>
              <w:rPr>
                <w:rFonts w:hint="eastAsia" w:ascii="华文仿宋" w:hAnsi="华文仿宋" w:eastAsia="华文仿宋"/>
                <w:sz w:val="28"/>
                <w:szCs w:val="28"/>
              </w:rPr>
            </w:pPr>
            <w:r>
              <w:rPr>
                <w:rFonts w:hint="eastAsia" w:ascii="华文仿宋" w:hAnsi="华文仿宋" w:eastAsia="华文仿宋"/>
                <w:sz w:val="24"/>
                <w:szCs w:val="24"/>
              </w:rPr>
              <w:t>徐富宁，排名</w:t>
            </w:r>
            <w:r>
              <w:rPr>
                <w:rFonts w:ascii="华文仿宋" w:hAnsi="华文仿宋" w:eastAsia="华文仿宋"/>
                <w:sz w:val="24"/>
                <w:szCs w:val="24"/>
              </w:rPr>
              <w:t>9，</w:t>
            </w:r>
            <w:r>
              <w:rPr>
                <w:rFonts w:hint="eastAsia" w:ascii="华文仿宋" w:hAnsi="华文仿宋" w:eastAsia="华文仿宋"/>
                <w:sz w:val="24"/>
                <w:szCs w:val="24"/>
              </w:rPr>
              <w:t>助理工程师</w:t>
            </w:r>
            <w:r>
              <w:rPr>
                <w:rFonts w:ascii="华文仿宋" w:hAnsi="华文仿宋" w:eastAsia="华文仿宋"/>
                <w:sz w:val="24"/>
                <w:szCs w:val="24"/>
              </w:rPr>
              <w:t>，杭州骏跃科技有限公司</w:t>
            </w:r>
            <w:r>
              <w:rPr>
                <w:rFonts w:hint="eastAsia" w:ascii="华文仿宋" w:hAnsi="华文仿宋" w:eastAsia="华文仿宋"/>
                <w:sz w:val="24"/>
                <w:szCs w:val="24"/>
              </w:rPr>
              <w:t>。</w:t>
            </w:r>
          </w:p>
        </w:tc>
      </w:tr>
      <w:tr w14:paraId="34E7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05811D48">
            <w:pPr>
              <w:rPr>
                <w:rFonts w:hint="eastAsia" w:ascii="华文仿宋" w:hAnsi="华文仿宋" w:eastAsia="华文仿宋"/>
                <w:sz w:val="28"/>
                <w:szCs w:val="28"/>
              </w:rPr>
            </w:pPr>
            <w:r>
              <w:rPr>
                <w:rFonts w:hint="eastAsia" w:ascii="华文仿宋" w:hAnsi="华文仿宋" w:eastAsia="华文仿宋"/>
                <w:sz w:val="28"/>
                <w:szCs w:val="28"/>
              </w:rPr>
              <w:t>主要完成单位</w:t>
            </w:r>
          </w:p>
        </w:tc>
        <w:tc>
          <w:tcPr>
            <w:tcW w:w="5891" w:type="dxa"/>
          </w:tcPr>
          <w:p w14:paraId="4295D746">
            <w:pPr>
              <w:rPr>
                <w:rFonts w:ascii="华文仿宋" w:hAnsi="华文仿宋" w:eastAsia="华文仿宋"/>
                <w:sz w:val="28"/>
                <w:szCs w:val="28"/>
              </w:rPr>
            </w:pPr>
            <w:r>
              <w:rPr>
                <w:rFonts w:hint="eastAsia" w:ascii="华文仿宋" w:hAnsi="华文仿宋" w:eastAsia="华文仿宋"/>
                <w:sz w:val="28"/>
                <w:szCs w:val="28"/>
              </w:rPr>
              <w:t>1</w:t>
            </w:r>
            <w:r>
              <w:rPr>
                <w:rFonts w:ascii="华文仿宋" w:hAnsi="华文仿宋" w:eastAsia="华文仿宋"/>
                <w:sz w:val="28"/>
                <w:szCs w:val="28"/>
              </w:rPr>
              <w:t>.</w:t>
            </w:r>
            <w:r>
              <w:rPr>
                <w:rFonts w:hint="eastAsia" w:ascii="华文仿宋" w:hAnsi="华文仿宋" w:eastAsia="华文仿宋"/>
                <w:sz w:val="28"/>
                <w:szCs w:val="28"/>
              </w:rPr>
              <w:t>单位名称：杭州骏跃科技有限公司</w:t>
            </w:r>
          </w:p>
          <w:p w14:paraId="454CF88C">
            <w:pPr>
              <w:rPr>
                <w:rFonts w:hint="eastAsia" w:ascii="华文仿宋" w:hAnsi="华文仿宋" w:eastAsia="华文仿宋"/>
                <w:sz w:val="28"/>
                <w:szCs w:val="28"/>
              </w:rPr>
            </w:pPr>
            <w:r>
              <w:rPr>
                <w:rFonts w:hint="eastAsia" w:ascii="华文仿宋" w:hAnsi="华文仿宋" w:eastAsia="华文仿宋"/>
                <w:sz w:val="28"/>
                <w:szCs w:val="28"/>
              </w:rPr>
              <w:t>2</w:t>
            </w:r>
            <w:r>
              <w:rPr>
                <w:rFonts w:ascii="华文仿宋" w:hAnsi="华文仿宋" w:eastAsia="华文仿宋"/>
                <w:sz w:val="28"/>
                <w:szCs w:val="28"/>
              </w:rPr>
              <w:t>.</w:t>
            </w:r>
            <w:r>
              <w:rPr>
                <w:rFonts w:hint="eastAsia" w:ascii="华文仿宋" w:hAnsi="华文仿宋" w:eastAsia="华文仿宋"/>
                <w:sz w:val="28"/>
                <w:szCs w:val="28"/>
              </w:rPr>
              <w:t>单位名称：浙江大学</w:t>
            </w:r>
          </w:p>
        </w:tc>
      </w:tr>
      <w:tr w14:paraId="2903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3E5C98A0">
            <w:pPr>
              <w:rPr>
                <w:rFonts w:hint="eastAsia" w:ascii="华文仿宋" w:hAnsi="华文仿宋" w:eastAsia="华文仿宋"/>
                <w:sz w:val="28"/>
                <w:szCs w:val="28"/>
              </w:rPr>
            </w:pPr>
            <w:r>
              <w:rPr>
                <w:rFonts w:hint="eastAsia" w:ascii="华文仿宋" w:hAnsi="华文仿宋" w:eastAsia="华文仿宋"/>
                <w:sz w:val="28"/>
                <w:szCs w:val="28"/>
              </w:rPr>
              <w:t>提名单位</w:t>
            </w:r>
          </w:p>
        </w:tc>
        <w:tc>
          <w:tcPr>
            <w:tcW w:w="5891" w:type="dxa"/>
          </w:tcPr>
          <w:p w14:paraId="015806A6">
            <w:pPr>
              <w:rPr>
                <w:rFonts w:hint="eastAsia" w:ascii="华文仿宋" w:hAnsi="华文仿宋" w:eastAsia="华文仿宋"/>
                <w:sz w:val="28"/>
                <w:szCs w:val="28"/>
              </w:rPr>
            </w:pPr>
            <w:r>
              <w:rPr>
                <w:rFonts w:hint="eastAsia" w:ascii="华文仿宋" w:hAnsi="华文仿宋" w:eastAsia="华文仿宋"/>
                <w:sz w:val="28"/>
                <w:szCs w:val="28"/>
              </w:rPr>
              <w:t>杭州市人民政府</w:t>
            </w:r>
          </w:p>
        </w:tc>
      </w:tr>
      <w:tr w14:paraId="7383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0F8CEE93">
            <w:pPr>
              <w:rPr>
                <w:rFonts w:hint="eastAsia" w:ascii="华文仿宋" w:hAnsi="华文仿宋" w:eastAsia="华文仿宋"/>
                <w:sz w:val="28"/>
                <w:szCs w:val="28"/>
              </w:rPr>
            </w:pPr>
            <w:r>
              <w:rPr>
                <w:rFonts w:hint="eastAsia" w:ascii="华文仿宋" w:hAnsi="华文仿宋" w:eastAsia="华文仿宋"/>
                <w:sz w:val="28"/>
                <w:szCs w:val="28"/>
              </w:rPr>
              <w:t>提名意见</w:t>
            </w:r>
          </w:p>
        </w:tc>
        <w:tc>
          <w:tcPr>
            <w:tcW w:w="5891" w:type="dxa"/>
          </w:tcPr>
          <w:p w14:paraId="53ED0210">
            <w:pPr>
              <w:ind w:firstLine="480" w:firstLineChars="200"/>
              <w:rPr>
                <w:rFonts w:ascii="华文仿宋" w:hAnsi="华文仿宋" w:eastAsia="华文仿宋"/>
                <w:sz w:val="24"/>
                <w:szCs w:val="24"/>
              </w:rPr>
            </w:pPr>
            <w:r>
              <w:rPr>
                <w:rFonts w:hint="eastAsia" w:ascii="华文仿宋" w:hAnsi="华文仿宋" w:eastAsia="华文仿宋"/>
                <w:sz w:val="24"/>
                <w:szCs w:val="24"/>
              </w:rPr>
              <w:t>“面向共享办公的智慧安全节能用电控制系统关键技术与规模化应用”项目紧密契合国家“双碳”战略和数字经济发展方向，围绕共享办公和智慧空间对安全、节能、健康的综合需求，突破了传统智能插座“单点控制、粗放计量、固定阈值”的局限，形成了具有自主知识产权的系统性创新成果，整体技术水平达到国内领先、国际先进。</w:t>
            </w:r>
          </w:p>
          <w:p w14:paraId="7B92424A">
            <w:pPr>
              <w:ind w:firstLine="480" w:firstLineChars="200"/>
              <w:rPr>
                <w:rFonts w:ascii="华文仿宋" w:hAnsi="华文仿宋" w:eastAsia="华文仿宋"/>
                <w:sz w:val="24"/>
                <w:szCs w:val="24"/>
              </w:rPr>
            </w:pPr>
            <w:r>
              <w:rPr>
                <w:rFonts w:hint="eastAsia" w:ascii="华文仿宋" w:hAnsi="华文仿宋" w:eastAsia="华文仿宋"/>
                <w:sz w:val="24"/>
                <w:szCs w:val="24"/>
              </w:rPr>
              <w:t>项目创新性强，首次提出“边缘实时</w:t>
            </w:r>
            <w:r>
              <w:rPr>
                <w:rFonts w:ascii="华文仿宋" w:hAnsi="华文仿宋" w:eastAsia="华文仿宋"/>
                <w:sz w:val="24"/>
                <w:szCs w:val="24"/>
              </w:rPr>
              <w:t>+云端优化”的双核协同架构，兼顾高带宽与广覆盖，保障“断网不断控”；攻克高精度能耗计量技术，实现毫秒级采集、毫瓦级分辨率，达到国际主流水平；构建“人-机-电”耦合感知与健康管理技术，将智能用电与职场健康结合；提出分钟级共享调度机制和个性化动态保护策略，大幅提升共享办公场景的能效与安全水平。上述关键技术已获多项发明、实用新型和外观专利授权，形成了较完善的知识产权布局</w:t>
            </w:r>
            <w:r>
              <w:rPr>
                <w:rFonts w:hint="eastAsia" w:ascii="华文仿宋" w:hAnsi="华文仿宋" w:eastAsia="华文仿宋"/>
                <w:sz w:val="24"/>
                <w:szCs w:val="24"/>
              </w:rPr>
              <w:t>。</w:t>
            </w:r>
          </w:p>
          <w:p w14:paraId="7E320A19">
            <w:pPr>
              <w:ind w:firstLine="480" w:firstLineChars="200"/>
              <w:rPr>
                <w:rFonts w:ascii="华文仿宋" w:hAnsi="华文仿宋" w:eastAsia="华文仿宋"/>
                <w:sz w:val="24"/>
                <w:szCs w:val="24"/>
              </w:rPr>
            </w:pPr>
            <w:r>
              <w:rPr>
                <w:rFonts w:hint="eastAsia" w:ascii="华文仿宋" w:hAnsi="华文仿宋" w:eastAsia="华文仿宋"/>
                <w:sz w:val="24"/>
                <w:szCs w:val="24"/>
              </w:rPr>
              <w:t>项目应用效果显著，已在共享办公园区、科研实验室和高校教学空间等场景推广应用，累计部署智能插座点位</w:t>
            </w:r>
            <w:r>
              <w:rPr>
                <w:rFonts w:ascii="华文仿宋" w:hAnsi="华文仿宋" w:eastAsia="华文仿宋"/>
                <w:sz w:val="24"/>
                <w:szCs w:val="24"/>
              </w:rPr>
              <w:t>20000余个，服务人群超万人次，系统运行稳定，能耗节约率达20%左右，工位冲突率降低30%以上，误报率降低70%以上。实际应用中为企业年均降低运营费用超200万元，取得了良好的经济效益。同时，该成果推动了智慧低碳办公与健康办公新模式的普及，具有重要的社会价值和示范意义。</w:t>
            </w:r>
          </w:p>
          <w:p w14:paraId="2CA93C88">
            <w:pPr>
              <w:ind w:firstLine="480" w:firstLineChars="200"/>
              <w:rPr>
                <w:rFonts w:hint="eastAsia" w:ascii="华文仿宋" w:hAnsi="华文仿宋" w:eastAsia="华文仿宋"/>
                <w:sz w:val="28"/>
                <w:szCs w:val="28"/>
              </w:rPr>
            </w:pPr>
            <w:r>
              <w:rPr>
                <w:rFonts w:hint="eastAsia" w:ascii="华文仿宋" w:hAnsi="华文仿宋" w:eastAsia="华文仿宋"/>
                <w:sz w:val="24"/>
                <w:szCs w:val="24"/>
              </w:rPr>
              <w:t>综上，该项目在技术创新、应用成效和产业带动方面表现突出，符合科技进步奖评选条件，杭州市人民政府同意提名申报该项目为科技进步奖。提名该成果为省科学技术进步奖二等奖。</w:t>
            </w:r>
          </w:p>
        </w:tc>
      </w:tr>
    </w:tbl>
    <w:p w14:paraId="62B89A19">
      <w:pPr>
        <w:rPr>
          <w:rFonts w:hint="eastAsia" w:ascii="华文仿宋" w:hAnsi="华文仿宋" w:eastAsia="华文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16"/>
    <w:rsid w:val="0035461B"/>
    <w:rsid w:val="00496CC8"/>
    <w:rsid w:val="005974C2"/>
    <w:rsid w:val="007816E1"/>
    <w:rsid w:val="008D3DEB"/>
    <w:rsid w:val="00FE7D16"/>
    <w:rsid w:val="495D6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1209</Words>
  <Characters>1597</Characters>
  <Lines>11</Lines>
  <Paragraphs>3</Paragraphs>
  <TotalTime>15</TotalTime>
  <ScaleCrop>false</ScaleCrop>
  <LinksUpToDate>false</LinksUpToDate>
  <CharactersWithSpaces>1641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2025-09-11T03:03:00Z</dcterms:created>
  <dc:creator>Tao Peng</dc:creator>
  <cp:lastModifiedBy>葛格</cp:lastModifiedBy>
  <dcterms:modified xsi:type="dcterms:W3CDTF">2025-09-11T07:59:52Z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3BFE16620D0B4E51A67FF04682D99263_13</vt:lpwstr>
  </property>
</Properties>
</file>