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3A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60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  <w:t>3</w:t>
      </w:r>
    </w:p>
    <w:p w14:paraId="4ECB4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推荐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项目情况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汇总表</w:t>
      </w:r>
      <w:bookmarkEnd w:id="0"/>
    </w:p>
    <w:p w14:paraId="5F89B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推荐单位：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设区市海洋经济主管部门（盖章）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填表人：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联系方式：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                           </w:t>
      </w:r>
    </w:p>
    <w:tbl>
      <w:tblPr>
        <w:tblStyle w:val="5"/>
        <w:tblW w:w="154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879"/>
        <w:gridCol w:w="766"/>
        <w:gridCol w:w="710"/>
        <w:gridCol w:w="875"/>
        <w:gridCol w:w="766"/>
        <w:gridCol w:w="1121"/>
        <w:gridCol w:w="895"/>
        <w:gridCol w:w="928"/>
        <w:gridCol w:w="887"/>
        <w:gridCol w:w="1319"/>
        <w:gridCol w:w="3825"/>
        <w:gridCol w:w="975"/>
        <w:gridCol w:w="1150"/>
      </w:tblGrid>
      <w:tr w14:paraId="3F3E68DC">
        <w:trPr>
          <w:trHeight w:val="1133" w:hRule="atLeast"/>
          <w:jc w:val="center"/>
        </w:trPr>
        <w:tc>
          <w:tcPr>
            <w:tcW w:w="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B0F5F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序号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D0EF8A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所在县市区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0F3B17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申报类型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D8E29B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申报领域</w:t>
            </w: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2C6A3B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牵头申报单位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E396BF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参与单位</w:t>
            </w: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FAD203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申报财政补助资金（万元）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2C44E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自筹资金（万元）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DA90C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项目</w:t>
            </w:r>
          </w:p>
          <w:p w14:paraId="24D41D4F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负责人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B2405D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负责人联系方式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CE733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主要参与人（除负责人外排名前三）</w:t>
            </w:r>
          </w:p>
        </w:tc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B61E7F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情况简介（分三点描述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  <w:lang w:val="en-US" w:eastAsia="zh-CN"/>
              </w:rPr>
              <w:t>单位优势、项目研究基础、项目攻关必要性、产业化预期成效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，总字数不超过500字）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FA9526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联系人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00B962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联系方式</w:t>
            </w:r>
          </w:p>
        </w:tc>
      </w:tr>
      <w:tr w14:paraId="4D8AA02D">
        <w:trPr>
          <w:trHeight w:val="4465" w:hRule="atLeast"/>
          <w:jc w:val="center"/>
        </w:trPr>
        <w:tc>
          <w:tcPr>
            <w:tcW w:w="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3990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例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A626F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吴兴区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436091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重大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BE62D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海洋新材料</w:t>
            </w: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1162B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>xxx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BE5D18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>xxx</w:t>
            </w: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DBE944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400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51F66E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1600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095A1A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36DDF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22586F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48EC1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1.申报单位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及研究基础：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是全国制造业单项冠军，获国家省部级多项奖；企业营收稳、研发投入足，湖州久立永兴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投入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3.1亿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建高性能合金项目，产能与资金有保障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包括单位资质、硬件保障、人才团队、前期研发基础等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。</w:t>
            </w:r>
          </w:p>
          <w:p w14:paraId="4E6854C4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2.项目特点：研发的高强韧镍基合金材料，专为海洋高盐雾、低温高压等极端环境设计，可抵御腐蚀、保障储运装备稳定，直接适配海洋天然气储运核心需求。材料国产化打破国外垄断，技术水平国际先进，可支撑海洋天然气资源开发与海洋高端装备制造升级，比进口产品杂质更少、低温韧性更强、焊丝精度更高。</w:t>
            </w:r>
          </w:p>
          <w:p w14:paraId="5FE6C863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3.预期成效：建成年产500吨生产线，在LNG储罐示范应用；成本比进口低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15%—30%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，执行期年增销2000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万元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、达产后1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亿元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。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CB71BD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97FC4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</w:tr>
    </w:tbl>
    <w:p w14:paraId="476DA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说明：1.申报领域根据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实际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填写海洋新材料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海洋生物医药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海洋清洁能源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海洋高端装备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、海洋电子信息、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现代化海洋渔业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、其他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eastAsia="zh-CN"/>
        </w:rPr>
        <w:t>；</w:t>
      </w:r>
    </w:p>
    <w:p w14:paraId="07938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720" w:firstLineChars="300"/>
        <w:jc w:val="left"/>
        <w:textAlignment w:val="auto"/>
        <w:rPr>
          <w:rFonts w:hint="default" w:ascii="Times New Roman" w:hAnsi="Times New Roman" w:eastAsia="黑体" w:cs="Times New Roman"/>
          <w:sz w:val="32"/>
          <w:szCs w:val="280"/>
          <w:highlight w:val="none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417" w:right="1440" w:bottom="1417" w:left="1440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53" w:charSpace="0"/>
        </w:sect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2.申报类型根据情况填写“重大”“重点”“一般”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；</w:t>
      </w:r>
    </w:p>
    <w:p w14:paraId="0ABCFA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altName w:val="汉仪书宋二KW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1B867">
    <w:pPr>
      <w:widowControl w:val="0"/>
      <w:snapToGrid w:val="0"/>
      <w:jc w:val="both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7997190</wp:posOffset>
              </wp:positionH>
              <wp:positionV relativeFrom="paragraph">
                <wp:posOffset>-86360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2B1E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9.7pt;margin-top:-6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3CqZMtkAAAANAQAADwAAAAAAAAABACAAAAAiAAAAZHJzL2Rv&#10;d25yZXYueG1sUEsBAhQAFAAAAAgAh07iQPQJJ5fHAQAAmQMAAA4AAAAAAAAAAQAgAAAAK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B2B1E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AA15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274320</wp:posOffset>
              </wp:positionH>
              <wp:positionV relativeFrom="paragraph">
                <wp:posOffset>-86360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F6A7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.6pt;margin-top:-6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4JnEG1wAAAAoBAAAPAAAAAAAAAAEAIAAAACIAAABkcnMvZG93&#10;bnJldi54bWxQSwECFAAUAAAACACHTuJA5KL+z8gBAACZAwAADgAAAAAAAAABACAAAAAm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6F6A7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B997E"/>
    <w:rsid w:val="3ADB9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eastAsia="仿宋_GB2312"/>
      <w:sz w:val="32"/>
      <w:szCs w:val="24"/>
      <w:lang w:bidi="ar-SA"/>
    </w:rPr>
  </w:style>
  <w:style w:type="paragraph" w:styleId="3">
    <w:name w:val="Body Text"/>
    <w:basedOn w:val="1"/>
    <w:next w:val="2"/>
    <w:qFormat/>
    <w:uiPriority w:val="1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仿宋_GB2312" w:cs="Times New Roman"/>
      <w:sz w:val="32"/>
      <w:szCs w:val="22"/>
      <w:lang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2026-08-13T16:17:00Z</dcterms:created>
  <dc:creator>黄珊</dc:creator>
  <cp:lastModifiedBy>黄珊</cp:lastModifiedBy>
  <dcterms:modified xsi:type="dcterms:W3CDTF">2026-08-13T16:18:20Z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C615C013552BB2E2967D7D6AC33DDECD_41</vt:lpwstr>
  </property>
</Properties>
</file>