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F4" w:rsidRPr="00B904BA" w:rsidRDefault="00841BF4" w:rsidP="00B904BA">
      <w:pPr>
        <w:widowControl/>
        <w:jc w:val="center"/>
        <w:rPr>
          <w:rStyle w:val="title1"/>
          <w:rFonts w:eastAsia="仿宋_GB2312"/>
          <w:b w:val="0"/>
          <w:bCs w:val="0"/>
          <w:color w:val="auto"/>
          <w:sz w:val="32"/>
          <w:szCs w:val="32"/>
        </w:rPr>
      </w:pPr>
      <w:r w:rsidRPr="00B904BA">
        <w:rPr>
          <w:rStyle w:val="title1"/>
          <w:rFonts w:ascii="微软雅黑" w:eastAsia="微软雅黑" w:hAnsi="微软雅黑" w:cs="微软雅黑" w:hint="eastAsia"/>
          <w:color w:val="auto"/>
          <w:sz w:val="36"/>
          <w:szCs w:val="36"/>
        </w:rPr>
        <w:t>浙江省科学技术奖公示信息表</w:t>
      </w:r>
      <w:r w:rsidRPr="00B904BA">
        <w:rPr>
          <w:rStyle w:val="title1"/>
          <w:rFonts w:eastAsia="仿宋_GB2312"/>
          <w:color w:val="auto"/>
          <w:sz w:val="32"/>
          <w:szCs w:val="32"/>
        </w:rPr>
        <w:t>（单位提名）</w:t>
      </w:r>
    </w:p>
    <w:p w:rsidR="00841BF4" w:rsidRPr="00B904BA" w:rsidRDefault="004921DB" w:rsidP="00841BF4">
      <w:pPr>
        <w:spacing w:line="440" w:lineRule="exact"/>
        <w:rPr>
          <w:rFonts w:eastAsia="仿宋_GB2312"/>
          <w:sz w:val="28"/>
          <w:szCs w:val="24"/>
        </w:rPr>
      </w:pPr>
      <w:r w:rsidRPr="00B904BA">
        <w:rPr>
          <w:rFonts w:eastAsia="仿宋_GB2312"/>
          <w:sz w:val="28"/>
          <w:szCs w:val="24"/>
        </w:rPr>
        <w:t>提名奖项：</w:t>
      </w:r>
      <w:r w:rsidR="00841BF4" w:rsidRPr="00B904BA">
        <w:rPr>
          <w:rFonts w:eastAsia="仿宋_GB2312"/>
          <w:sz w:val="28"/>
          <w:szCs w:val="24"/>
        </w:rPr>
        <w:t>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B904BA" w:rsidRPr="00B904BA" w:rsidTr="00133C74">
        <w:trPr>
          <w:trHeight w:val="647"/>
        </w:trPr>
        <w:tc>
          <w:tcPr>
            <w:tcW w:w="2269" w:type="dxa"/>
            <w:vAlign w:val="center"/>
          </w:tcPr>
          <w:p w:rsidR="00841BF4" w:rsidRPr="00B904BA" w:rsidRDefault="00841BF4" w:rsidP="00133C74">
            <w:pPr>
              <w:jc w:val="center"/>
              <w:rPr>
                <w:rStyle w:val="title1"/>
                <w:rFonts w:eastAsia="仿宋_GB2312"/>
                <w:b w:val="0"/>
                <w:color w:val="auto"/>
                <w:sz w:val="28"/>
              </w:rPr>
            </w:pPr>
            <w:r w:rsidRPr="00B904BA">
              <w:rPr>
                <w:rStyle w:val="title1"/>
                <w:rFonts w:eastAsia="仿宋_GB2312"/>
                <w:color w:val="auto"/>
                <w:sz w:val="28"/>
              </w:rPr>
              <w:t>成果名称</w:t>
            </w:r>
          </w:p>
        </w:tc>
        <w:tc>
          <w:tcPr>
            <w:tcW w:w="6237" w:type="dxa"/>
            <w:vAlign w:val="center"/>
          </w:tcPr>
          <w:p w:rsidR="00841BF4" w:rsidRPr="00B904BA" w:rsidRDefault="004921DB" w:rsidP="00133C74">
            <w:pPr>
              <w:jc w:val="center"/>
              <w:rPr>
                <w:rStyle w:val="title1"/>
                <w:rFonts w:eastAsia="仿宋_GB2312"/>
                <w:b w:val="0"/>
                <w:color w:val="auto"/>
                <w:sz w:val="28"/>
              </w:rPr>
            </w:pPr>
            <w:r w:rsidRPr="00B904BA">
              <w:rPr>
                <w:rStyle w:val="title1"/>
                <w:rFonts w:eastAsia="仿宋_GB2312" w:hint="eastAsia"/>
                <w:b w:val="0"/>
                <w:color w:val="auto"/>
              </w:rPr>
              <w:t>抗病毒免疫调控在肝病重症化过程中的作用机制研究</w:t>
            </w:r>
          </w:p>
        </w:tc>
      </w:tr>
      <w:tr w:rsidR="00B904BA" w:rsidRPr="00B904BA" w:rsidTr="00133C74">
        <w:trPr>
          <w:trHeight w:val="561"/>
        </w:trPr>
        <w:tc>
          <w:tcPr>
            <w:tcW w:w="2269" w:type="dxa"/>
            <w:vAlign w:val="center"/>
          </w:tcPr>
          <w:p w:rsidR="00841BF4" w:rsidRPr="00B904BA" w:rsidRDefault="00841BF4" w:rsidP="00133C74">
            <w:pPr>
              <w:jc w:val="center"/>
              <w:rPr>
                <w:rStyle w:val="title1"/>
                <w:rFonts w:eastAsia="仿宋_GB2312"/>
                <w:b w:val="0"/>
                <w:color w:val="auto"/>
                <w:sz w:val="28"/>
              </w:rPr>
            </w:pPr>
            <w:r w:rsidRPr="00B904BA">
              <w:rPr>
                <w:rStyle w:val="title1"/>
                <w:rFonts w:eastAsia="仿宋_GB2312"/>
                <w:color w:val="auto"/>
                <w:sz w:val="28"/>
              </w:rPr>
              <w:t>提名等级</w:t>
            </w:r>
          </w:p>
        </w:tc>
        <w:tc>
          <w:tcPr>
            <w:tcW w:w="6237" w:type="dxa"/>
            <w:vAlign w:val="center"/>
          </w:tcPr>
          <w:p w:rsidR="00841BF4" w:rsidRPr="00B904BA" w:rsidRDefault="004921DB" w:rsidP="00133C74">
            <w:pPr>
              <w:jc w:val="center"/>
              <w:rPr>
                <w:rStyle w:val="title1"/>
                <w:rFonts w:eastAsia="仿宋_GB2312"/>
                <w:b w:val="0"/>
                <w:color w:val="auto"/>
                <w:sz w:val="28"/>
              </w:rPr>
            </w:pPr>
            <w:r w:rsidRPr="00B904BA">
              <w:rPr>
                <w:rStyle w:val="title1"/>
                <w:rFonts w:eastAsia="仿宋_GB2312"/>
                <w:b w:val="0"/>
                <w:color w:val="auto"/>
                <w:sz w:val="28"/>
              </w:rPr>
              <w:t>一等奖</w:t>
            </w:r>
          </w:p>
        </w:tc>
      </w:tr>
      <w:tr w:rsidR="00B904BA" w:rsidRPr="00B904BA" w:rsidTr="00133C74">
        <w:trPr>
          <w:trHeight w:val="2461"/>
        </w:trPr>
        <w:tc>
          <w:tcPr>
            <w:tcW w:w="2269" w:type="dxa"/>
            <w:vAlign w:val="center"/>
          </w:tcPr>
          <w:p w:rsidR="00841BF4" w:rsidRPr="00B904BA" w:rsidRDefault="00841BF4" w:rsidP="00133C74">
            <w:pPr>
              <w:spacing w:line="440" w:lineRule="exact"/>
              <w:jc w:val="center"/>
              <w:rPr>
                <w:rFonts w:eastAsia="仿宋_GB2312"/>
                <w:bCs/>
                <w:sz w:val="28"/>
                <w:szCs w:val="24"/>
              </w:rPr>
            </w:pPr>
            <w:r w:rsidRPr="00B904BA">
              <w:rPr>
                <w:rFonts w:eastAsia="仿宋_GB2312"/>
                <w:bCs/>
                <w:sz w:val="28"/>
                <w:szCs w:val="24"/>
              </w:rPr>
              <w:t>提名书</w:t>
            </w:r>
          </w:p>
          <w:p w:rsidR="00841BF4" w:rsidRPr="00B904BA" w:rsidRDefault="00841BF4" w:rsidP="00133C74">
            <w:pPr>
              <w:spacing w:line="440" w:lineRule="exact"/>
              <w:jc w:val="center"/>
              <w:rPr>
                <w:rFonts w:eastAsia="仿宋_GB2312"/>
                <w:bCs/>
                <w:sz w:val="28"/>
                <w:szCs w:val="24"/>
              </w:rPr>
            </w:pPr>
            <w:r w:rsidRPr="00B904BA">
              <w:rPr>
                <w:rFonts w:eastAsia="仿宋_GB2312"/>
                <w:bCs/>
                <w:sz w:val="28"/>
                <w:szCs w:val="24"/>
              </w:rPr>
              <w:t>相关内容</w:t>
            </w:r>
          </w:p>
        </w:tc>
        <w:tc>
          <w:tcPr>
            <w:tcW w:w="6237" w:type="dxa"/>
            <w:vAlign w:val="center"/>
          </w:tcPr>
          <w:p w:rsidR="004921DB" w:rsidRPr="00B904BA" w:rsidRDefault="00461D6B" w:rsidP="00133C74">
            <w:pPr>
              <w:spacing w:line="440" w:lineRule="exact"/>
              <w:jc w:val="left"/>
              <w:rPr>
                <w:rFonts w:eastAsia="仿宋_GB2312"/>
                <w:bCs/>
                <w:sz w:val="28"/>
                <w:szCs w:val="24"/>
              </w:rPr>
            </w:pPr>
            <w:r w:rsidRPr="00B904BA">
              <w:rPr>
                <w:rFonts w:eastAsia="仿宋_GB2312"/>
                <w:sz w:val="22"/>
              </w:rPr>
              <w:t>该项目系统性阐明了抗病毒免疫对肝病重症化进程的调控作用机制，相关代表性论文及主要知识产权如下：</w:t>
            </w:r>
          </w:p>
          <w:p w:rsidR="004921DB" w:rsidRPr="00B904BA" w:rsidRDefault="00461D6B" w:rsidP="00133C74">
            <w:pPr>
              <w:spacing w:line="440" w:lineRule="exact"/>
              <w:jc w:val="left"/>
              <w:rPr>
                <w:rFonts w:eastAsia="仿宋_GB2312"/>
                <w:bCs/>
                <w:sz w:val="24"/>
                <w:szCs w:val="24"/>
              </w:rPr>
            </w:pPr>
            <w:r w:rsidRPr="00B904BA">
              <w:rPr>
                <w:rFonts w:eastAsia="仿宋_GB2312"/>
                <w:bCs/>
                <w:sz w:val="24"/>
                <w:szCs w:val="24"/>
              </w:rPr>
              <w:t>一、</w:t>
            </w:r>
            <w:r w:rsidR="00841BF4" w:rsidRPr="00B904BA">
              <w:rPr>
                <w:rFonts w:eastAsia="仿宋_GB2312"/>
                <w:bCs/>
                <w:sz w:val="24"/>
                <w:szCs w:val="24"/>
              </w:rPr>
              <w:t>代表性论文专著目录</w:t>
            </w:r>
            <w:r w:rsidR="004921DB" w:rsidRPr="00B904BA">
              <w:rPr>
                <w:rFonts w:eastAsia="仿宋_GB2312"/>
                <w:bCs/>
                <w:sz w:val="24"/>
                <w:szCs w:val="24"/>
              </w:rPr>
              <w:t>：</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1.</w:t>
            </w:r>
            <w:r w:rsidRPr="00B904BA">
              <w:rPr>
                <w:rFonts w:eastAsia="仿宋_GB2312"/>
                <w:bCs/>
                <w:sz w:val="22"/>
                <w:szCs w:val="24"/>
              </w:rPr>
              <w:tab/>
            </w:r>
            <w:r w:rsidR="00906355" w:rsidRPr="00B904BA">
              <w:rPr>
                <w:rFonts w:eastAsia="仿宋_GB2312"/>
                <w:bCs/>
                <w:sz w:val="22"/>
                <w:szCs w:val="24"/>
              </w:rPr>
              <w:t>Zhao H, Han Q, Wang G, Lin A, Xu D, Wang Y, Zhao L, Tian Z, Zhang J (2019). Poly I:C-based rHBVvac therapeutic vaccine eliminates HBV via generation of HBV-specific CD8+ effector memory T cells. Gut. 68(11):2032-2043.</w:t>
            </w:r>
            <w:r w:rsidRPr="00B904BA">
              <w:rPr>
                <w:rFonts w:eastAsia="仿宋_GB2312"/>
                <w:bCs/>
                <w:sz w:val="22"/>
                <w:szCs w:val="24"/>
              </w:rPr>
              <w:t xml:space="preserve"> </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2.</w:t>
            </w:r>
            <w:r w:rsidRPr="00B904BA">
              <w:rPr>
                <w:rFonts w:eastAsia="仿宋_GB2312"/>
                <w:bCs/>
                <w:sz w:val="22"/>
                <w:szCs w:val="24"/>
              </w:rPr>
              <w:tab/>
            </w:r>
            <w:r w:rsidR="00906355" w:rsidRPr="00B904BA">
              <w:rPr>
                <w:rFonts w:eastAsia="仿宋_GB2312"/>
                <w:bCs/>
                <w:sz w:val="22"/>
                <w:szCs w:val="24"/>
              </w:rPr>
              <w:t>Chen W, Jiang J, Gong L, Shu Z, Xiang D, Zhang X, Bi K, Diao H</w:t>
            </w:r>
            <w:r w:rsidR="00906355" w:rsidRPr="00B904BA">
              <w:rPr>
                <w:rFonts w:eastAsia="仿宋_GB2312" w:hint="eastAsia"/>
                <w:bCs/>
                <w:sz w:val="22"/>
                <w:szCs w:val="24"/>
              </w:rPr>
              <w:t xml:space="preserve"> </w:t>
            </w:r>
            <w:r w:rsidR="00906355" w:rsidRPr="00B904BA">
              <w:rPr>
                <w:rFonts w:eastAsia="仿宋_GB2312"/>
                <w:bCs/>
                <w:sz w:val="22"/>
                <w:szCs w:val="24"/>
              </w:rPr>
              <w:t>(</w:t>
            </w:r>
            <w:r w:rsidR="00906355" w:rsidRPr="00B904BA">
              <w:rPr>
                <w:rFonts w:eastAsia="仿宋_GB2312" w:hint="eastAsia"/>
                <w:bCs/>
                <w:sz w:val="22"/>
                <w:szCs w:val="24"/>
              </w:rPr>
              <w:t>2</w:t>
            </w:r>
            <w:r w:rsidR="00906355" w:rsidRPr="00B904BA">
              <w:rPr>
                <w:rFonts w:eastAsia="仿宋_GB2312"/>
                <w:bCs/>
                <w:sz w:val="22"/>
                <w:szCs w:val="24"/>
              </w:rPr>
              <w:t>021</w:t>
            </w:r>
            <w:r w:rsidR="00906355" w:rsidRPr="00B904BA">
              <w:rPr>
                <w:rFonts w:eastAsia="仿宋_GB2312" w:hint="eastAsia"/>
                <w:bCs/>
                <w:sz w:val="22"/>
                <w:szCs w:val="24"/>
              </w:rPr>
              <w:t>)</w:t>
            </w:r>
            <w:r w:rsidR="00906355" w:rsidRPr="00B904BA">
              <w:rPr>
                <w:rFonts w:eastAsia="仿宋_GB2312"/>
                <w:bCs/>
                <w:sz w:val="22"/>
                <w:szCs w:val="24"/>
              </w:rPr>
              <w:t xml:space="preserve">. Hepatitis B virus P protein initiates glycolytic bypass in HBV-related hepatocellular carcinoma via a FOXO3/miRNA-30b-5p/MINPP1 axis. J Exp Clin Cancer Res. 40(1):1. </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3.</w:t>
            </w:r>
            <w:r w:rsidRPr="00B904BA">
              <w:rPr>
                <w:rFonts w:eastAsia="仿宋_GB2312"/>
                <w:bCs/>
                <w:sz w:val="22"/>
                <w:szCs w:val="24"/>
              </w:rPr>
              <w:tab/>
            </w:r>
            <w:r w:rsidR="00906355" w:rsidRPr="00B904BA">
              <w:rPr>
                <w:rFonts w:eastAsia="仿宋_GB2312"/>
                <w:bCs/>
                <w:sz w:val="22"/>
                <w:szCs w:val="24"/>
              </w:rPr>
              <w:t>Meng Y, Zhang Q, Wang K, Zhang X, Yang R, Bi K, Chen W, Diao</w:t>
            </w:r>
            <w:r w:rsidR="00DC6AD6" w:rsidRPr="00B904BA">
              <w:rPr>
                <w:rFonts w:eastAsia="仿宋_GB2312"/>
                <w:bCs/>
                <w:sz w:val="22"/>
                <w:szCs w:val="24"/>
              </w:rPr>
              <w:t xml:space="preserve"> </w:t>
            </w:r>
            <w:r w:rsidR="00906355" w:rsidRPr="00B904BA">
              <w:rPr>
                <w:rFonts w:eastAsia="仿宋_GB2312"/>
                <w:bCs/>
                <w:sz w:val="22"/>
                <w:szCs w:val="24"/>
              </w:rPr>
              <w:t xml:space="preserve">H (2021). RBM15-mediated N6-methyladenosine modification affects COVID-19 severity by regulating the expression of multitarget genes. Cell Death Dis. 12(8):732. </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4.</w:t>
            </w:r>
            <w:r w:rsidRPr="00B904BA">
              <w:rPr>
                <w:rFonts w:eastAsia="仿宋_GB2312"/>
                <w:bCs/>
                <w:sz w:val="22"/>
                <w:szCs w:val="24"/>
              </w:rPr>
              <w:tab/>
            </w:r>
            <w:r w:rsidR="00E47596" w:rsidRPr="00B904BA">
              <w:rPr>
                <w:rFonts w:eastAsia="仿宋_GB2312"/>
                <w:bCs/>
                <w:sz w:val="22"/>
                <w:szCs w:val="24"/>
              </w:rPr>
              <w:t xml:space="preserve">Hou X, Yang Y, Chen J, Jia H, Zeng P, Lv L, Lu Y, Liu X, Diao H </w:t>
            </w:r>
            <w:r w:rsidR="00E47596" w:rsidRPr="00B904BA">
              <w:rPr>
                <w:rFonts w:eastAsia="仿宋_GB2312" w:hint="eastAsia"/>
                <w:bCs/>
                <w:sz w:val="22"/>
                <w:szCs w:val="24"/>
              </w:rPr>
              <w:t>(2</w:t>
            </w:r>
            <w:r w:rsidR="00E47596" w:rsidRPr="00B904BA">
              <w:rPr>
                <w:rFonts w:eastAsia="仿宋_GB2312"/>
                <w:bCs/>
                <w:sz w:val="22"/>
                <w:szCs w:val="24"/>
              </w:rPr>
              <w:t>019</w:t>
            </w:r>
            <w:r w:rsidR="00E47596" w:rsidRPr="00B904BA">
              <w:rPr>
                <w:rFonts w:eastAsia="仿宋_GB2312" w:hint="eastAsia"/>
                <w:bCs/>
                <w:sz w:val="22"/>
                <w:szCs w:val="24"/>
              </w:rPr>
              <w:t>）</w:t>
            </w:r>
            <w:r w:rsidR="00E47596" w:rsidRPr="00B904BA">
              <w:rPr>
                <w:rFonts w:eastAsia="仿宋_GB2312"/>
                <w:bCs/>
                <w:sz w:val="22"/>
                <w:szCs w:val="24"/>
              </w:rPr>
              <w:t>.TCRbeta Repertoire of Memory T cell Reveals Potential Role for E.coli in the Pathogenesis of Primary Biliary Cholangitis. Liver Int. 39(5):956-966.</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5.</w:t>
            </w:r>
            <w:r w:rsidRPr="00B904BA">
              <w:rPr>
                <w:rFonts w:eastAsia="仿宋_GB2312"/>
                <w:bCs/>
                <w:sz w:val="22"/>
                <w:szCs w:val="24"/>
              </w:rPr>
              <w:tab/>
            </w:r>
            <w:r w:rsidR="00906355" w:rsidRPr="00B904BA">
              <w:rPr>
                <w:rFonts w:eastAsia="仿宋_GB2312"/>
                <w:bCs/>
                <w:sz w:val="22"/>
                <w:szCs w:val="24"/>
              </w:rPr>
              <w:t>Yang Y, Han Q, Hou Z, Zhang C, Tian Z, Zhang J (2017). Exosomes mediate hepatitis B virus (HBV) transmission and NK-cell dysfunction. Cell Mol Immunol. 14(5):465-475.</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t>6.</w:t>
            </w:r>
            <w:r w:rsidRPr="00B904BA">
              <w:rPr>
                <w:rFonts w:eastAsia="仿宋_GB2312"/>
                <w:bCs/>
                <w:sz w:val="22"/>
                <w:szCs w:val="24"/>
              </w:rPr>
              <w:tab/>
            </w:r>
            <w:r w:rsidR="00906355" w:rsidRPr="00B904BA">
              <w:rPr>
                <w:rFonts w:eastAsia="仿宋_GB2312"/>
                <w:bCs/>
                <w:sz w:val="22"/>
                <w:szCs w:val="24"/>
              </w:rPr>
              <w:t>Jiang Y, Han Q, Zhao H, Zhang J (2021). Promotion of epithelial-mesenchymal transformation by hepatocellular carcinoma-educated macrophages through Wnt2b/β-catenin/c-Myc signaling and reprogramming glycolysis. J Exp Clin Cancer Res. 40(1):13.</w:t>
            </w:r>
          </w:p>
          <w:p w:rsidR="004921DB" w:rsidRPr="00B904BA" w:rsidRDefault="004921DB" w:rsidP="004921DB">
            <w:pPr>
              <w:spacing w:line="440" w:lineRule="exact"/>
              <w:rPr>
                <w:rFonts w:eastAsia="仿宋_GB2312"/>
                <w:bCs/>
                <w:sz w:val="22"/>
                <w:szCs w:val="24"/>
              </w:rPr>
            </w:pPr>
            <w:r w:rsidRPr="00B904BA">
              <w:rPr>
                <w:rFonts w:eastAsia="仿宋_GB2312"/>
                <w:bCs/>
                <w:sz w:val="22"/>
                <w:szCs w:val="24"/>
              </w:rPr>
              <w:lastRenderedPageBreak/>
              <w:t>7.</w:t>
            </w:r>
            <w:r w:rsidRPr="00B904BA">
              <w:rPr>
                <w:rFonts w:eastAsia="仿宋_GB2312"/>
                <w:bCs/>
                <w:sz w:val="22"/>
                <w:szCs w:val="24"/>
              </w:rPr>
              <w:tab/>
              <w:t>Xu D, Han Q, H</w:t>
            </w:r>
            <w:r w:rsidR="00A47F1F" w:rsidRPr="00B904BA">
              <w:rPr>
                <w:rFonts w:eastAsia="仿宋_GB2312"/>
                <w:bCs/>
                <w:sz w:val="22"/>
                <w:szCs w:val="24"/>
              </w:rPr>
              <w:t xml:space="preserve">ou Z, Zhang C, </w:t>
            </w:r>
            <w:r w:rsidRPr="00B904BA">
              <w:rPr>
                <w:rFonts w:eastAsia="仿宋_GB2312"/>
                <w:bCs/>
                <w:sz w:val="22"/>
                <w:szCs w:val="24"/>
              </w:rPr>
              <w:t>Zhang J</w:t>
            </w:r>
            <w:r w:rsidR="00A47F1F" w:rsidRPr="00B904BA">
              <w:rPr>
                <w:rFonts w:eastAsia="仿宋_GB2312"/>
                <w:bCs/>
                <w:sz w:val="22"/>
                <w:szCs w:val="24"/>
              </w:rPr>
              <w:t xml:space="preserve"> (2017)</w:t>
            </w:r>
            <w:r w:rsidRPr="00B904BA">
              <w:rPr>
                <w:rFonts w:eastAsia="仿宋_GB2312"/>
                <w:bCs/>
                <w:sz w:val="22"/>
                <w:szCs w:val="24"/>
              </w:rPr>
              <w:t>.miR-146a negatively regulates NK cell functions via STAT1 signaling.</w:t>
            </w:r>
            <w:r w:rsidR="00A47F1F" w:rsidRPr="00B904BA">
              <w:rPr>
                <w:rFonts w:eastAsia="仿宋_GB2312"/>
                <w:bCs/>
                <w:sz w:val="22"/>
                <w:szCs w:val="24"/>
              </w:rPr>
              <w:t xml:space="preserve"> </w:t>
            </w:r>
            <w:r w:rsidRPr="00B904BA">
              <w:rPr>
                <w:rFonts w:eastAsia="仿宋_GB2312"/>
                <w:bCs/>
                <w:sz w:val="22"/>
                <w:szCs w:val="24"/>
              </w:rPr>
              <w:t>Cell Mol Immunol. 14(8):712-720.</w:t>
            </w:r>
          </w:p>
          <w:p w:rsidR="004921DB" w:rsidRPr="00B904BA" w:rsidRDefault="00906355" w:rsidP="004921DB">
            <w:pPr>
              <w:spacing w:line="440" w:lineRule="exact"/>
              <w:rPr>
                <w:rFonts w:eastAsia="仿宋_GB2312"/>
                <w:bCs/>
                <w:sz w:val="22"/>
                <w:szCs w:val="24"/>
              </w:rPr>
            </w:pPr>
            <w:r w:rsidRPr="00B904BA">
              <w:rPr>
                <w:rFonts w:eastAsia="仿宋_GB2312"/>
                <w:bCs/>
                <w:sz w:val="22"/>
                <w:szCs w:val="24"/>
              </w:rPr>
              <w:t>8</w:t>
            </w:r>
            <w:r w:rsidR="004921DB" w:rsidRPr="00B904BA">
              <w:rPr>
                <w:rFonts w:eastAsia="仿宋_GB2312"/>
                <w:bCs/>
                <w:sz w:val="22"/>
                <w:szCs w:val="24"/>
              </w:rPr>
              <w:t>.</w:t>
            </w:r>
            <w:r w:rsidR="004921DB" w:rsidRPr="00B904BA">
              <w:rPr>
                <w:rFonts w:eastAsia="仿宋_GB2312"/>
                <w:bCs/>
                <w:sz w:val="22"/>
                <w:szCs w:val="24"/>
              </w:rPr>
              <w:tab/>
            </w:r>
            <w:r w:rsidR="00C85E2C" w:rsidRPr="00B904BA">
              <w:rPr>
                <w:rFonts w:eastAsia="仿宋_GB2312"/>
                <w:bCs/>
                <w:sz w:val="22"/>
                <w:szCs w:val="24"/>
              </w:rPr>
              <w:t xml:space="preserve">Zheng Y, Wang T, Tu X, Huang Y, Zhang H, Tan D, Jiang W, Cai S, Zhao P, Song R, Li P, Qin N, Fang W (2019). </w:t>
            </w:r>
            <w:r w:rsidR="00BE70AA" w:rsidRPr="00B904BA">
              <w:rPr>
                <w:rFonts w:eastAsia="仿宋_GB2312"/>
                <w:bCs/>
                <w:sz w:val="22"/>
                <w:szCs w:val="24"/>
              </w:rPr>
              <w:t>Gut microbiome affects the response to anti-PD-1 immunotherapy in patients with hepatocellular carcinoma. </w:t>
            </w:r>
            <w:r w:rsidR="00C85E2C" w:rsidRPr="00B904BA">
              <w:rPr>
                <w:rFonts w:eastAsia="仿宋_GB2312"/>
                <w:bCs/>
                <w:sz w:val="22"/>
                <w:szCs w:val="24"/>
              </w:rPr>
              <w:t xml:space="preserve">J Immunother Cancer. </w:t>
            </w:r>
            <w:r w:rsidR="00BE70AA" w:rsidRPr="00B904BA">
              <w:rPr>
                <w:rFonts w:eastAsia="仿宋_GB2312"/>
                <w:bCs/>
                <w:sz w:val="22"/>
                <w:szCs w:val="24"/>
              </w:rPr>
              <w:t xml:space="preserve"> </w:t>
            </w:r>
            <w:r w:rsidR="00C85E2C" w:rsidRPr="00B904BA">
              <w:rPr>
                <w:rFonts w:eastAsia="仿宋_GB2312"/>
                <w:bCs/>
                <w:sz w:val="22"/>
                <w:szCs w:val="24"/>
              </w:rPr>
              <w:t>7(1):193</w:t>
            </w:r>
            <w:r w:rsidR="00BE70AA" w:rsidRPr="00B904BA">
              <w:rPr>
                <w:rFonts w:eastAsia="仿宋_GB2312"/>
                <w:bCs/>
                <w:sz w:val="22"/>
                <w:szCs w:val="24"/>
              </w:rPr>
              <w:t>.</w:t>
            </w:r>
          </w:p>
          <w:p w:rsidR="00841BF4" w:rsidRPr="00B904BA" w:rsidRDefault="00461D6B" w:rsidP="00133C74">
            <w:pPr>
              <w:spacing w:line="440" w:lineRule="exact"/>
              <w:jc w:val="left"/>
              <w:rPr>
                <w:rFonts w:eastAsia="仿宋_GB2312"/>
                <w:bCs/>
                <w:sz w:val="24"/>
                <w:szCs w:val="24"/>
              </w:rPr>
            </w:pPr>
            <w:r w:rsidRPr="00B904BA">
              <w:rPr>
                <w:rFonts w:eastAsia="仿宋_GB2312"/>
                <w:bCs/>
                <w:sz w:val="24"/>
                <w:szCs w:val="24"/>
              </w:rPr>
              <w:t>二、</w:t>
            </w:r>
            <w:r w:rsidR="00D227A7" w:rsidRPr="00B904BA">
              <w:rPr>
                <w:rFonts w:eastAsia="仿宋_GB2312" w:hint="eastAsia"/>
                <w:bCs/>
                <w:sz w:val="24"/>
                <w:szCs w:val="24"/>
              </w:rPr>
              <w:t>主要知识产权和标准规范目录：</w:t>
            </w:r>
          </w:p>
          <w:p w:rsidR="004921DB" w:rsidRPr="00B904BA" w:rsidRDefault="004921DB" w:rsidP="004921DB">
            <w:pPr>
              <w:spacing w:line="440" w:lineRule="exact"/>
              <w:jc w:val="left"/>
              <w:rPr>
                <w:rFonts w:eastAsia="仿宋_GB2312"/>
                <w:bCs/>
                <w:sz w:val="24"/>
                <w:szCs w:val="24"/>
              </w:rPr>
            </w:pPr>
            <w:r w:rsidRPr="00B904BA">
              <w:rPr>
                <w:rFonts w:eastAsia="仿宋_GB2312" w:hint="eastAsia"/>
                <w:bCs/>
                <w:sz w:val="24"/>
                <w:szCs w:val="24"/>
              </w:rPr>
              <w:t>1</w:t>
            </w:r>
            <w:r w:rsidRPr="00B904BA">
              <w:rPr>
                <w:rFonts w:eastAsia="仿宋_GB2312" w:hint="eastAsia"/>
                <w:bCs/>
                <w:sz w:val="24"/>
                <w:szCs w:val="24"/>
              </w:rPr>
              <w:t>、</w:t>
            </w:r>
            <w:r w:rsidR="00D227A7" w:rsidRPr="00B904BA">
              <w:rPr>
                <w:rFonts w:eastAsia="仿宋_GB2312" w:hint="eastAsia"/>
                <w:bCs/>
                <w:sz w:val="24"/>
                <w:szCs w:val="24"/>
              </w:rPr>
              <w:t>授权发明专利：全长骨桥蛋白体外活化树突状细胞的方法，中国，</w:t>
            </w:r>
            <w:r w:rsidR="00D227A7" w:rsidRPr="00B904BA">
              <w:rPr>
                <w:rFonts w:eastAsia="仿宋_GB2312" w:hint="eastAsia"/>
                <w:bCs/>
                <w:sz w:val="24"/>
                <w:szCs w:val="24"/>
              </w:rPr>
              <w:t>ZL201611097613.7</w:t>
            </w:r>
            <w:r w:rsidR="00D227A7" w:rsidRPr="00B904BA">
              <w:rPr>
                <w:rFonts w:eastAsia="仿宋_GB2312" w:hint="eastAsia"/>
                <w:bCs/>
                <w:sz w:val="24"/>
                <w:szCs w:val="24"/>
              </w:rPr>
              <w:t>，</w:t>
            </w:r>
            <w:r w:rsidR="00D227A7" w:rsidRPr="00B904BA">
              <w:rPr>
                <w:rFonts w:eastAsia="仿宋_GB2312" w:hint="eastAsia"/>
                <w:bCs/>
                <w:sz w:val="24"/>
                <w:szCs w:val="24"/>
              </w:rPr>
              <w:t>2017.05.10-2037.05.10</w:t>
            </w:r>
            <w:r w:rsidR="00D227A7" w:rsidRPr="00B904BA">
              <w:rPr>
                <w:rFonts w:eastAsia="仿宋_GB2312" w:hint="eastAsia"/>
                <w:bCs/>
                <w:sz w:val="24"/>
                <w:szCs w:val="24"/>
              </w:rPr>
              <w:t>，浙江大学，刁宏燕，王琳，崔光莹，张琼，侯显良。</w:t>
            </w:r>
          </w:p>
          <w:p w:rsidR="004921DB" w:rsidRPr="00B904BA" w:rsidRDefault="004921DB" w:rsidP="004921DB">
            <w:pPr>
              <w:spacing w:line="440" w:lineRule="exact"/>
              <w:jc w:val="left"/>
              <w:rPr>
                <w:rFonts w:eastAsia="仿宋_GB2312"/>
                <w:bCs/>
                <w:sz w:val="24"/>
                <w:szCs w:val="24"/>
              </w:rPr>
            </w:pPr>
            <w:r w:rsidRPr="00B904BA">
              <w:rPr>
                <w:rFonts w:eastAsia="仿宋_GB2312" w:hint="eastAsia"/>
                <w:bCs/>
                <w:sz w:val="24"/>
                <w:szCs w:val="24"/>
              </w:rPr>
              <w:t>2</w:t>
            </w:r>
            <w:r w:rsidRPr="00B904BA">
              <w:rPr>
                <w:rFonts w:eastAsia="仿宋_GB2312" w:hint="eastAsia"/>
                <w:bCs/>
                <w:sz w:val="24"/>
                <w:szCs w:val="24"/>
              </w:rPr>
              <w:t>、</w:t>
            </w:r>
            <w:r w:rsidR="00D227A7" w:rsidRPr="00B904BA">
              <w:rPr>
                <w:rFonts w:eastAsia="仿宋_GB2312" w:hint="eastAsia"/>
                <w:bCs/>
                <w:sz w:val="24"/>
                <w:szCs w:val="24"/>
              </w:rPr>
              <w:t>授权发明专利：一种评估</w:t>
            </w:r>
            <w:r w:rsidR="00D227A7" w:rsidRPr="00B904BA">
              <w:rPr>
                <w:rFonts w:eastAsia="仿宋_GB2312" w:hint="eastAsia"/>
                <w:bCs/>
                <w:sz w:val="24"/>
                <w:szCs w:val="24"/>
              </w:rPr>
              <w:t>NKT</w:t>
            </w:r>
            <w:r w:rsidR="00D227A7" w:rsidRPr="00B904BA">
              <w:rPr>
                <w:rFonts w:eastAsia="仿宋_GB2312" w:hint="eastAsia"/>
                <w:bCs/>
                <w:sz w:val="24"/>
                <w:szCs w:val="24"/>
              </w:rPr>
              <w:t>细胞对肝实质细胞杀伤能力的方法，中国，</w:t>
            </w:r>
            <w:r w:rsidR="00D227A7" w:rsidRPr="00B904BA">
              <w:rPr>
                <w:rFonts w:eastAsia="仿宋_GB2312" w:hint="eastAsia"/>
                <w:bCs/>
                <w:sz w:val="24"/>
                <w:szCs w:val="24"/>
              </w:rPr>
              <w:t>ZL201410263954.1</w:t>
            </w:r>
            <w:r w:rsidR="00D227A7" w:rsidRPr="00B904BA">
              <w:rPr>
                <w:rFonts w:eastAsia="仿宋_GB2312" w:hint="eastAsia"/>
                <w:bCs/>
                <w:sz w:val="24"/>
                <w:szCs w:val="24"/>
              </w:rPr>
              <w:t>，</w:t>
            </w:r>
            <w:r w:rsidR="00D227A7" w:rsidRPr="00B904BA">
              <w:rPr>
                <w:rFonts w:eastAsia="仿宋_GB2312" w:hint="eastAsia"/>
                <w:bCs/>
                <w:sz w:val="24"/>
                <w:szCs w:val="24"/>
              </w:rPr>
              <w:t>2014.9.3-2034.6.15</w:t>
            </w:r>
            <w:r w:rsidR="00D227A7" w:rsidRPr="00B904BA">
              <w:rPr>
                <w:rFonts w:eastAsia="仿宋_GB2312" w:hint="eastAsia"/>
                <w:bCs/>
                <w:sz w:val="24"/>
                <w:szCs w:val="24"/>
              </w:rPr>
              <w:t>，浙江大学，刁宏燕，陈佳宁，崔光莹，魏应凤，丁玉龙。</w:t>
            </w:r>
            <w:r w:rsidRPr="00B904BA">
              <w:rPr>
                <w:rFonts w:eastAsia="仿宋_GB2312" w:hint="eastAsia"/>
                <w:bCs/>
                <w:sz w:val="24"/>
                <w:szCs w:val="24"/>
              </w:rPr>
              <w:t xml:space="preserve"> </w:t>
            </w:r>
          </w:p>
          <w:p w:rsidR="004921DB" w:rsidRPr="00B904BA" w:rsidRDefault="00D227A7" w:rsidP="00C875FD">
            <w:pPr>
              <w:spacing w:line="440" w:lineRule="exact"/>
              <w:jc w:val="left"/>
              <w:rPr>
                <w:rFonts w:eastAsia="仿宋_GB2312"/>
                <w:bCs/>
                <w:sz w:val="24"/>
                <w:szCs w:val="24"/>
              </w:rPr>
            </w:pPr>
            <w:r w:rsidRPr="00B904BA">
              <w:rPr>
                <w:rFonts w:eastAsia="仿宋_GB2312"/>
                <w:bCs/>
                <w:sz w:val="24"/>
                <w:szCs w:val="24"/>
              </w:rPr>
              <w:t>3</w:t>
            </w:r>
            <w:r w:rsidR="004921DB" w:rsidRPr="00B904BA">
              <w:rPr>
                <w:rFonts w:eastAsia="仿宋_GB2312" w:hint="eastAsia"/>
                <w:bCs/>
                <w:sz w:val="24"/>
                <w:szCs w:val="24"/>
              </w:rPr>
              <w:t>、</w:t>
            </w:r>
            <w:r w:rsidRPr="00B904BA">
              <w:rPr>
                <w:rFonts w:eastAsia="仿宋_GB2312" w:hint="eastAsia"/>
                <w:bCs/>
                <w:sz w:val="24"/>
                <w:szCs w:val="24"/>
              </w:rPr>
              <w:t>授权发明专利：多磷酸肌醇磷酸酶</w:t>
            </w:r>
            <w:r w:rsidRPr="00B904BA">
              <w:rPr>
                <w:rFonts w:eastAsia="仿宋_GB2312" w:hint="eastAsia"/>
                <w:bCs/>
                <w:sz w:val="24"/>
                <w:szCs w:val="24"/>
              </w:rPr>
              <w:t>1</w:t>
            </w:r>
            <w:r w:rsidRPr="00B904BA">
              <w:rPr>
                <w:rFonts w:eastAsia="仿宋_GB2312" w:hint="eastAsia"/>
                <w:bCs/>
                <w:sz w:val="24"/>
                <w:szCs w:val="24"/>
              </w:rPr>
              <w:t>作为靶分子的用途，中国，</w:t>
            </w:r>
            <w:r w:rsidRPr="00B904BA">
              <w:rPr>
                <w:rFonts w:eastAsia="仿宋_GB2312" w:hint="eastAsia"/>
                <w:bCs/>
                <w:sz w:val="24"/>
                <w:szCs w:val="24"/>
              </w:rPr>
              <w:t>ZL202011123674.2</w:t>
            </w:r>
            <w:r w:rsidRPr="00B904BA">
              <w:rPr>
                <w:rFonts w:eastAsia="仿宋_GB2312" w:hint="eastAsia"/>
                <w:bCs/>
                <w:sz w:val="24"/>
                <w:szCs w:val="24"/>
              </w:rPr>
              <w:t>，</w:t>
            </w:r>
            <w:r w:rsidRPr="00B904BA">
              <w:rPr>
                <w:rFonts w:eastAsia="仿宋_GB2312" w:hint="eastAsia"/>
                <w:bCs/>
                <w:sz w:val="24"/>
                <w:szCs w:val="24"/>
              </w:rPr>
              <w:t>2020.10.20-2040.10.20</w:t>
            </w:r>
            <w:r w:rsidRPr="00B904BA">
              <w:rPr>
                <w:rFonts w:eastAsia="仿宋_GB2312" w:hint="eastAsia"/>
                <w:bCs/>
                <w:sz w:val="24"/>
                <w:szCs w:val="24"/>
              </w:rPr>
              <w:t>，浙江大学，</w:t>
            </w:r>
            <w:r w:rsidR="004921DB" w:rsidRPr="00B904BA">
              <w:rPr>
                <w:rFonts w:eastAsia="仿宋_GB2312" w:hint="eastAsia"/>
                <w:bCs/>
                <w:sz w:val="24"/>
                <w:szCs w:val="24"/>
              </w:rPr>
              <w:t>刁宏燕，王凯航，陈文标，姜晶晶，章旭君，毕珂凡。</w:t>
            </w:r>
            <w:r w:rsidR="004921DB" w:rsidRPr="00B904BA">
              <w:rPr>
                <w:rFonts w:eastAsia="仿宋_GB2312" w:hint="eastAsia"/>
                <w:bCs/>
                <w:sz w:val="24"/>
                <w:szCs w:val="24"/>
              </w:rPr>
              <w:t xml:space="preserve">  </w:t>
            </w:r>
            <w:r w:rsidR="007553FD" w:rsidRPr="00B904BA">
              <w:rPr>
                <w:rFonts w:eastAsia="仿宋_GB2312"/>
                <w:bCs/>
                <w:sz w:val="24"/>
                <w:szCs w:val="24"/>
              </w:rPr>
              <w:t>4</w:t>
            </w:r>
            <w:r w:rsidR="004921DB" w:rsidRPr="00B904BA">
              <w:rPr>
                <w:rFonts w:eastAsia="仿宋_GB2312" w:hint="eastAsia"/>
                <w:bCs/>
                <w:sz w:val="24"/>
                <w:szCs w:val="24"/>
              </w:rPr>
              <w:t>、</w:t>
            </w:r>
            <w:r w:rsidR="00C875FD" w:rsidRPr="00B904BA">
              <w:rPr>
                <w:rFonts w:eastAsia="仿宋_GB2312" w:hint="eastAsia"/>
                <w:bCs/>
                <w:sz w:val="24"/>
                <w:szCs w:val="24"/>
              </w:rPr>
              <w:t>授权发明专利：微小分子</w:t>
            </w:r>
            <w:r w:rsidR="00C875FD" w:rsidRPr="00B904BA">
              <w:rPr>
                <w:rFonts w:eastAsia="仿宋_GB2312" w:hint="eastAsia"/>
                <w:bCs/>
                <w:sz w:val="24"/>
                <w:szCs w:val="24"/>
              </w:rPr>
              <w:t>RNA-30b-5p</w:t>
            </w:r>
            <w:r w:rsidR="00C875FD" w:rsidRPr="00B904BA">
              <w:rPr>
                <w:rFonts w:eastAsia="仿宋_GB2312" w:hint="eastAsia"/>
                <w:bCs/>
                <w:sz w:val="24"/>
                <w:szCs w:val="24"/>
              </w:rPr>
              <w:t>作为靶分子的用途，中国，</w:t>
            </w:r>
            <w:r w:rsidR="00C875FD" w:rsidRPr="00B904BA">
              <w:rPr>
                <w:rFonts w:eastAsia="仿宋_GB2312" w:hint="eastAsia"/>
                <w:bCs/>
                <w:sz w:val="24"/>
                <w:szCs w:val="24"/>
              </w:rPr>
              <w:t>ZL202011189559.5</w:t>
            </w:r>
            <w:r w:rsidR="00C875FD" w:rsidRPr="00B904BA">
              <w:rPr>
                <w:rFonts w:eastAsia="仿宋_GB2312" w:hint="eastAsia"/>
                <w:bCs/>
                <w:sz w:val="24"/>
                <w:szCs w:val="24"/>
              </w:rPr>
              <w:t>，</w:t>
            </w:r>
            <w:r w:rsidR="00C875FD" w:rsidRPr="00B904BA">
              <w:rPr>
                <w:rFonts w:eastAsia="仿宋_GB2312" w:hint="eastAsia"/>
                <w:bCs/>
                <w:sz w:val="24"/>
                <w:szCs w:val="24"/>
              </w:rPr>
              <w:t>2020.10.30-2040.10.30</w:t>
            </w:r>
            <w:r w:rsidR="00C875FD" w:rsidRPr="00B904BA">
              <w:rPr>
                <w:rFonts w:eastAsia="仿宋_GB2312" w:hint="eastAsia"/>
                <w:bCs/>
                <w:sz w:val="24"/>
                <w:szCs w:val="24"/>
              </w:rPr>
              <w:t>，浙江大学，</w:t>
            </w:r>
            <w:r w:rsidR="004921DB" w:rsidRPr="00B904BA">
              <w:rPr>
                <w:rFonts w:eastAsia="仿宋_GB2312" w:hint="eastAsia"/>
                <w:bCs/>
                <w:sz w:val="24"/>
                <w:szCs w:val="24"/>
              </w:rPr>
              <w:t>刁宏燕，王凯航，陈文标，姜晶晶，章旭君，毕珂凡。</w:t>
            </w:r>
          </w:p>
        </w:tc>
      </w:tr>
      <w:tr w:rsidR="00B904BA" w:rsidRPr="00B904BA" w:rsidTr="00133C74">
        <w:trPr>
          <w:trHeight w:val="1958"/>
        </w:trPr>
        <w:tc>
          <w:tcPr>
            <w:tcW w:w="2269" w:type="dxa"/>
            <w:tcBorders>
              <w:right w:val="single" w:sz="4" w:space="0" w:color="auto"/>
            </w:tcBorders>
            <w:vAlign w:val="center"/>
          </w:tcPr>
          <w:p w:rsidR="00841BF4" w:rsidRPr="00B904BA" w:rsidRDefault="00841BF4" w:rsidP="00133C74">
            <w:pPr>
              <w:spacing w:line="440" w:lineRule="exact"/>
              <w:jc w:val="center"/>
              <w:rPr>
                <w:rFonts w:eastAsia="仿宋_GB2312"/>
                <w:bCs/>
                <w:sz w:val="28"/>
                <w:szCs w:val="24"/>
              </w:rPr>
            </w:pPr>
            <w:r w:rsidRPr="00B904BA">
              <w:rPr>
                <w:rFonts w:eastAsia="仿宋_GB2312"/>
                <w:bCs/>
                <w:sz w:val="28"/>
                <w:szCs w:val="24"/>
              </w:rPr>
              <w:lastRenderedPageBreak/>
              <w:t>主要完成人</w:t>
            </w:r>
          </w:p>
        </w:tc>
        <w:tc>
          <w:tcPr>
            <w:tcW w:w="6237" w:type="dxa"/>
            <w:tcBorders>
              <w:left w:val="single" w:sz="4" w:space="0" w:color="auto"/>
            </w:tcBorders>
            <w:vAlign w:val="center"/>
          </w:tcPr>
          <w:p w:rsidR="00841BF4" w:rsidRPr="00B904BA" w:rsidRDefault="00841BF4" w:rsidP="00133C74">
            <w:pPr>
              <w:spacing w:line="440" w:lineRule="exact"/>
              <w:rPr>
                <w:rFonts w:eastAsia="仿宋_GB2312"/>
                <w:bCs/>
                <w:sz w:val="24"/>
                <w:szCs w:val="24"/>
              </w:rPr>
            </w:pPr>
            <w:r w:rsidRPr="00B904BA">
              <w:rPr>
                <w:rFonts w:eastAsia="仿宋_GB2312"/>
                <w:bCs/>
                <w:sz w:val="24"/>
                <w:szCs w:val="24"/>
              </w:rPr>
              <w:t>姓名</w:t>
            </w:r>
            <w:r w:rsidR="004921DB" w:rsidRPr="00B904BA">
              <w:rPr>
                <w:rFonts w:eastAsia="仿宋_GB2312"/>
                <w:bCs/>
                <w:sz w:val="24"/>
                <w:szCs w:val="24"/>
              </w:rPr>
              <w:t>：刁宏燕</w:t>
            </w:r>
            <w:r w:rsidRPr="00B904BA">
              <w:rPr>
                <w:rFonts w:eastAsia="仿宋_GB2312"/>
                <w:bCs/>
                <w:sz w:val="24"/>
                <w:szCs w:val="24"/>
              </w:rPr>
              <w:t>，排名</w:t>
            </w:r>
            <w:r w:rsidRPr="00B904BA">
              <w:rPr>
                <w:rFonts w:eastAsia="仿宋_GB2312"/>
                <w:bCs/>
                <w:sz w:val="24"/>
                <w:szCs w:val="24"/>
              </w:rPr>
              <w:t>1</w:t>
            </w:r>
            <w:r w:rsidRPr="00B904BA">
              <w:rPr>
                <w:rFonts w:eastAsia="仿宋_GB2312"/>
                <w:bCs/>
                <w:sz w:val="24"/>
                <w:szCs w:val="24"/>
              </w:rPr>
              <w:t>，</w:t>
            </w:r>
            <w:r w:rsidR="004921DB" w:rsidRPr="00B904BA">
              <w:rPr>
                <w:rFonts w:eastAsia="仿宋_GB2312"/>
                <w:bCs/>
                <w:sz w:val="24"/>
                <w:szCs w:val="24"/>
              </w:rPr>
              <w:t>教授，浙江大学</w:t>
            </w:r>
            <w:r w:rsidR="000A7CF1" w:rsidRPr="00B904BA">
              <w:rPr>
                <w:rFonts w:eastAsia="仿宋_GB2312"/>
                <w:bCs/>
                <w:sz w:val="24"/>
                <w:szCs w:val="24"/>
              </w:rPr>
              <w:t>；</w:t>
            </w:r>
          </w:p>
          <w:p w:rsidR="00841BF4" w:rsidRPr="00B904BA" w:rsidRDefault="00841BF4" w:rsidP="00133C74">
            <w:pPr>
              <w:spacing w:line="440" w:lineRule="exact"/>
              <w:rPr>
                <w:rFonts w:eastAsia="仿宋_GB2312"/>
                <w:bCs/>
                <w:sz w:val="24"/>
                <w:szCs w:val="24"/>
              </w:rPr>
            </w:pPr>
            <w:r w:rsidRPr="00B904BA">
              <w:rPr>
                <w:rFonts w:eastAsia="仿宋_GB2312"/>
                <w:bCs/>
                <w:sz w:val="24"/>
                <w:szCs w:val="24"/>
              </w:rPr>
              <w:t>姓名</w:t>
            </w:r>
            <w:r w:rsidR="004921DB" w:rsidRPr="00B904BA">
              <w:rPr>
                <w:rFonts w:eastAsia="仿宋_GB2312"/>
                <w:bCs/>
                <w:sz w:val="24"/>
                <w:szCs w:val="24"/>
              </w:rPr>
              <w:t>：张建</w:t>
            </w:r>
            <w:r w:rsidRPr="00B904BA">
              <w:rPr>
                <w:rFonts w:eastAsia="仿宋_GB2312"/>
                <w:bCs/>
                <w:sz w:val="24"/>
                <w:szCs w:val="24"/>
              </w:rPr>
              <w:t>，排名</w:t>
            </w:r>
            <w:r w:rsidRPr="00B904BA">
              <w:rPr>
                <w:rFonts w:eastAsia="仿宋_GB2312"/>
                <w:bCs/>
                <w:sz w:val="24"/>
                <w:szCs w:val="24"/>
              </w:rPr>
              <w:t>2</w:t>
            </w:r>
            <w:r w:rsidRPr="00B904BA">
              <w:rPr>
                <w:rFonts w:eastAsia="仿宋_GB2312"/>
                <w:bCs/>
                <w:sz w:val="24"/>
                <w:szCs w:val="24"/>
              </w:rPr>
              <w:t>，</w:t>
            </w:r>
            <w:r w:rsidR="004921DB" w:rsidRPr="00B904BA">
              <w:rPr>
                <w:rFonts w:eastAsia="仿宋_GB2312"/>
                <w:bCs/>
                <w:sz w:val="24"/>
                <w:szCs w:val="24"/>
              </w:rPr>
              <w:t>教授</w:t>
            </w:r>
            <w:r w:rsidRPr="00B904BA">
              <w:rPr>
                <w:rFonts w:eastAsia="仿宋_GB2312"/>
                <w:bCs/>
                <w:sz w:val="24"/>
                <w:szCs w:val="24"/>
              </w:rPr>
              <w:t>，</w:t>
            </w:r>
            <w:r w:rsidR="004921DB" w:rsidRPr="00B904BA">
              <w:rPr>
                <w:rFonts w:eastAsia="仿宋_GB2312"/>
                <w:bCs/>
                <w:sz w:val="24"/>
                <w:szCs w:val="24"/>
              </w:rPr>
              <w:t>山东大学</w:t>
            </w:r>
            <w:r w:rsidRPr="00B904BA">
              <w:rPr>
                <w:rFonts w:eastAsia="仿宋_GB2312"/>
                <w:bCs/>
                <w:sz w:val="24"/>
                <w:szCs w:val="24"/>
              </w:rPr>
              <w:t>；</w:t>
            </w:r>
          </w:p>
          <w:p w:rsidR="00841BF4" w:rsidRPr="00B904BA" w:rsidRDefault="00841BF4" w:rsidP="00133C74">
            <w:pPr>
              <w:spacing w:line="440" w:lineRule="exact"/>
              <w:rPr>
                <w:rFonts w:eastAsia="仿宋_GB2312"/>
                <w:bCs/>
                <w:sz w:val="24"/>
                <w:szCs w:val="24"/>
              </w:rPr>
            </w:pPr>
            <w:r w:rsidRPr="00B904BA">
              <w:rPr>
                <w:rFonts w:eastAsia="仿宋_GB2312"/>
                <w:bCs/>
                <w:sz w:val="24"/>
                <w:szCs w:val="24"/>
              </w:rPr>
              <w:t>姓名</w:t>
            </w:r>
            <w:r w:rsidR="004921DB" w:rsidRPr="00B904BA">
              <w:rPr>
                <w:rFonts w:eastAsia="仿宋_GB2312"/>
                <w:bCs/>
                <w:sz w:val="24"/>
                <w:szCs w:val="24"/>
              </w:rPr>
              <w:t>：孟雨婷</w:t>
            </w:r>
            <w:r w:rsidRPr="00B904BA">
              <w:rPr>
                <w:rFonts w:eastAsia="仿宋_GB2312"/>
                <w:bCs/>
                <w:sz w:val="24"/>
                <w:szCs w:val="24"/>
              </w:rPr>
              <w:t>，排名</w:t>
            </w:r>
            <w:r w:rsidRPr="00B904BA">
              <w:rPr>
                <w:rFonts w:eastAsia="仿宋_GB2312"/>
                <w:bCs/>
                <w:sz w:val="24"/>
                <w:szCs w:val="24"/>
              </w:rPr>
              <w:t>3</w:t>
            </w:r>
            <w:r w:rsidRPr="00B904BA">
              <w:rPr>
                <w:rFonts w:eastAsia="仿宋_GB2312"/>
                <w:bCs/>
                <w:sz w:val="24"/>
                <w:szCs w:val="24"/>
              </w:rPr>
              <w:t>，</w:t>
            </w:r>
            <w:r w:rsidR="004921DB" w:rsidRPr="00B904BA">
              <w:rPr>
                <w:rFonts w:eastAsia="仿宋_GB2312"/>
                <w:bCs/>
                <w:sz w:val="24"/>
                <w:szCs w:val="24"/>
              </w:rPr>
              <w:t>实验师</w:t>
            </w:r>
            <w:r w:rsidRPr="00B904BA">
              <w:rPr>
                <w:rFonts w:eastAsia="仿宋_GB2312"/>
                <w:bCs/>
                <w:sz w:val="24"/>
                <w:szCs w:val="24"/>
              </w:rPr>
              <w:t>，</w:t>
            </w:r>
            <w:r w:rsidR="004921DB" w:rsidRPr="00B904BA">
              <w:rPr>
                <w:rFonts w:eastAsia="仿宋_GB2312"/>
                <w:bCs/>
                <w:sz w:val="24"/>
                <w:szCs w:val="24"/>
              </w:rPr>
              <w:t>浙江大学</w:t>
            </w:r>
            <w:r w:rsidRPr="00B904BA">
              <w:rPr>
                <w:rFonts w:eastAsia="仿宋_GB2312"/>
                <w:bCs/>
                <w:sz w:val="24"/>
                <w:szCs w:val="24"/>
              </w:rPr>
              <w:t>；</w:t>
            </w:r>
          </w:p>
          <w:p w:rsidR="00BD1AF5" w:rsidRPr="00B904BA" w:rsidRDefault="00BD1AF5" w:rsidP="00BD1AF5">
            <w:pPr>
              <w:spacing w:line="440" w:lineRule="exact"/>
              <w:rPr>
                <w:rFonts w:eastAsia="仿宋_GB2312"/>
                <w:bCs/>
                <w:sz w:val="24"/>
                <w:szCs w:val="24"/>
              </w:rPr>
            </w:pPr>
            <w:r w:rsidRPr="00B904BA">
              <w:rPr>
                <w:rFonts w:eastAsia="仿宋_GB2312" w:hint="eastAsia"/>
                <w:bCs/>
                <w:sz w:val="24"/>
                <w:szCs w:val="24"/>
              </w:rPr>
              <w:t>姓名：方维佳，排名</w:t>
            </w:r>
            <w:r w:rsidRPr="00B904BA">
              <w:rPr>
                <w:rFonts w:eastAsia="仿宋_GB2312"/>
                <w:bCs/>
                <w:sz w:val="24"/>
                <w:szCs w:val="24"/>
              </w:rPr>
              <w:t>4</w:t>
            </w:r>
            <w:r w:rsidRPr="00B904BA">
              <w:rPr>
                <w:rFonts w:eastAsia="仿宋_GB2312" w:hint="eastAsia"/>
                <w:bCs/>
                <w:sz w:val="24"/>
                <w:szCs w:val="24"/>
              </w:rPr>
              <w:t>，主任医师，浙江大学；</w:t>
            </w:r>
          </w:p>
          <w:p w:rsidR="00841BF4" w:rsidRPr="00B904BA" w:rsidRDefault="004921DB" w:rsidP="00BD1AF5">
            <w:pPr>
              <w:spacing w:line="440" w:lineRule="exact"/>
              <w:rPr>
                <w:rFonts w:eastAsia="仿宋_GB2312"/>
                <w:bCs/>
                <w:sz w:val="24"/>
                <w:szCs w:val="24"/>
              </w:rPr>
            </w:pPr>
            <w:r w:rsidRPr="00B904BA">
              <w:rPr>
                <w:rFonts w:eastAsia="仿宋_GB2312" w:hint="eastAsia"/>
                <w:bCs/>
                <w:sz w:val="24"/>
                <w:szCs w:val="24"/>
              </w:rPr>
              <w:t>姓名：</w:t>
            </w:r>
            <w:r w:rsidR="000A7CF1" w:rsidRPr="00B904BA">
              <w:rPr>
                <w:rFonts w:eastAsia="仿宋_GB2312" w:hint="eastAsia"/>
                <w:bCs/>
                <w:sz w:val="24"/>
                <w:szCs w:val="24"/>
              </w:rPr>
              <w:t>赵华俊</w:t>
            </w:r>
            <w:r w:rsidRPr="00B904BA">
              <w:rPr>
                <w:rFonts w:eastAsia="仿宋_GB2312" w:hint="eastAsia"/>
                <w:bCs/>
                <w:sz w:val="24"/>
                <w:szCs w:val="24"/>
              </w:rPr>
              <w:t>，排名</w:t>
            </w:r>
            <w:r w:rsidRPr="00B904BA">
              <w:rPr>
                <w:rFonts w:eastAsia="仿宋_GB2312" w:hint="eastAsia"/>
                <w:bCs/>
                <w:sz w:val="24"/>
                <w:szCs w:val="24"/>
              </w:rPr>
              <w:t xml:space="preserve"> </w:t>
            </w:r>
            <w:r w:rsidR="00BD1AF5" w:rsidRPr="00B904BA">
              <w:rPr>
                <w:rFonts w:eastAsia="仿宋_GB2312"/>
                <w:bCs/>
                <w:sz w:val="24"/>
                <w:szCs w:val="24"/>
              </w:rPr>
              <w:t>5</w:t>
            </w:r>
            <w:r w:rsidR="000A7CF1" w:rsidRPr="00B904BA">
              <w:rPr>
                <w:rFonts w:eastAsia="仿宋_GB2312" w:hint="eastAsia"/>
                <w:bCs/>
                <w:sz w:val="24"/>
                <w:szCs w:val="24"/>
              </w:rPr>
              <w:t>，研究员，山东大学。</w:t>
            </w:r>
          </w:p>
        </w:tc>
      </w:tr>
      <w:tr w:rsidR="00B904BA" w:rsidRPr="00B904BA" w:rsidTr="00461D6B">
        <w:trPr>
          <w:trHeight w:val="1507"/>
        </w:trPr>
        <w:tc>
          <w:tcPr>
            <w:tcW w:w="2269" w:type="dxa"/>
            <w:tcBorders>
              <w:right w:val="single" w:sz="4" w:space="0" w:color="auto"/>
            </w:tcBorders>
            <w:vAlign w:val="center"/>
          </w:tcPr>
          <w:p w:rsidR="00841BF4" w:rsidRPr="00B904BA" w:rsidRDefault="00841BF4" w:rsidP="00133C74">
            <w:pPr>
              <w:spacing w:line="440" w:lineRule="exact"/>
              <w:jc w:val="center"/>
              <w:rPr>
                <w:rFonts w:eastAsia="仿宋"/>
                <w:bCs/>
                <w:sz w:val="24"/>
                <w:szCs w:val="24"/>
              </w:rPr>
            </w:pPr>
            <w:r w:rsidRPr="00B904BA">
              <w:rPr>
                <w:rFonts w:eastAsia="仿宋"/>
                <w:bCs/>
                <w:sz w:val="28"/>
                <w:szCs w:val="24"/>
              </w:rPr>
              <w:t>主要完成单位</w:t>
            </w:r>
          </w:p>
        </w:tc>
        <w:tc>
          <w:tcPr>
            <w:tcW w:w="6237" w:type="dxa"/>
            <w:tcBorders>
              <w:left w:val="single" w:sz="4" w:space="0" w:color="auto"/>
            </w:tcBorders>
            <w:vAlign w:val="center"/>
          </w:tcPr>
          <w:p w:rsidR="00841BF4" w:rsidRPr="00B904BA" w:rsidRDefault="00841BF4" w:rsidP="00133C74">
            <w:pPr>
              <w:spacing w:line="440" w:lineRule="exact"/>
              <w:jc w:val="left"/>
              <w:rPr>
                <w:rFonts w:eastAsia="仿宋_GB2312"/>
                <w:bCs/>
                <w:sz w:val="24"/>
                <w:szCs w:val="24"/>
              </w:rPr>
            </w:pPr>
            <w:r w:rsidRPr="00B904BA">
              <w:rPr>
                <w:rFonts w:eastAsia="仿宋_GB2312"/>
                <w:bCs/>
                <w:sz w:val="24"/>
                <w:szCs w:val="24"/>
              </w:rPr>
              <w:t>1.</w:t>
            </w:r>
            <w:r w:rsidRPr="00B904BA">
              <w:rPr>
                <w:rFonts w:eastAsia="仿宋_GB2312"/>
                <w:bCs/>
                <w:sz w:val="24"/>
                <w:szCs w:val="24"/>
              </w:rPr>
              <w:t>单位名称：</w:t>
            </w:r>
            <w:r w:rsidR="004921DB" w:rsidRPr="00B904BA">
              <w:rPr>
                <w:rFonts w:eastAsia="仿宋_GB2312"/>
                <w:bCs/>
                <w:sz w:val="24"/>
                <w:szCs w:val="24"/>
              </w:rPr>
              <w:t>浙江大学</w:t>
            </w:r>
          </w:p>
          <w:p w:rsidR="00841BF4" w:rsidRPr="00B904BA" w:rsidRDefault="00841BF4" w:rsidP="00133C74">
            <w:pPr>
              <w:spacing w:line="440" w:lineRule="exact"/>
              <w:jc w:val="left"/>
              <w:rPr>
                <w:rFonts w:eastAsia="仿宋_GB2312"/>
                <w:bCs/>
                <w:sz w:val="24"/>
                <w:szCs w:val="24"/>
              </w:rPr>
            </w:pPr>
            <w:r w:rsidRPr="00B904BA">
              <w:rPr>
                <w:rFonts w:eastAsia="仿宋_GB2312"/>
                <w:bCs/>
                <w:sz w:val="24"/>
                <w:szCs w:val="24"/>
              </w:rPr>
              <w:t>2.</w:t>
            </w:r>
            <w:r w:rsidRPr="00B904BA">
              <w:rPr>
                <w:rFonts w:eastAsia="仿宋_GB2312"/>
                <w:bCs/>
                <w:sz w:val="24"/>
                <w:szCs w:val="24"/>
              </w:rPr>
              <w:t>单位名称：</w:t>
            </w:r>
            <w:r w:rsidR="004921DB" w:rsidRPr="00B904BA">
              <w:rPr>
                <w:rFonts w:eastAsia="仿宋_GB2312"/>
                <w:bCs/>
                <w:sz w:val="24"/>
                <w:szCs w:val="24"/>
              </w:rPr>
              <w:t>山东大学</w:t>
            </w:r>
          </w:p>
        </w:tc>
      </w:tr>
      <w:tr w:rsidR="00B904BA" w:rsidRPr="00B904BA" w:rsidTr="00133C74">
        <w:trPr>
          <w:trHeight w:val="692"/>
        </w:trPr>
        <w:tc>
          <w:tcPr>
            <w:tcW w:w="2269" w:type="dxa"/>
            <w:vAlign w:val="center"/>
          </w:tcPr>
          <w:p w:rsidR="00841BF4" w:rsidRPr="00B904BA" w:rsidRDefault="00841BF4" w:rsidP="00133C74">
            <w:pPr>
              <w:jc w:val="center"/>
              <w:rPr>
                <w:rStyle w:val="title1"/>
                <w:rFonts w:eastAsia="仿宋_GB2312"/>
                <w:b w:val="0"/>
                <w:color w:val="auto"/>
                <w:sz w:val="28"/>
                <w:szCs w:val="28"/>
              </w:rPr>
            </w:pPr>
            <w:r w:rsidRPr="00B904BA">
              <w:rPr>
                <w:rStyle w:val="title1"/>
                <w:rFonts w:eastAsia="仿宋_GB2312"/>
                <w:color w:val="auto"/>
                <w:sz w:val="28"/>
                <w:szCs w:val="28"/>
              </w:rPr>
              <w:lastRenderedPageBreak/>
              <w:t>提名单位</w:t>
            </w:r>
          </w:p>
        </w:tc>
        <w:tc>
          <w:tcPr>
            <w:tcW w:w="6237" w:type="dxa"/>
            <w:vAlign w:val="center"/>
          </w:tcPr>
          <w:p w:rsidR="00841BF4" w:rsidRPr="00B904BA" w:rsidRDefault="004921DB" w:rsidP="00133C74">
            <w:pPr>
              <w:contextualSpacing/>
              <w:jc w:val="center"/>
              <w:rPr>
                <w:rStyle w:val="title1"/>
                <w:rFonts w:ascii="仿宋" w:eastAsia="仿宋" w:hAnsi="仿宋"/>
                <w:b w:val="0"/>
                <w:color w:val="auto"/>
              </w:rPr>
            </w:pPr>
            <w:r w:rsidRPr="00B904BA">
              <w:rPr>
                <w:rStyle w:val="title1"/>
                <w:rFonts w:ascii="仿宋" w:eastAsia="仿宋" w:hAnsi="仿宋"/>
                <w:b w:val="0"/>
                <w:color w:val="auto"/>
              </w:rPr>
              <w:t>浙江大学</w:t>
            </w:r>
          </w:p>
        </w:tc>
      </w:tr>
      <w:tr w:rsidR="00B904BA" w:rsidRPr="00B904BA" w:rsidTr="00133C74">
        <w:trPr>
          <w:trHeight w:val="3683"/>
        </w:trPr>
        <w:tc>
          <w:tcPr>
            <w:tcW w:w="2269" w:type="dxa"/>
            <w:vAlign w:val="center"/>
          </w:tcPr>
          <w:p w:rsidR="00841BF4" w:rsidRPr="00B904BA" w:rsidRDefault="00841BF4" w:rsidP="00133C74">
            <w:pPr>
              <w:jc w:val="center"/>
              <w:rPr>
                <w:rStyle w:val="title1"/>
                <w:rFonts w:eastAsia="仿宋_GB2312"/>
                <w:b w:val="0"/>
                <w:color w:val="auto"/>
                <w:sz w:val="28"/>
                <w:szCs w:val="28"/>
              </w:rPr>
            </w:pPr>
            <w:bookmarkStart w:id="0" w:name="_Hlk174009558"/>
            <w:r w:rsidRPr="00B904BA">
              <w:rPr>
                <w:rStyle w:val="title1"/>
                <w:rFonts w:eastAsia="仿宋_GB2312"/>
                <w:color w:val="auto"/>
                <w:sz w:val="28"/>
                <w:szCs w:val="28"/>
              </w:rPr>
              <w:t>提名意见</w:t>
            </w:r>
          </w:p>
        </w:tc>
        <w:tc>
          <w:tcPr>
            <w:tcW w:w="6237" w:type="dxa"/>
            <w:vAlign w:val="center"/>
          </w:tcPr>
          <w:p w:rsidR="00461D6B" w:rsidRPr="00B904BA" w:rsidRDefault="009F626F" w:rsidP="00461D6B">
            <w:pPr>
              <w:spacing w:line="440" w:lineRule="exact"/>
              <w:jc w:val="left"/>
              <w:rPr>
                <w:rFonts w:eastAsia="仿宋_GB2312"/>
                <w:sz w:val="24"/>
              </w:rPr>
            </w:pPr>
            <w:r w:rsidRPr="00B904BA">
              <w:rPr>
                <w:rFonts w:eastAsia="仿宋_GB2312" w:hint="eastAsia"/>
                <w:sz w:val="24"/>
              </w:rPr>
              <w:t>我国是乙肝肝炎大国，病毒感染是导致肝病重症化的重要原因。</w:t>
            </w:r>
            <w:r w:rsidRPr="00B904BA">
              <w:rPr>
                <w:rFonts w:eastAsia="仿宋_GB2312"/>
                <w:sz w:val="24"/>
              </w:rPr>
              <w:t>该项目组长期从事抗病毒免疫相关研究，项目围绕肝炎</w:t>
            </w:r>
            <w:r w:rsidRPr="00B904BA">
              <w:rPr>
                <w:rFonts w:eastAsia="仿宋_GB2312"/>
                <w:sz w:val="24"/>
              </w:rPr>
              <w:t>—</w:t>
            </w:r>
            <w:r w:rsidRPr="00B904BA">
              <w:rPr>
                <w:rFonts w:eastAsia="仿宋_GB2312"/>
                <w:sz w:val="24"/>
              </w:rPr>
              <w:t>肝纤维化</w:t>
            </w:r>
            <w:r w:rsidRPr="00B904BA">
              <w:rPr>
                <w:rFonts w:eastAsia="仿宋_GB2312"/>
                <w:sz w:val="24"/>
              </w:rPr>
              <w:t>—</w:t>
            </w:r>
            <w:r w:rsidRPr="00B904BA">
              <w:rPr>
                <w:rFonts w:eastAsia="仿宋_GB2312"/>
                <w:sz w:val="24"/>
              </w:rPr>
              <w:t>肝癌的</w:t>
            </w:r>
            <w:r w:rsidRPr="00B904BA">
              <w:rPr>
                <w:rFonts w:eastAsia="仿宋_GB2312" w:hint="eastAsia"/>
                <w:sz w:val="24"/>
              </w:rPr>
              <w:t>疾病进程</w:t>
            </w:r>
            <w:r w:rsidRPr="00B904BA">
              <w:rPr>
                <w:rFonts w:eastAsia="仿宋_GB2312"/>
                <w:sz w:val="24"/>
              </w:rPr>
              <w:t>，阐述</w:t>
            </w:r>
            <w:r w:rsidRPr="00B904BA">
              <w:rPr>
                <w:rFonts w:eastAsia="仿宋_GB2312" w:hint="eastAsia"/>
                <w:sz w:val="24"/>
              </w:rPr>
              <w:t>宿主</w:t>
            </w:r>
            <w:r w:rsidRPr="00B904BA">
              <w:rPr>
                <w:rFonts w:eastAsia="仿宋_GB2312"/>
                <w:sz w:val="24"/>
              </w:rPr>
              <w:t>抗病毒免疫对肝病重症化进程的调控</w:t>
            </w:r>
            <w:r w:rsidRPr="00B904BA">
              <w:rPr>
                <w:rFonts w:eastAsia="仿宋_GB2312" w:hint="eastAsia"/>
                <w:sz w:val="24"/>
              </w:rPr>
              <w:t>机制</w:t>
            </w:r>
            <w:r w:rsidRPr="00B904BA">
              <w:rPr>
                <w:rFonts w:eastAsia="仿宋_GB2312"/>
                <w:sz w:val="24"/>
              </w:rPr>
              <w:t>。取得成果如下：</w:t>
            </w:r>
            <w:r w:rsidRPr="00B904BA">
              <w:rPr>
                <w:rFonts w:eastAsia="仿宋_GB2312" w:hint="eastAsia"/>
                <w:sz w:val="24"/>
              </w:rPr>
              <w:t>①原创构建</w:t>
            </w:r>
            <w:r w:rsidRPr="00B904BA">
              <w:rPr>
                <w:rFonts w:eastAsia="仿宋_GB2312"/>
                <w:sz w:val="24"/>
              </w:rPr>
              <w:t>抗病毒免疫应答全转录组、</w:t>
            </w:r>
            <w:r w:rsidRPr="00B904BA">
              <w:rPr>
                <w:rFonts w:eastAsia="仿宋_GB2312"/>
                <w:sz w:val="24"/>
              </w:rPr>
              <w:t>m</w:t>
            </w:r>
            <w:r w:rsidRPr="00B904BA">
              <w:rPr>
                <w:rFonts w:eastAsia="仿宋_GB2312" w:hint="eastAsia"/>
                <w:sz w:val="24"/>
              </w:rPr>
              <w:t>6A</w:t>
            </w:r>
            <w:r w:rsidRPr="00B904BA">
              <w:rPr>
                <w:rFonts w:eastAsia="仿宋_GB2312"/>
                <w:sz w:val="24"/>
              </w:rPr>
              <w:t>表观修饰组、</w:t>
            </w:r>
            <w:r w:rsidRPr="00B904BA">
              <w:rPr>
                <w:rFonts w:eastAsia="仿宋_GB2312" w:hint="eastAsia"/>
                <w:sz w:val="24"/>
              </w:rPr>
              <w:t>蛋白</w:t>
            </w:r>
            <w:r w:rsidRPr="00B904BA">
              <w:rPr>
                <w:rFonts w:eastAsia="仿宋_GB2312"/>
                <w:sz w:val="24"/>
              </w:rPr>
              <w:t>表达谱</w:t>
            </w:r>
            <w:r w:rsidRPr="00B904BA">
              <w:rPr>
                <w:rFonts w:eastAsia="仿宋_GB2312" w:hint="eastAsia"/>
                <w:sz w:val="24"/>
              </w:rPr>
              <w:t>网络体系</w:t>
            </w:r>
            <w:r w:rsidRPr="00B904BA">
              <w:rPr>
                <w:rFonts w:eastAsia="仿宋_GB2312"/>
                <w:sz w:val="24"/>
              </w:rPr>
              <w:t>，发现并验证</w:t>
            </w:r>
            <w:r w:rsidRPr="00B904BA">
              <w:rPr>
                <w:rFonts w:eastAsia="仿宋_GB2312" w:hint="eastAsia"/>
                <w:sz w:val="24"/>
              </w:rPr>
              <w:t>微小分子</w:t>
            </w:r>
            <w:r w:rsidRPr="00B904BA">
              <w:rPr>
                <w:rFonts w:eastAsia="仿宋_GB2312"/>
                <w:sz w:val="24"/>
              </w:rPr>
              <w:t>RNA-30b-5p</w:t>
            </w:r>
            <w:r w:rsidRPr="00B904BA">
              <w:rPr>
                <w:rFonts w:eastAsia="仿宋_GB2312"/>
                <w:sz w:val="24"/>
              </w:rPr>
              <w:t>，</w:t>
            </w:r>
            <w:r w:rsidRPr="00B904BA">
              <w:rPr>
                <w:rFonts w:eastAsia="仿宋_GB2312"/>
                <w:sz w:val="24"/>
              </w:rPr>
              <w:t>m</w:t>
            </w:r>
            <w:r w:rsidRPr="00B904BA">
              <w:rPr>
                <w:rFonts w:eastAsia="仿宋_GB2312" w:hint="eastAsia"/>
                <w:sz w:val="24"/>
              </w:rPr>
              <w:t>6A</w:t>
            </w:r>
            <w:r w:rsidRPr="00B904BA">
              <w:rPr>
                <w:rFonts w:eastAsia="仿宋_GB2312" w:hint="eastAsia"/>
                <w:sz w:val="24"/>
              </w:rPr>
              <w:t>甲基化酶</w:t>
            </w:r>
            <w:r w:rsidRPr="00B904BA">
              <w:rPr>
                <w:rFonts w:eastAsia="仿宋_GB2312" w:hint="eastAsia"/>
                <w:sz w:val="24"/>
              </w:rPr>
              <w:t>RBM15</w:t>
            </w:r>
            <w:r w:rsidRPr="00B904BA">
              <w:rPr>
                <w:rFonts w:eastAsia="仿宋_GB2312"/>
                <w:sz w:val="24"/>
              </w:rPr>
              <w:t>等分子可作为抗病毒免疫调控的关键靶标，原创研发用于检测</w:t>
            </w:r>
            <w:r w:rsidRPr="00B904BA">
              <w:rPr>
                <w:rFonts w:eastAsia="仿宋_GB2312" w:hint="eastAsia"/>
                <w:sz w:val="24"/>
              </w:rPr>
              <w:t>原发性胆汁性胆管炎的唾液检测试剂盒</w:t>
            </w:r>
            <w:r w:rsidRPr="00B904BA">
              <w:rPr>
                <w:rFonts w:eastAsia="仿宋_GB2312"/>
                <w:sz w:val="24"/>
              </w:rPr>
              <w:t>；</w:t>
            </w:r>
            <w:r w:rsidRPr="00B904BA">
              <w:rPr>
                <w:rFonts w:eastAsia="仿宋_GB2312" w:hint="eastAsia"/>
                <w:sz w:val="24"/>
              </w:rPr>
              <w:t>②国际率先揭示抗病毒免疫信号</w:t>
            </w:r>
            <w:r w:rsidRPr="00B904BA">
              <w:rPr>
                <w:rFonts w:eastAsia="仿宋_GB2312" w:hint="eastAsia"/>
                <w:sz w:val="24"/>
              </w:rPr>
              <w:t>/</w:t>
            </w:r>
            <w:r w:rsidRPr="00B904BA">
              <w:rPr>
                <w:rFonts w:eastAsia="仿宋_GB2312" w:hint="eastAsia"/>
                <w:sz w:val="24"/>
              </w:rPr>
              <w:t>细胞对肝病重症化进程的新靶点及作用机制，揭示了</w:t>
            </w:r>
            <w:r w:rsidRPr="00B904BA">
              <w:rPr>
                <w:rFonts w:eastAsia="仿宋_GB2312" w:hint="eastAsia"/>
                <w:sz w:val="24"/>
              </w:rPr>
              <w:t>HBV</w:t>
            </w:r>
            <w:r w:rsidRPr="00B904BA">
              <w:rPr>
                <w:rFonts w:eastAsia="仿宋_GB2312" w:hint="eastAsia"/>
                <w:sz w:val="24"/>
              </w:rPr>
              <w:t>病毒感染通过糖代谢途径、抗病毒相关免疫细胞功能调控途径、外泌体途径对肝癌发生发展的作用新机制，验证了</w:t>
            </w:r>
            <w:r w:rsidRPr="00B904BA">
              <w:rPr>
                <w:rFonts w:eastAsia="仿宋_GB2312" w:hint="eastAsia"/>
                <w:sz w:val="24"/>
              </w:rPr>
              <w:t>MINPP1, Wnt2b, miR-146R</w:t>
            </w:r>
            <w:r w:rsidRPr="00B904BA">
              <w:rPr>
                <w:rFonts w:eastAsia="仿宋_GB2312" w:hint="eastAsia"/>
                <w:sz w:val="24"/>
              </w:rPr>
              <w:t>等新靶标；③全球首次利用动物模型验证并评估</w:t>
            </w:r>
            <w:r w:rsidRPr="00B904BA">
              <w:rPr>
                <w:rFonts w:eastAsia="仿宋_GB2312" w:hint="eastAsia"/>
                <w:sz w:val="24"/>
              </w:rPr>
              <w:t>poly I:C</w:t>
            </w:r>
            <w:r w:rsidRPr="00B904BA">
              <w:rPr>
                <w:rFonts w:eastAsia="仿宋_GB2312" w:hint="eastAsia"/>
                <w:sz w:val="24"/>
              </w:rPr>
              <w:t>作为</w:t>
            </w:r>
            <w:r w:rsidRPr="00B904BA">
              <w:rPr>
                <w:rFonts w:eastAsia="仿宋_GB2312" w:hint="eastAsia"/>
                <w:sz w:val="24"/>
              </w:rPr>
              <w:t>HBV</w:t>
            </w:r>
            <w:r w:rsidRPr="00B904BA">
              <w:rPr>
                <w:rFonts w:eastAsia="仿宋_GB2312" w:hint="eastAsia"/>
                <w:sz w:val="24"/>
              </w:rPr>
              <w:t>疫苗佐剂可诱导长期免疫记忆，防止</w:t>
            </w:r>
            <w:r w:rsidRPr="00B904BA">
              <w:rPr>
                <w:rFonts w:eastAsia="仿宋_GB2312" w:hint="eastAsia"/>
                <w:sz w:val="24"/>
              </w:rPr>
              <w:t>HBV</w:t>
            </w:r>
            <w:r w:rsidRPr="00B904BA">
              <w:rPr>
                <w:rFonts w:eastAsia="仿宋_GB2312" w:hint="eastAsia"/>
                <w:sz w:val="24"/>
              </w:rPr>
              <w:t>感染复发，为临床治疗慢性乙型肝炎提供强有力的候选药物。该项目已发表一系列具有国际影响力的文章，其中</w:t>
            </w:r>
            <w:r w:rsidRPr="00B904BA">
              <w:rPr>
                <w:rFonts w:eastAsia="仿宋_GB2312" w:hint="eastAsia"/>
                <w:sz w:val="24"/>
              </w:rPr>
              <w:t>SCI</w:t>
            </w:r>
            <w:r w:rsidRPr="00B904BA">
              <w:rPr>
                <w:rFonts w:eastAsia="仿宋_GB2312" w:hint="eastAsia"/>
                <w:sz w:val="24"/>
              </w:rPr>
              <w:t>论文</w:t>
            </w:r>
            <w:r w:rsidRPr="00B904BA">
              <w:rPr>
                <w:rFonts w:eastAsia="仿宋_GB2312"/>
                <w:sz w:val="24"/>
              </w:rPr>
              <w:t>32</w:t>
            </w:r>
            <w:r w:rsidRPr="00B904BA">
              <w:rPr>
                <w:rFonts w:eastAsia="仿宋_GB2312" w:hint="eastAsia"/>
                <w:sz w:val="24"/>
              </w:rPr>
              <w:t>篇，总影响因子</w:t>
            </w:r>
            <w:r w:rsidRPr="00B904BA">
              <w:rPr>
                <w:rFonts w:eastAsia="仿宋_GB2312" w:hint="eastAsia"/>
                <w:sz w:val="24"/>
              </w:rPr>
              <w:t>254.11</w:t>
            </w:r>
            <w:r w:rsidRPr="00B904BA">
              <w:rPr>
                <w:rFonts w:eastAsia="仿宋_GB2312" w:hint="eastAsia"/>
                <w:sz w:val="24"/>
              </w:rPr>
              <w:t>（最高</w:t>
            </w:r>
            <w:r w:rsidRPr="00B904BA">
              <w:rPr>
                <w:rFonts w:eastAsia="仿宋_GB2312" w:hint="eastAsia"/>
                <w:sz w:val="24"/>
              </w:rPr>
              <w:t>25.4</w:t>
            </w:r>
            <w:r w:rsidRPr="00B904BA">
              <w:rPr>
                <w:rFonts w:eastAsia="仿宋_GB2312" w:hint="eastAsia"/>
                <w:sz w:val="24"/>
              </w:rPr>
              <w:t>），总他引一千二百余次，获得国家专利</w:t>
            </w:r>
            <w:r w:rsidRPr="00B904BA">
              <w:rPr>
                <w:rFonts w:eastAsia="仿宋_GB2312" w:hint="eastAsia"/>
                <w:sz w:val="24"/>
              </w:rPr>
              <w:t>12</w:t>
            </w:r>
            <w:r w:rsidRPr="00B904BA">
              <w:rPr>
                <w:rFonts w:eastAsia="仿宋_GB2312" w:hint="eastAsia"/>
                <w:sz w:val="24"/>
              </w:rPr>
              <w:t>项。该项目为阐明抗病毒免疫信号对肝病发展的作用机制提供了新的科学依据和诊疗靶点，为临床针对性治疗提供了关键科学依据。项目整体科学问题新颖、着力点紧跟临床、研究方法先进、提交资料完整，相关研究成果具备原始创新性和广泛临床应用价值。</w:t>
            </w:r>
            <w:r w:rsidR="0054374C" w:rsidRPr="00B904BA">
              <w:rPr>
                <w:rFonts w:eastAsia="仿宋_GB2312" w:hint="eastAsia"/>
                <w:sz w:val="24"/>
              </w:rPr>
              <w:t>建议提名为浙江省自然科学奖一等奖。</w:t>
            </w:r>
          </w:p>
          <w:p w:rsidR="00461D6B" w:rsidRPr="00B904BA" w:rsidRDefault="00461D6B" w:rsidP="00461D6B">
            <w:pPr>
              <w:spacing w:line="440" w:lineRule="exact"/>
              <w:jc w:val="left"/>
              <w:rPr>
                <w:rFonts w:eastAsia="仿宋_GB2312"/>
                <w:sz w:val="24"/>
              </w:rPr>
            </w:pPr>
          </w:p>
          <w:p w:rsidR="00461D6B" w:rsidRPr="00B904BA" w:rsidRDefault="00461D6B" w:rsidP="00461D6B">
            <w:pPr>
              <w:spacing w:line="440" w:lineRule="exact"/>
              <w:jc w:val="left"/>
              <w:rPr>
                <w:rStyle w:val="title1"/>
                <w:b w:val="0"/>
                <w:color w:val="auto"/>
              </w:rPr>
            </w:pPr>
            <w:r w:rsidRPr="00B904BA">
              <w:rPr>
                <w:rFonts w:eastAsia="仿宋_GB2312" w:hint="eastAsia"/>
                <w:sz w:val="24"/>
              </w:rPr>
              <w:t>提名该成果为省自然科学界</w:t>
            </w:r>
            <w:r w:rsidRPr="00B904BA">
              <w:rPr>
                <w:rFonts w:eastAsia="仿宋_GB2312" w:hint="eastAsia"/>
                <w:sz w:val="24"/>
                <w:u w:val="single"/>
              </w:rPr>
              <w:t>一等奖</w:t>
            </w:r>
          </w:p>
        </w:tc>
        <w:bookmarkStart w:id="1" w:name="_GoBack"/>
        <w:bookmarkEnd w:id="1"/>
      </w:tr>
      <w:bookmarkEnd w:id="0"/>
    </w:tbl>
    <w:p w:rsidR="00906CAA" w:rsidRPr="00B904BA" w:rsidRDefault="00906CAA"/>
    <w:sectPr w:rsidR="00906CAA" w:rsidRPr="00B90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BF" w:rsidRDefault="004B55BF" w:rsidP="00BE4779">
      <w:r>
        <w:separator/>
      </w:r>
    </w:p>
  </w:endnote>
  <w:endnote w:type="continuationSeparator" w:id="0">
    <w:p w:rsidR="004B55BF" w:rsidRDefault="004B55BF" w:rsidP="00BE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BF" w:rsidRDefault="004B55BF" w:rsidP="00BE4779">
      <w:r>
        <w:separator/>
      </w:r>
    </w:p>
  </w:footnote>
  <w:footnote w:type="continuationSeparator" w:id="0">
    <w:p w:rsidR="004B55BF" w:rsidRDefault="004B55BF" w:rsidP="00BE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1"/>
    <w:rsid w:val="00037D93"/>
    <w:rsid w:val="00085263"/>
    <w:rsid w:val="000A7CF1"/>
    <w:rsid w:val="000E6961"/>
    <w:rsid w:val="000F0F82"/>
    <w:rsid w:val="00337BAC"/>
    <w:rsid w:val="003419A5"/>
    <w:rsid w:val="003A67AA"/>
    <w:rsid w:val="003C5B98"/>
    <w:rsid w:val="00406DBC"/>
    <w:rsid w:val="004430F0"/>
    <w:rsid w:val="00461D6B"/>
    <w:rsid w:val="004921DB"/>
    <w:rsid w:val="0049420D"/>
    <w:rsid w:val="004B55BF"/>
    <w:rsid w:val="004F3EB2"/>
    <w:rsid w:val="0054374C"/>
    <w:rsid w:val="0065209A"/>
    <w:rsid w:val="007553FD"/>
    <w:rsid w:val="007A0E8D"/>
    <w:rsid w:val="00841BF4"/>
    <w:rsid w:val="00895128"/>
    <w:rsid w:val="00906355"/>
    <w:rsid w:val="00906CAA"/>
    <w:rsid w:val="0091422E"/>
    <w:rsid w:val="009E23DB"/>
    <w:rsid w:val="009F626F"/>
    <w:rsid w:val="00A47F1F"/>
    <w:rsid w:val="00B904BA"/>
    <w:rsid w:val="00B91A47"/>
    <w:rsid w:val="00BD1AF5"/>
    <w:rsid w:val="00BE4779"/>
    <w:rsid w:val="00BE70AA"/>
    <w:rsid w:val="00C1557B"/>
    <w:rsid w:val="00C85E2C"/>
    <w:rsid w:val="00C875FD"/>
    <w:rsid w:val="00D227A7"/>
    <w:rsid w:val="00D6438B"/>
    <w:rsid w:val="00DC6AD6"/>
    <w:rsid w:val="00E250C8"/>
    <w:rsid w:val="00E47596"/>
    <w:rsid w:val="00E5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9972"/>
  <w15:docId w15:val="{38BD7BB4-FA02-45E3-85E5-9AA5FC8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paragraph" w:styleId="a3">
    <w:name w:val="header"/>
    <w:basedOn w:val="a"/>
    <w:link w:val="a4"/>
    <w:uiPriority w:val="99"/>
    <w:unhideWhenUsed/>
    <w:rsid w:val="00BE47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779"/>
    <w:rPr>
      <w:rFonts w:ascii="Times New Roman" w:eastAsia="宋体" w:hAnsi="Times New Roman" w:cs="Times New Roman"/>
      <w:sz w:val="18"/>
      <w:szCs w:val="18"/>
    </w:rPr>
  </w:style>
  <w:style w:type="paragraph" w:styleId="a5">
    <w:name w:val="footer"/>
    <w:basedOn w:val="a"/>
    <w:link w:val="a6"/>
    <w:uiPriority w:val="99"/>
    <w:unhideWhenUsed/>
    <w:rsid w:val="00BE4779"/>
    <w:pPr>
      <w:tabs>
        <w:tab w:val="center" w:pos="4153"/>
        <w:tab w:val="right" w:pos="8306"/>
      </w:tabs>
      <w:snapToGrid w:val="0"/>
      <w:jc w:val="left"/>
    </w:pPr>
    <w:rPr>
      <w:sz w:val="18"/>
      <w:szCs w:val="18"/>
    </w:rPr>
  </w:style>
  <w:style w:type="character" w:customStyle="1" w:styleId="a6">
    <w:name w:val="页脚 字符"/>
    <w:basedOn w:val="a0"/>
    <w:link w:val="a5"/>
    <w:uiPriority w:val="99"/>
    <w:rsid w:val="00BE47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2024-08-13T08:25:00Z</dcterms:created>
  <dcterms:modified xsi:type="dcterms:W3CDTF">2024-08-13T08:27:00Z</dcterms:modified>
</cp:coreProperties>
</file>