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77A26" w14:textId="77777777" w:rsidR="00A15FB6" w:rsidRDefault="00A15FB6">
      <w:pPr>
        <w:jc w:val="center"/>
        <w:rPr>
          <w:rFonts w:eastAsia="仿宋_GB2312"/>
          <w:sz w:val="24"/>
          <w:szCs w:val="32"/>
        </w:rPr>
      </w:pPr>
    </w:p>
    <w:p w14:paraId="2DD5CA04" w14:textId="77777777" w:rsidR="00A15FB6" w:rsidRDefault="0000000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7DB3B67E" w14:textId="11D3592F" w:rsidR="00A15FB6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A15FB6" w14:paraId="4EA21AAC" w14:textId="77777777">
        <w:trPr>
          <w:trHeight w:val="647"/>
        </w:trPr>
        <w:tc>
          <w:tcPr>
            <w:tcW w:w="2269" w:type="dxa"/>
            <w:vAlign w:val="center"/>
          </w:tcPr>
          <w:p w14:paraId="726D0511" w14:textId="77777777" w:rsidR="00A15FB6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5B6862C6" w14:textId="77777777" w:rsidR="00A15FB6" w:rsidRPr="00D54428" w:rsidRDefault="00D54428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D54428">
              <w:rPr>
                <w:rFonts w:ascii="仿宋" w:eastAsia="仿宋" w:hAnsi="仿宋" w:hint="eastAsia"/>
                <w:sz w:val="24"/>
                <w:szCs w:val="24"/>
              </w:rPr>
              <w:t>骨盆恶性肿瘤的精准化治疗体系构建及关键技术创新</w:t>
            </w:r>
          </w:p>
        </w:tc>
      </w:tr>
      <w:tr w:rsidR="00A15FB6" w14:paraId="134374AA" w14:textId="77777777">
        <w:trPr>
          <w:trHeight w:val="561"/>
        </w:trPr>
        <w:tc>
          <w:tcPr>
            <w:tcW w:w="2269" w:type="dxa"/>
            <w:vAlign w:val="center"/>
          </w:tcPr>
          <w:p w14:paraId="3BE62308" w14:textId="77777777" w:rsidR="00A15FB6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6DACEFD" w14:textId="77777777" w:rsidR="00A15FB6" w:rsidRDefault="00E153D4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一等奖</w:t>
            </w:r>
          </w:p>
        </w:tc>
      </w:tr>
      <w:tr w:rsidR="00A15FB6" w14:paraId="5460A4CB" w14:textId="77777777">
        <w:trPr>
          <w:trHeight w:val="2461"/>
        </w:trPr>
        <w:tc>
          <w:tcPr>
            <w:tcW w:w="2269" w:type="dxa"/>
            <w:vAlign w:val="center"/>
          </w:tcPr>
          <w:p w14:paraId="1DDF4C71" w14:textId="77777777" w:rsidR="00A15FB6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1A8444C0" w14:textId="77777777" w:rsidR="00A15FB6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F4E27FB" w14:textId="77777777" w:rsidR="00A15FB6" w:rsidRDefault="00D54428" w:rsidP="00D54428">
            <w:pPr>
              <w:spacing w:line="440" w:lineRule="exact"/>
              <w:jc w:val="center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ascii="Calibri" w:eastAsia="仿宋_GB2312" w:hAnsi="Calibri" w:cs="Calibri" w:hint="eastAsia"/>
                <w:bCs/>
                <w:sz w:val="24"/>
                <w:szCs w:val="24"/>
              </w:rPr>
              <w:t>见附表</w:t>
            </w:r>
            <w:r>
              <w:rPr>
                <w:rFonts w:ascii="Calibri" w:eastAsia="仿宋_GB2312" w:hAnsi="Calibri" w:cs="Calibri" w:hint="eastAsia"/>
                <w:bCs/>
                <w:sz w:val="24"/>
                <w:szCs w:val="24"/>
              </w:rPr>
              <w:t>1</w:t>
            </w:r>
            <w:r>
              <w:rPr>
                <w:rFonts w:ascii="Calibri" w:eastAsia="仿宋_GB2312" w:hAnsi="Calibri" w:cs="Calibri" w:hint="eastAsia"/>
                <w:bCs/>
                <w:sz w:val="24"/>
                <w:szCs w:val="24"/>
              </w:rPr>
              <w:t>、</w:t>
            </w:r>
            <w:r>
              <w:rPr>
                <w:rFonts w:ascii="Calibri" w:eastAsia="仿宋_GB2312" w:hAnsi="Calibri" w:cs="Calibri" w:hint="eastAsia"/>
                <w:bCs/>
                <w:sz w:val="24"/>
                <w:szCs w:val="24"/>
              </w:rPr>
              <w:t>2</w:t>
            </w:r>
          </w:p>
        </w:tc>
      </w:tr>
      <w:tr w:rsidR="00A15FB6" w14:paraId="206A3259" w14:textId="77777777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1A9EED12" w14:textId="77777777" w:rsidR="00A15FB6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DF97F8A" w14:textId="77777777" w:rsidR="00A15FB6" w:rsidRPr="00D54428" w:rsidRDefault="00D54428">
            <w:pPr>
              <w:spacing w:line="440" w:lineRule="exact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叶招明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，排名1，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教授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479EAD38" w14:textId="77777777" w:rsidR="00A15FB6" w:rsidRPr="00D54428" w:rsidRDefault="00D54428">
            <w:pPr>
              <w:spacing w:line="440" w:lineRule="exact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林秾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，排名2，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主任医师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2D682040" w14:textId="77777777" w:rsidR="00A15FB6" w:rsidRPr="00D54428" w:rsidRDefault="00D54428">
            <w:pPr>
              <w:spacing w:line="440" w:lineRule="exact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黄鑫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，排名3，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主任医师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0EAA081A" w14:textId="77777777" w:rsidR="00D54428" w:rsidRPr="00D54428" w:rsidRDefault="00D54428" w:rsidP="00D54428">
            <w:pPr>
              <w:spacing w:line="440" w:lineRule="exact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李冰皓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4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主治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2C05808C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章增杰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5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住院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6A21500D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严晓波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6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副主任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1B08F0B8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林鹏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7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副主任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41078F32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曲昊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8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副主任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5A0D4E86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李恒元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9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副主任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4B8A50F5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柳萌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10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主任医师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14509E86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吴岩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11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主任医师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73DE3426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任英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12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副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主任</w:t>
            </w:r>
            <w:r>
              <w:rPr>
                <w:rFonts w:ascii="仿宋" w:eastAsia="仿宋" w:hAnsi="仿宋" w:hint="eastAsia"/>
                <w:bCs/>
                <w:sz w:val="22"/>
                <w:szCs w:val="22"/>
              </w:rPr>
              <w:t>护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2E837BDC" w14:textId="77777777" w:rsidR="00D54428" w:rsidRPr="00D54428" w:rsidRDefault="00D54428" w:rsidP="00783065">
            <w:pPr>
              <w:spacing w:line="288" w:lineRule="auto"/>
              <w:rPr>
                <w:rFonts w:ascii="仿宋" w:eastAsia="仿宋" w:hAnsi="仿宋"/>
                <w:bCs/>
                <w:sz w:val="22"/>
                <w:szCs w:val="22"/>
              </w:rPr>
            </w:pPr>
            <w:r w:rsidRPr="00D54428">
              <w:rPr>
                <w:rFonts w:ascii="仿宋" w:eastAsia="仿宋" w:hAnsi="仿宋" w:cs="微软雅黑" w:hint="eastAsia"/>
                <w:bCs/>
                <w:sz w:val="22"/>
                <w:szCs w:val="22"/>
              </w:rPr>
              <w:t>杨迪生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，排名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13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主任医师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，</w:t>
            </w:r>
            <w:r w:rsidRPr="00D54428">
              <w:rPr>
                <w:rFonts w:ascii="仿宋" w:eastAsia="仿宋" w:hAnsi="仿宋" w:hint="eastAsia"/>
                <w:bCs/>
                <w:sz w:val="22"/>
                <w:szCs w:val="22"/>
              </w:rPr>
              <w:t>浙江大学医学院附属第二医院</w:t>
            </w:r>
            <w:r w:rsidRPr="00D54428">
              <w:rPr>
                <w:rFonts w:ascii="仿宋" w:eastAsia="仿宋" w:hAnsi="仿宋"/>
                <w:bCs/>
                <w:sz w:val="22"/>
                <w:szCs w:val="22"/>
              </w:rPr>
              <w:t>；</w:t>
            </w:r>
          </w:p>
          <w:p w14:paraId="053369B0" w14:textId="77777777" w:rsidR="00A15FB6" w:rsidRDefault="00A15FB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</w:p>
        </w:tc>
      </w:tr>
      <w:tr w:rsidR="00A15FB6" w14:paraId="608BC53F" w14:textId="77777777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251A36A8" w14:textId="77777777" w:rsidR="00A15FB6" w:rsidRDefault="0000000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79AF98F4" w14:textId="77777777" w:rsidR="00A15FB6" w:rsidRPr="00E153D4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E153D4">
              <w:rPr>
                <w:rFonts w:eastAsia="仿宋_GB2312" w:hint="eastAsia"/>
                <w:bCs/>
                <w:sz w:val="24"/>
                <w:szCs w:val="24"/>
              </w:rPr>
              <w:t>浙江大学医学院附属第二医院</w:t>
            </w:r>
          </w:p>
        </w:tc>
      </w:tr>
      <w:tr w:rsidR="00A15FB6" w14:paraId="67D04820" w14:textId="77777777">
        <w:trPr>
          <w:trHeight w:val="692"/>
        </w:trPr>
        <w:tc>
          <w:tcPr>
            <w:tcW w:w="2269" w:type="dxa"/>
            <w:vAlign w:val="center"/>
          </w:tcPr>
          <w:p w14:paraId="6D1ADE6C" w14:textId="77777777" w:rsidR="00A15FB6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3AD3BB96" w14:textId="77777777" w:rsidR="00A15FB6" w:rsidRDefault="00E153D4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浙江大学</w:t>
            </w:r>
          </w:p>
        </w:tc>
      </w:tr>
      <w:tr w:rsidR="00A15FB6" w14:paraId="5CF370B5" w14:textId="77777777">
        <w:trPr>
          <w:trHeight w:val="3683"/>
        </w:trPr>
        <w:tc>
          <w:tcPr>
            <w:tcW w:w="2269" w:type="dxa"/>
            <w:vAlign w:val="center"/>
          </w:tcPr>
          <w:p w14:paraId="3C6BDD46" w14:textId="77777777" w:rsidR="00A15FB6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6237" w:type="dxa"/>
            <w:vAlign w:val="center"/>
          </w:tcPr>
          <w:p w14:paraId="1114A49E" w14:textId="1F859303" w:rsidR="00245BAA" w:rsidRDefault="001844B1" w:rsidP="00783065">
            <w:pPr>
              <w:spacing w:line="288" w:lineRule="auto"/>
              <w:ind w:firstLineChars="200" w:firstLine="480"/>
              <w:contextualSpacing/>
              <w:rPr>
                <w:rStyle w:val="title1"/>
                <w:rFonts w:eastAsia="仿宋"/>
                <w:b w:val="0"/>
                <w:color w:val="auto"/>
              </w:rPr>
            </w:pPr>
            <w:r>
              <w:rPr>
                <w:rStyle w:val="title1"/>
                <w:rFonts w:eastAsia="仿宋" w:hint="eastAsia"/>
                <w:b w:val="0"/>
                <w:color w:val="auto"/>
              </w:rPr>
              <w:t>针对</w:t>
            </w:r>
            <w:r w:rsidRPr="001844B1">
              <w:rPr>
                <w:rStyle w:val="title1"/>
                <w:rFonts w:eastAsia="仿宋" w:hint="eastAsia"/>
                <w:b w:val="0"/>
                <w:color w:val="auto"/>
              </w:rPr>
              <w:t>骨盆恶性肿瘤早期诊断率低，手术难度大，截肢和致死率高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等</w:t>
            </w:r>
            <w:r w:rsidRPr="001844B1">
              <w:rPr>
                <w:rStyle w:val="title1"/>
                <w:rFonts w:eastAsia="仿宋" w:hint="eastAsia"/>
                <w:b w:val="0"/>
                <w:color w:val="auto"/>
              </w:rPr>
              <w:t>亟待解决的世界难题。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该项目历时十年，</w:t>
            </w:r>
            <w:r w:rsidR="00DB2C30" w:rsidRPr="00DB2C30">
              <w:rPr>
                <w:rStyle w:val="title1"/>
                <w:rFonts w:eastAsia="仿宋" w:hint="eastAsia"/>
                <w:b w:val="0"/>
                <w:color w:val="auto"/>
              </w:rPr>
              <w:t>以临床问题为导向，构建精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准</w:t>
            </w:r>
            <w:r w:rsidR="00DB2C30" w:rsidRPr="00DB2C30">
              <w:rPr>
                <w:rStyle w:val="title1"/>
                <w:rFonts w:eastAsia="仿宋" w:hint="eastAsia"/>
                <w:b w:val="0"/>
                <w:color w:val="auto"/>
              </w:rPr>
              <w:t>诊断新模型，创新手术新模式，开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发</w:t>
            </w:r>
            <w:r w:rsidR="00DB2C30" w:rsidRPr="00DB2C30">
              <w:rPr>
                <w:rStyle w:val="title1"/>
                <w:rFonts w:eastAsia="仿宋" w:hint="eastAsia"/>
                <w:b w:val="0"/>
                <w:color w:val="auto"/>
              </w:rPr>
              <w:t>肿瘤控制新疗法，提高骨盆恶性肿瘤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整体</w:t>
            </w:r>
            <w:r w:rsidR="00DB2C30" w:rsidRPr="00DB2C30">
              <w:rPr>
                <w:rStyle w:val="title1"/>
                <w:rFonts w:eastAsia="仿宋" w:hint="eastAsia"/>
                <w:b w:val="0"/>
                <w:color w:val="auto"/>
              </w:rPr>
              <w:t>诊疗水平</w:t>
            </w:r>
            <w:r w:rsidRPr="001844B1">
              <w:rPr>
                <w:rStyle w:val="title1"/>
                <w:rFonts w:eastAsia="仿宋" w:hint="eastAsia"/>
                <w:b w:val="0"/>
                <w:color w:val="auto"/>
              </w:rPr>
              <w:t>：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①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 xml:space="preserve"> </w:t>
            </w:r>
            <w:bookmarkStart w:id="0" w:name="OLE_LINK4"/>
            <w:r>
              <w:rPr>
                <w:rStyle w:val="title1"/>
                <w:rFonts w:eastAsia="仿宋" w:hint="eastAsia"/>
                <w:b w:val="0"/>
                <w:color w:val="auto"/>
              </w:rPr>
              <w:t>率先</w:t>
            </w:r>
            <w:r w:rsidR="0065766B">
              <w:rPr>
                <w:rStyle w:val="title1"/>
                <w:rFonts w:eastAsia="仿宋" w:hint="eastAsia"/>
                <w:b w:val="0"/>
                <w:color w:val="auto"/>
              </w:rPr>
              <w:t>建立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全国最大</w:t>
            </w:r>
            <w:r w:rsidR="0065766B">
              <w:rPr>
                <w:rStyle w:val="title1"/>
                <w:rFonts w:eastAsia="仿宋" w:hint="eastAsia"/>
                <w:b w:val="0"/>
                <w:color w:val="auto"/>
              </w:rPr>
              <w:t>的</w:t>
            </w:r>
            <w:r w:rsidR="00D54428" w:rsidRPr="00245BAA">
              <w:rPr>
                <w:rStyle w:val="title1"/>
                <w:rFonts w:eastAsia="仿宋"/>
                <w:b w:val="0"/>
                <w:color w:val="auto"/>
              </w:rPr>
              <w:t>标准化骨肿瘤临床样本库</w:t>
            </w:r>
            <w:bookmarkEnd w:id="0"/>
            <w:r w:rsidR="00D54428" w:rsidRPr="00245BAA">
              <w:rPr>
                <w:rStyle w:val="title1"/>
                <w:rFonts w:eastAsia="仿宋"/>
                <w:b w:val="0"/>
                <w:color w:val="auto"/>
              </w:rPr>
              <w:t>和基于多组学</w:t>
            </w:r>
            <w:r w:rsidR="0065766B">
              <w:rPr>
                <w:rStyle w:val="title1"/>
                <w:rFonts w:eastAsia="仿宋" w:hint="eastAsia"/>
                <w:b w:val="0"/>
                <w:color w:val="auto"/>
              </w:rPr>
              <w:t>技术</w:t>
            </w:r>
            <w:r w:rsidR="00D54428" w:rsidRPr="00245BAA">
              <w:rPr>
                <w:rStyle w:val="title1"/>
                <w:rFonts w:eastAsia="仿宋"/>
                <w:b w:val="0"/>
                <w:color w:val="auto"/>
              </w:rPr>
              <w:t>的</w:t>
            </w:r>
            <w:r w:rsidR="00E153D4" w:rsidRPr="00245BAA">
              <w:rPr>
                <w:rStyle w:val="title1"/>
                <w:rFonts w:eastAsia="仿宋"/>
                <w:b w:val="0"/>
                <w:color w:val="auto"/>
              </w:rPr>
              <w:t>骨盆恶性肿瘤精准诊断与生存预测模型</w:t>
            </w:r>
            <w:r w:rsidR="00D54428" w:rsidRPr="00245BAA">
              <w:rPr>
                <w:rStyle w:val="title1"/>
                <w:rFonts w:eastAsia="仿宋"/>
                <w:b w:val="0"/>
                <w:color w:val="auto"/>
              </w:rPr>
              <w:t>；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②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 xml:space="preserve"> </w:t>
            </w:r>
            <w:r w:rsidR="00D54428" w:rsidRPr="00245BAA">
              <w:rPr>
                <w:rStyle w:val="title1"/>
                <w:rFonts w:eastAsia="仿宋"/>
                <w:b w:val="0"/>
                <w:color w:val="auto"/>
              </w:rPr>
              <w:t>原创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3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项精准化骨盆功能重建新术式，</w:t>
            </w:r>
            <w:r w:rsidR="0065766B">
              <w:rPr>
                <w:rStyle w:val="title1"/>
                <w:rFonts w:eastAsia="仿宋" w:hint="eastAsia"/>
                <w:b w:val="0"/>
                <w:color w:val="auto"/>
              </w:rPr>
              <w:t>显著提高骨盆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恶性</w:t>
            </w:r>
            <w:r w:rsidR="0065766B">
              <w:rPr>
                <w:rStyle w:val="title1"/>
                <w:rFonts w:eastAsia="仿宋" w:hint="eastAsia"/>
                <w:b w:val="0"/>
                <w:color w:val="auto"/>
              </w:rPr>
              <w:t>肿瘤保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肢</w:t>
            </w:r>
            <w:r w:rsidR="0065766B">
              <w:rPr>
                <w:rStyle w:val="title1"/>
                <w:rFonts w:eastAsia="仿宋" w:hint="eastAsia"/>
                <w:b w:val="0"/>
                <w:color w:val="auto"/>
              </w:rPr>
              <w:t>率；</w:t>
            </w:r>
            <w:r w:rsidR="00D54428" w:rsidRPr="00245BAA">
              <w:rPr>
                <w:rStyle w:val="title1"/>
                <w:rFonts w:eastAsia="仿宋"/>
                <w:b w:val="0"/>
                <w:color w:val="auto"/>
              </w:rPr>
              <w:t>首创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 xml:space="preserve"> 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“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多米诺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”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序贯治疗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方案和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关节假体脱位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浙二解决方案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，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显著降低骨盆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恶性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肿瘤术后并发症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;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 xml:space="preserve"> 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③首次阐明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骨肉瘤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化疗耐药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和免疫逃逸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新机制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；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全球率先</w:t>
            </w:r>
            <w:r w:rsidR="00E153D4" w:rsidRPr="00245BAA">
              <w:rPr>
                <w:rStyle w:val="title1"/>
                <w:rFonts w:eastAsia="仿宋"/>
                <w:b w:val="0"/>
                <w:color w:val="auto"/>
              </w:rPr>
              <w:t>解析</w:t>
            </w:r>
            <w:r w:rsidR="00DB2C30">
              <w:rPr>
                <w:rStyle w:val="title1"/>
                <w:rFonts w:eastAsia="仿宋" w:hint="eastAsia"/>
                <w:b w:val="0"/>
                <w:color w:val="auto"/>
              </w:rPr>
              <w:t>软骨肉瘤</w:t>
            </w:r>
            <w:r w:rsidR="00E153D4" w:rsidRPr="00245BAA">
              <w:rPr>
                <w:rStyle w:val="title1"/>
                <w:rFonts w:eastAsia="仿宋"/>
                <w:b w:val="0"/>
                <w:color w:val="auto"/>
              </w:rPr>
              <w:t>免疫微环境，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开展全国多中心</w:t>
            </w:r>
            <w:r>
              <w:rPr>
                <w:rStyle w:val="title1"/>
                <w:rFonts w:eastAsia="仿宋" w:hint="eastAsia"/>
                <w:b w:val="0"/>
                <w:color w:val="auto"/>
              </w:rPr>
              <w:t>前瞻性</w:t>
            </w:r>
            <w:r w:rsidR="00245BAA" w:rsidRPr="00245BAA">
              <w:rPr>
                <w:rStyle w:val="title1"/>
                <w:rFonts w:eastAsia="仿宋"/>
                <w:b w:val="0"/>
                <w:color w:val="auto"/>
              </w:rPr>
              <w:t>临床试验，</w:t>
            </w:r>
            <w:r w:rsidR="00E153D4" w:rsidRPr="00245BAA">
              <w:rPr>
                <w:rStyle w:val="title1"/>
                <w:rFonts w:eastAsia="仿宋"/>
                <w:b w:val="0"/>
                <w:color w:val="auto"/>
              </w:rPr>
              <w:t>开创软骨肉瘤内科治疗先河，牵头撰写软骨肉瘤诊疗指南。</w:t>
            </w:r>
          </w:p>
          <w:p w14:paraId="5FFC013C" w14:textId="77777777" w:rsidR="00322A7C" w:rsidRDefault="001844B1" w:rsidP="00783065">
            <w:pPr>
              <w:spacing w:line="288" w:lineRule="auto"/>
              <w:ind w:firstLineChars="200" w:firstLine="480"/>
              <w:contextualSpacing/>
              <w:rPr>
                <w:rStyle w:val="title1"/>
                <w:rFonts w:eastAsia="仿宋"/>
                <w:b w:val="0"/>
                <w:color w:val="auto"/>
              </w:rPr>
            </w:pPr>
            <w:r>
              <w:rPr>
                <w:rStyle w:val="title1"/>
                <w:rFonts w:eastAsia="仿宋" w:hint="eastAsia"/>
                <w:b w:val="0"/>
                <w:color w:val="auto"/>
              </w:rPr>
              <w:t>该项目的部分关键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成果已在全国二十余家大型综合医疗机构进行推广应用，同行反响热烈，显著提高我省骨盆恶性肿瘤整体诊疗水平，</w:t>
            </w:r>
            <w:r w:rsidRPr="001844B1">
              <w:rPr>
                <w:rStyle w:val="title1"/>
                <w:rFonts w:eastAsia="仿宋" w:hint="eastAsia"/>
                <w:b w:val="0"/>
                <w:color w:val="auto"/>
              </w:rPr>
              <w:t>取得显著的社会经济效益。</w:t>
            </w:r>
          </w:p>
          <w:p w14:paraId="61C851B5" w14:textId="77777777" w:rsidR="00A15FB6" w:rsidRPr="00E153D4" w:rsidRDefault="00E153D4" w:rsidP="00783065">
            <w:pPr>
              <w:spacing w:line="288" w:lineRule="auto"/>
              <w:ind w:firstLineChars="200" w:firstLine="480"/>
              <w:contextualSpacing/>
              <w:rPr>
                <w:rStyle w:val="title1"/>
                <w:b w:val="0"/>
                <w:color w:val="auto"/>
                <w:sz w:val="11"/>
                <w:szCs w:val="11"/>
              </w:rPr>
            </w:pPr>
            <w:r w:rsidRPr="00245BAA">
              <w:rPr>
                <w:rStyle w:val="title1"/>
                <w:rFonts w:eastAsia="仿宋"/>
                <w:b w:val="0"/>
                <w:color w:val="auto"/>
              </w:rPr>
              <w:t>该项目在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CNS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子刊、中华骨科杂志等发表论文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1</w:t>
            </w:r>
            <w:r w:rsidR="00245BAA">
              <w:rPr>
                <w:rStyle w:val="title1"/>
                <w:rFonts w:eastAsia="仿宋" w:hint="eastAsia"/>
                <w:b w:val="0"/>
                <w:color w:val="auto"/>
              </w:rPr>
              <w:t>01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篇，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SCI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收录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73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篇，总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IF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：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443.88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，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Nature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等引用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1232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次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 xml:space="preserve">, 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发明专利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7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项，实用新型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2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项，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其中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1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项发明专利，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1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项实用新型专利实现转化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收益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30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万元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。主编和参编著作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3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本，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主办国际会议和学习班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20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余</w:t>
            </w:r>
            <w:r w:rsidR="00322A7C">
              <w:rPr>
                <w:rStyle w:val="title1"/>
                <w:rFonts w:eastAsia="仿宋" w:hint="eastAsia"/>
                <w:b w:val="0"/>
                <w:color w:val="auto"/>
              </w:rPr>
              <w:t>次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，培训专科医师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400</w:t>
            </w:r>
            <w:r w:rsidRPr="00245BAA">
              <w:rPr>
                <w:rStyle w:val="title1"/>
                <w:rFonts w:eastAsia="仿宋"/>
                <w:b w:val="0"/>
                <w:color w:val="auto"/>
              </w:rPr>
              <w:t>余名。</w:t>
            </w:r>
            <w:r w:rsidR="00322A7C" w:rsidRPr="00322A7C">
              <w:rPr>
                <w:rStyle w:val="title1"/>
                <w:rFonts w:eastAsia="仿宋" w:hint="eastAsia"/>
                <w:b w:val="0"/>
                <w:color w:val="auto"/>
              </w:rPr>
              <w:t>该项目成果显著，取得显著的社会经济效益，部分成果处于国际领先水平；因此拟提名该成果为省科学技术进步奖一等奖。</w:t>
            </w:r>
          </w:p>
        </w:tc>
      </w:tr>
    </w:tbl>
    <w:p w14:paraId="0237B570" w14:textId="77777777" w:rsidR="00A15FB6" w:rsidRDefault="00A15FB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2E382975" w14:textId="77777777" w:rsidR="00783065" w:rsidRDefault="00322A7C">
      <w:pPr>
        <w:widowControl/>
        <w:jc w:val="left"/>
        <w:rPr>
          <w:rFonts w:eastAsia="仿宋_GB2312"/>
          <w:sz w:val="32"/>
          <w:szCs w:val="32"/>
        </w:rPr>
        <w:sectPr w:rsidR="00783065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="仿宋_GB2312"/>
          <w:sz w:val="32"/>
          <w:szCs w:val="32"/>
        </w:rPr>
        <w:br w:type="page"/>
      </w:r>
    </w:p>
    <w:p w14:paraId="3B9B47F2" w14:textId="77777777" w:rsidR="00322A7C" w:rsidRDefault="00322A7C">
      <w:pPr>
        <w:widowControl/>
        <w:jc w:val="left"/>
        <w:rPr>
          <w:rFonts w:eastAsia="仿宋_GB2312"/>
          <w:sz w:val="32"/>
          <w:szCs w:val="32"/>
        </w:rPr>
      </w:pPr>
    </w:p>
    <w:p w14:paraId="4F23E29C" w14:textId="12C6D4F6" w:rsidR="00322A7C" w:rsidRPr="00C204F0" w:rsidRDefault="00FC688B" w:rsidP="00783065">
      <w:pPr>
        <w:pStyle w:val="a3"/>
        <w:jc w:val="center"/>
        <w:rPr>
          <w:b/>
          <w:bCs/>
          <w:sz w:val="24"/>
          <w:szCs w:val="22"/>
        </w:rPr>
      </w:pPr>
      <w:r w:rsidRPr="00C204F0">
        <w:rPr>
          <w:rFonts w:hint="eastAsia"/>
          <w:b/>
          <w:bCs/>
          <w:sz w:val="24"/>
          <w:szCs w:val="22"/>
        </w:rPr>
        <w:t>1</w:t>
      </w:r>
      <w:r w:rsidR="00322A7C" w:rsidRPr="00C204F0">
        <w:rPr>
          <w:b/>
          <w:bCs/>
          <w:sz w:val="24"/>
          <w:szCs w:val="22"/>
        </w:rPr>
        <w:t>、主要知识产权和标准规范目录</w:t>
      </w:r>
    </w:p>
    <w:tbl>
      <w:tblPr>
        <w:tblW w:w="14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2577"/>
        <w:gridCol w:w="992"/>
        <w:gridCol w:w="1655"/>
        <w:gridCol w:w="1213"/>
        <w:gridCol w:w="1213"/>
        <w:gridCol w:w="1213"/>
        <w:gridCol w:w="2215"/>
        <w:gridCol w:w="2215"/>
      </w:tblGrid>
      <w:tr w:rsidR="00322A7C" w14:paraId="36C4EE4F" w14:textId="77777777" w:rsidTr="00F34F8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5064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164DDE61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DEBE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FF02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03F4BD5B" w14:textId="77777777" w:rsidR="00322A7C" w:rsidRDefault="00322A7C" w:rsidP="00F34F80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066D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2B30708C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A6261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327D13EE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0372727F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2E3A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D5AD5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8F93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AA6FC" w14:textId="77777777" w:rsidR="00322A7C" w:rsidRDefault="00322A7C" w:rsidP="00F34F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:rsidR="00322A7C" w14:paraId="46123633" w14:textId="77777777" w:rsidTr="00F34F8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2198" w14:textId="4E178310" w:rsidR="00322A7C" w:rsidRDefault="00322A7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发明</w:t>
            </w:r>
            <w:r w:rsidR="006038B3">
              <w:rPr>
                <w:rFonts w:hint="eastAsia"/>
                <w:sz w:val="18"/>
                <w:szCs w:val="18"/>
              </w:rPr>
              <w:t>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9658" w14:textId="77777777" w:rsidR="00322A7C" w:rsidRDefault="00322A7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一种保留髋臼后柱的全关节切除的假体结构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6471" w14:textId="77777777" w:rsidR="00322A7C" w:rsidRDefault="00322A7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1EE9" w14:textId="0D96ED70" w:rsidR="00322A7C" w:rsidRDefault="006038B3" w:rsidP="00F34F80">
            <w:pPr>
              <w:rPr>
                <w:sz w:val="18"/>
                <w:szCs w:val="18"/>
              </w:rPr>
            </w:pPr>
            <w:r w:rsidRPr="006038B3">
              <w:rPr>
                <w:sz w:val="18"/>
                <w:szCs w:val="18"/>
              </w:rPr>
              <w:t>ZL202111063390.3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C502" w14:textId="77777777" w:rsidR="00322A7C" w:rsidRDefault="00322A7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2022/10/14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BB02" w14:textId="77777777" w:rsidR="00322A7C" w:rsidRDefault="00322A7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5515790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4167" w14:textId="77777777" w:rsidR="00322A7C" w:rsidRDefault="00322A7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C1B0" w14:textId="77777777" w:rsidR="00322A7C" w:rsidRDefault="00322A7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叶招明</w:t>
            </w:r>
            <w:r>
              <w:rPr>
                <w:rFonts w:hint="eastAsia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严晓波</w:t>
            </w:r>
            <w:r>
              <w:rPr>
                <w:rFonts w:hint="eastAsia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林秾</w:t>
            </w:r>
            <w:r>
              <w:rPr>
                <w:rFonts w:hint="eastAsia"/>
                <w:sz w:val="18"/>
                <w:szCs w:val="18"/>
              </w:rPr>
              <w:t xml:space="preserve">  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82C3" w14:textId="77777777" w:rsidR="00322A7C" w:rsidRDefault="00322A7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有效</w:t>
            </w:r>
          </w:p>
        </w:tc>
      </w:tr>
      <w:tr w:rsidR="00322A7C" w14:paraId="3A77DD45" w14:textId="77777777" w:rsidTr="00F34F8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27AE" w14:textId="44339754" w:rsidR="00322A7C" w:rsidRDefault="0043341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诊疗指南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204B" w14:textId="0DDB254D" w:rsidR="00322A7C" w:rsidRDefault="0043341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软骨肉瘤临床循证诊疗指南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AE2A" w14:textId="4F3310FF" w:rsidR="00322A7C" w:rsidRDefault="00E224FD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880E" w14:textId="2F84D07A" w:rsidR="00322A7C" w:rsidRDefault="0043341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2095-9958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2018</w:t>
            </w:r>
            <w:r>
              <w:rPr>
                <w:rFonts w:hint="eastAsia"/>
                <w:sz w:val="18"/>
                <w:szCs w:val="18"/>
              </w:rPr>
              <w:t>）</w:t>
            </w:r>
            <w:r>
              <w:rPr>
                <w:rFonts w:hint="eastAsia"/>
                <w:sz w:val="18"/>
                <w:szCs w:val="18"/>
              </w:rPr>
              <w:t>04-0302-10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523C" w14:textId="4DC5531C" w:rsidR="00322A7C" w:rsidRDefault="00E224FD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  <w:r w:rsidR="0043341C">
              <w:rPr>
                <w:rFonts w:hint="eastAsia"/>
                <w:sz w:val="18"/>
                <w:szCs w:val="18"/>
              </w:rPr>
              <w:t>18</w:t>
            </w:r>
            <w:r>
              <w:rPr>
                <w:rFonts w:hint="eastAsia"/>
                <w:sz w:val="18"/>
                <w:szCs w:val="18"/>
              </w:rPr>
              <w:t>/0</w:t>
            </w:r>
            <w:r w:rsidR="0043341C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96C6" w14:textId="1C9F8B1C" w:rsidR="00322A7C" w:rsidRDefault="0043341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中国医师协会骨科医师分会骨肿瘤专业委员会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EEA3" w14:textId="5C4F1149" w:rsidR="00322A7C" w:rsidRDefault="0043341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北京大学人民医院骨肿瘤科；华中科技大学协和医院骨科；上海瑞金医院骨科；浙江大学第二医院骨科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D2B6" w14:textId="45AA03CE" w:rsidR="00322A7C" w:rsidRDefault="0043341C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郭卫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邵增务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张伟滨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叶招明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E62" w14:textId="6F6FB32F" w:rsidR="00322A7C" w:rsidRDefault="00E224FD" w:rsidP="00F34F8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有效</w:t>
            </w:r>
          </w:p>
        </w:tc>
      </w:tr>
      <w:tr w:rsidR="00322A7C" w14:paraId="107667D8" w14:textId="77777777" w:rsidTr="00F34F80">
        <w:trPr>
          <w:trHeight w:val="567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677A" w14:textId="26BBC83A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6AC5" w14:textId="0F7F6E6B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CAEE" w14:textId="2ED07E06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CB41" w14:textId="0D87D3AE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3854" w14:textId="77DDA820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E5CC" w14:textId="725311C5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C9E7" w14:textId="4223CBED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9A6D" w14:textId="20BB07B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3D03" w14:textId="543C19EA" w:rsidR="00322A7C" w:rsidRDefault="00322A7C" w:rsidP="00F34F80">
            <w:pPr>
              <w:rPr>
                <w:sz w:val="18"/>
                <w:szCs w:val="18"/>
              </w:rPr>
            </w:pPr>
          </w:p>
        </w:tc>
      </w:tr>
      <w:tr w:rsidR="00322A7C" w14:paraId="7CE89939" w14:textId="77777777" w:rsidTr="00B12E2B">
        <w:trPr>
          <w:trHeight w:val="280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F11A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5713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4B91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E771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DE39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1A6E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D31D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E19F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3B52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</w:tr>
      <w:tr w:rsidR="00322A7C" w14:paraId="2E4A6595" w14:textId="77777777" w:rsidTr="00B12E2B">
        <w:trPr>
          <w:trHeight w:val="398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07C9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690A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4EE5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82C2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FE9B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47A4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356C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37B8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4C43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</w:tr>
      <w:tr w:rsidR="00322A7C" w14:paraId="46AD09D8" w14:textId="77777777" w:rsidTr="00B12E2B">
        <w:trPr>
          <w:trHeight w:val="419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DB49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6C21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FFBC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AFA7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8A22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2CD8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22EC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AA60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FB6A" w14:textId="77777777" w:rsidR="00322A7C" w:rsidRDefault="00322A7C" w:rsidP="00F34F80">
            <w:pPr>
              <w:rPr>
                <w:sz w:val="18"/>
                <w:szCs w:val="18"/>
              </w:rPr>
            </w:pPr>
          </w:p>
        </w:tc>
      </w:tr>
    </w:tbl>
    <w:p w14:paraId="775F7284" w14:textId="77777777" w:rsidR="00322A7C" w:rsidRDefault="00322A7C" w:rsidP="00322A7C">
      <w:pPr>
        <w:pStyle w:val="a3"/>
      </w:pPr>
    </w:p>
    <w:p w14:paraId="23B923FF" w14:textId="77777777" w:rsidR="00322A7C" w:rsidRDefault="00322A7C" w:rsidP="00322A7C">
      <w:pPr>
        <w:pStyle w:val="a3"/>
      </w:pPr>
    </w:p>
    <w:p w14:paraId="10A6B2CC" w14:textId="77777777" w:rsidR="00322A7C" w:rsidRDefault="00322A7C" w:rsidP="00322A7C">
      <w:pPr>
        <w:widowControl/>
        <w:jc w:val="left"/>
      </w:pPr>
      <w:r>
        <w:br w:type="page"/>
      </w:r>
    </w:p>
    <w:p w14:paraId="662608AF" w14:textId="77777777" w:rsidR="00322A7C" w:rsidRPr="00C204F0" w:rsidRDefault="00783065" w:rsidP="00783065">
      <w:pPr>
        <w:pStyle w:val="a3"/>
        <w:jc w:val="center"/>
        <w:rPr>
          <w:b/>
          <w:bCs/>
          <w:sz w:val="24"/>
          <w:szCs w:val="22"/>
        </w:rPr>
      </w:pPr>
      <w:bookmarkStart w:id="1" w:name="_Hlk173875288"/>
      <w:r w:rsidRPr="00C204F0">
        <w:rPr>
          <w:rFonts w:hint="eastAsia"/>
          <w:b/>
          <w:bCs/>
          <w:sz w:val="24"/>
          <w:szCs w:val="22"/>
        </w:rPr>
        <w:lastRenderedPageBreak/>
        <w:t>2</w:t>
      </w:r>
      <w:r w:rsidR="00322A7C" w:rsidRPr="00C204F0">
        <w:rPr>
          <w:b/>
          <w:bCs/>
          <w:sz w:val="24"/>
          <w:szCs w:val="22"/>
        </w:rPr>
        <w:t>、代表性论文专著目录</w:t>
      </w:r>
    </w:p>
    <w:tbl>
      <w:tblPr>
        <w:tblW w:w="1345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5"/>
        <w:gridCol w:w="5103"/>
        <w:gridCol w:w="1134"/>
        <w:gridCol w:w="1276"/>
        <w:gridCol w:w="1134"/>
      </w:tblGrid>
      <w:tr w:rsidR="00322A7C" w14:paraId="0BE52A2A" w14:textId="77777777" w:rsidTr="001A0824">
        <w:trPr>
          <w:trHeight w:hRule="exact" w:val="1130"/>
          <w:jc w:val="center"/>
        </w:trPr>
        <w:tc>
          <w:tcPr>
            <w:tcW w:w="48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2813D7" w14:textId="77777777" w:rsidR="00322A7C" w:rsidRDefault="00322A7C" w:rsidP="00F34F8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</w:t>
            </w:r>
            <w:r>
              <w:rPr>
                <w:rFonts w:eastAsia="仿宋_GB2312"/>
                <w:sz w:val="24"/>
              </w:rPr>
              <w:t xml:space="preserve"> </w:t>
            </w:r>
            <w:r>
              <w:rPr>
                <w:rFonts w:eastAsia="仿宋_GB2312"/>
                <w:sz w:val="24"/>
              </w:rPr>
              <w:t>者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8DF906" w14:textId="77777777" w:rsidR="00322A7C" w:rsidRDefault="00322A7C" w:rsidP="00F34F8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</w:t>
            </w:r>
            <w:r>
              <w:rPr>
                <w:rFonts w:eastAsia="仿宋_GB2312"/>
                <w:sz w:val="24"/>
              </w:rPr>
              <w:t>/</w:t>
            </w:r>
            <w:r>
              <w:rPr>
                <w:rFonts w:eastAsia="仿宋_GB2312"/>
                <w:sz w:val="24"/>
              </w:rPr>
              <w:t>刊物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70D75" w14:textId="77777777" w:rsidR="00322A7C" w:rsidRDefault="00322A7C" w:rsidP="00F34F8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42EC16C6" w14:textId="77777777" w:rsidR="00322A7C" w:rsidRDefault="00322A7C" w:rsidP="00F34F80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27887" w14:textId="77777777" w:rsidR="00322A7C" w:rsidRDefault="00322A7C" w:rsidP="00F34F8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0946C1A4" w14:textId="77777777" w:rsidR="00322A7C" w:rsidRDefault="00322A7C" w:rsidP="00F34F8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7A7F67F2" w14:textId="77777777" w:rsidR="00322A7C" w:rsidRDefault="00322A7C" w:rsidP="00F34F8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3B809" w14:textId="77777777" w:rsidR="00322A7C" w:rsidRDefault="00322A7C" w:rsidP="00F34F8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6377F454" w14:textId="77777777" w:rsidR="00322A7C" w:rsidRDefault="00322A7C" w:rsidP="00F34F80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:rsidR="00322A7C" w14:paraId="75996214" w14:textId="77777777" w:rsidTr="001A0824">
        <w:trPr>
          <w:trHeight w:hRule="exact" w:val="1542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8F3318" w14:textId="7D603798" w:rsidR="00322A7C" w:rsidRDefault="002E15C0" w:rsidP="00F34F80">
            <w:pPr>
              <w:rPr>
                <w:szCs w:val="21"/>
              </w:rPr>
            </w:pPr>
            <w:r w:rsidRPr="002E15C0">
              <w:rPr>
                <w:szCs w:val="21"/>
              </w:rPr>
              <w:t xml:space="preserve">Yan Wu , Lei Xu, Pengfei Yang , Nong Lin , Xin Huang , Weibo Pan , </w:t>
            </w:r>
            <w:proofErr w:type="spellStart"/>
            <w:r w:rsidRPr="002E15C0">
              <w:rPr>
                <w:szCs w:val="21"/>
              </w:rPr>
              <w:t>Hengyuan</w:t>
            </w:r>
            <w:proofErr w:type="spellEnd"/>
            <w:r w:rsidRPr="002E15C0">
              <w:rPr>
                <w:szCs w:val="21"/>
              </w:rPr>
              <w:t xml:space="preserve"> Li , Peng Lin , </w:t>
            </w:r>
            <w:proofErr w:type="spellStart"/>
            <w:r w:rsidRPr="002E15C0">
              <w:rPr>
                <w:szCs w:val="21"/>
              </w:rPr>
              <w:t>Binghao</w:t>
            </w:r>
            <w:proofErr w:type="spellEnd"/>
            <w:r w:rsidRPr="002E15C0">
              <w:rPr>
                <w:szCs w:val="21"/>
              </w:rPr>
              <w:t xml:space="preserve"> Li , </w:t>
            </w:r>
            <w:proofErr w:type="spellStart"/>
            <w:r w:rsidRPr="002E15C0">
              <w:rPr>
                <w:szCs w:val="21"/>
              </w:rPr>
              <w:t>Varitsara</w:t>
            </w:r>
            <w:proofErr w:type="spellEnd"/>
            <w:r w:rsidRPr="002E15C0">
              <w:rPr>
                <w:szCs w:val="21"/>
              </w:rPr>
              <w:t xml:space="preserve"> </w:t>
            </w:r>
            <w:proofErr w:type="spellStart"/>
            <w:r w:rsidRPr="002E15C0">
              <w:rPr>
                <w:szCs w:val="21"/>
              </w:rPr>
              <w:t>Bunpetch</w:t>
            </w:r>
            <w:proofErr w:type="spellEnd"/>
            <w:r w:rsidRPr="002E15C0">
              <w:rPr>
                <w:szCs w:val="21"/>
              </w:rPr>
              <w:t xml:space="preserve"> , Chen Luo , </w:t>
            </w:r>
            <w:proofErr w:type="spellStart"/>
            <w:r w:rsidRPr="002E15C0">
              <w:rPr>
                <w:szCs w:val="21"/>
              </w:rPr>
              <w:t>Yangkang</w:t>
            </w:r>
            <w:proofErr w:type="spellEnd"/>
            <w:r w:rsidRPr="002E15C0">
              <w:rPr>
                <w:szCs w:val="21"/>
              </w:rPr>
              <w:t xml:space="preserve"> Jiang , </w:t>
            </w:r>
            <w:proofErr w:type="spellStart"/>
            <w:r w:rsidRPr="002E15C0">
              <w:rPr>
                <w:szCs w:val="21"/>
              </w:rPr>
              <w:t>Disheng</w:t>
            </w:r>
            <w:proofErr w:type="spellEnd"/>
            <w:r w:rsidRPr="002E15C0">
              <w:rPr>
                <w:szCs w:val="21"/>
              </w:rPr>
              <w:t xml:space="preserve"> Yang, Mi Huang , </w:t>
            </w:r>
            <w:proofErr w:type="spellStart"/>
            <w:r w:rsidRPr="002E15C0">
              <w:rPr>
                <w:szCs w:val="21"/>
              </w:rPr>
              <w:t>Tianye</w:t>
            </w:r>
            <w:proofErr w:type="spellEnd"/>
            <w:r w:rsidRPr="002E15C0">
              <w:rPr>
                <w:szCs w:val="21"/>
              </w:rPr>
              <w:t xml:space="preserve"> Niu , </w:t>
            </w:r>
            <w:proofErr w:type="spellStart"/>
            <w:r w:rsidRPr="002E15C0">
              <w:rPr>
                <w:szCs w:val="21"/>
              </w:rPr>
              <w:t>Zhaoming</w:t>
            </w:r>
            <w:proofErr w:type="spellEnd"/>
            <w:r w:rsidRPr="002E15C0">
              <w:rPr>
                <w:szCs w:val="21"/>
              </w:rPr>
              <w:t xml:space="preserve"> Ye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A81582" w14:textId="77777777" w:rsidR="00322A7C" w:rsidRDefault="00322A7C" w:rsidP="00F34F80">
            <w:pPr>
              <w:rPr>
                <w:szCs w:val="21"/>
              </w:rPr>
            </w:pPr>
            <w:bookmarkStart w:id="2" w:name="_Hlk173604117"/>
            <w:bookmarkStart w:id="3" w:name="OLE_LINK1"/>
            <w:r>
              <w:rPr>
                <w:szCs w:val="21"/>
              </w:rPr>
              <w:t>Survival Prediction in High-grade Osteosarcoma Using Radiomics of Diagnostic Computed Tomography</w:t>
            </w:r>
            <w:bookmarkEnd w:id="2"/>
            <w:r>
              <w:rPr>
                <w:rFonts w:hint="eastAsia"/>
                <w:szCs w:val="21"/>
              </w:rPr>
              <w:t>/</w:t>
            </w:r>
            <w:proofErr w:type="spellStart"/>
            <w:r>
              <w:rPr>
                <w:szCs w:val="21"/>
              </w:rPr>
              <w:t>E</w:t>
            </w:r>
            <w:r>
              <w:rPr>
                <w:rFonts w:hint="eastAsia"/>
                <w:szCs w:val="21"/>
              </w:rPr>
              <w:t>biomedicine</w:t>
            </w:r>
            <w:bookmarkEnd w:id="3"/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4DE462" w14:textId="66958777" w:rsidR="00322A7C" w:rsidRDefault="00517C55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34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27-34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F5A5E" w14:textId="77777777" w:rsidR="00322A7C" w:rsidRDefault="00322A7C" w:rsidP="00F34F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7AAF06" w14:textId="64AA0CDD" w:rsidR="00322A7C" w:rsidRDefault="00B12E2B" w:rsidP="00F34F8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69</w:t>
            </w:r>
          </w:p>
        </w:tc>
      </w:tr>
      <w:tr w:rsidR="00322A7C" w14:paraId="5F51BDEE" w14:textId="77777777" w:rsidTr="001A0824">
        <w:trPr>
          <w:trHeight w:hRule="exact" w:val="1705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47E7F" w14:textId="4530819C" w:rsidR="00322A7C" w:rsidRDefault="002E15C0" w:rsidP="00F34F80">
            <w:pPr>
              <w:rPr>
                <w:szCs w:val="21"/>
              </w:rPr>
            </w:pPr>
            <w:r w:rsidRPr="002E15C0">
              <w:rPr>
                <w:szCs w:val="21"/>
              </w:rPr>
              <w:t xml:space="preserve">Li, </w:t>
            </w:r>
            <w:proofErr w:type="spellStart"/>
            <w:r w:rsidRPr="002E15C0">
              <w:rPr>
                <w:szCs w:val="21"/>
              </w:rPr>
              <w:t>Binghao</w:t>
            </w:r>
            <w:proofErr w:type="spellEnd"/>
            <w:r w:rsidRPr="002E15C0">
              <w:rPr>
                <w:szCs w:val="21"/>
              </w:rPr>
              <w:t xml:space="preserve">, </w:t>
            </w:r>
            <w:proofErr w:type="spellStart"/>
            <w:r w:rsidRPr="002E15C0">
              <w:rPr>
                <w:szCs w:val="21"/>
              </w:rPr>
              <w:t>Guoqi</w:t>
            </w:r>
            <w:proofErr w:type="spellEnd"/>
            <w:r w:rsidRPr="002E15C0">
              <w:rPr>
                <w:szCs w:val="21"/>
              </w:rPr>
              <w:t xml:space="preserve"> Li, Xiaobo Yan, Dan Zhu, Patrick P Lin, Zenan Wang, Hao Qu, </w:t>
            </w:r>
            <w:proofErr w:type="spellStart"/>
            <w:r w:rsidRPr="002E15C0">
              <w:rPr>
                <w:szCs w:val="21"/>
              </w:rPr>
              <w:t>Xuexin</w:t>
            </w:r>
            <w:proofErr w:type="spellEnd"/>
            <w:r w:rsidRPr="002E15C0">
              <w:rPr>
                <w:szCs w:val="21"/>
              </w:rPr>
              <w:t xml:space="preserve"> He, </w:t>
            </w:r>
            <w:proofErr w:type="spellStart"/>
            <w:r w:rsidRPr="002E15C0">
              <w:rPr>
                <w:szCs w:val="21"/>
              </w:rPr>
              <w:t>Yanbiao</w:t>
            </w:r>
            <w:proofErr w:type="spellEnd"/>
            <w:r w:rsidRPr="002E15C0">
              <w:rPr>
                <w:szCs w:val="21"/>
              </w:rPr>
              <w:t xml:space="preserve"> Fu, </w:t>
            </w:r>
            <w:proofErr w:type="spellStart"/>
            <w:r w:rsidRPr="002E15C0">
              <w:rPr>
                <w:szCs w:val="21"/>
              </w:rPr>
              <w:t>Xiuliang</w:t>
            </w:r>
            <w:proofErr w:type="spellEnd"/>
            <w:r w:rsidRPr="002E15C0">
              <w:rPr>
                <w:szCs w:val="21"/>
              </w:rPr>
              <w:t xml:space="preserve"> Zhu, Peng Lin, Jiangnan Zhang, </w:t>
            </w:r>
            <w:proofErr w:type="spellStart"/>
            <w:r w:rsidRPr="002E15C0">
              <w:rPr>
                <w:szCs w:val="21"/>
              </w:rPr>
              <w:t>Xiaoya</w:t>
            </w:r>
            <w:proofErr w:type="spellEnd"/>
            <w:r w:rsidRPr="002E15C0">
              <w:rPr>
                <w:szCs w:val="21"/>
              </w:rPr>
              <w:t xml:space="preserve"> Li, Hui Dai, </w:t>
            </w:r>
            <w:proofErr w:type="spellStart"/>
            <w:r w:rsidRPr="002E15C0">
              <w:rPr>
                <w:szCs w:val="21"/>
              </w:rPr>
              <w:t>Huabiao</w:t>
            </w:r>
            <w:proofErr w:type="spellEnd"/>
            <w:r w:rsidRPr="002E15C0">
              <w:rPr>
                <w:szCs w:val="21"/>
              </w:rPr>
              <w:t xml:space="preserve"> Chen, Mark C </w:t>
            </w:r>
            <w:proofErr w:type="spellStart"/>
            <w:r w:rsidRPr="002E15C0">
              <w:rPr>
                <w:szCs w:val="21"/>
              </w:rPr>
              <w:t>Poznansky</w:t>
            </w:r>
            <w:proofErr w:type="spellEnd"/>
            <w:r w:rsidRPr="002E15C0">
              <w:rPr>
                <w:szCs w:val="21"/>
              </w:rPr>
              <w:t xml:space="preserve">, Nong Lin, and </w:t>
            </w:r>
            <w:proofErr w:type="spellStart"/>
            <w:r w:rsidRPr="002E15C0">
              <w:rPr>
                <w:szCs w:val="21"/>
              </w:rPr>
              <w:t>Zhaoming</w:t>
            </w:r>
            <w:proofErr w:type="spellEnd"/>
            <w:r w:rsidRPr="002E15C0">
              <w:rPr>
                <w:szCs w:val="21"/>
              </w:rPr>
              <w:t xml:space="preserve"> Ye.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8590E5" w14:textId="77777777" w:rsidR="00322A7C" w:rsidRDefault="00322A7C" w:rsidP="00F34F80">
            <w:pPr>
              <w:rPr>
                <w:szCs w:val="21"/>
              </w:rPr>
            </w:pPr>
            <w:r>
              <w:rPr>
                <w:szCs w:val="21"/>
              </w:rPr>
              <w:t>Multi-omics Profiling Reveals Immune Classification and Suggests Immunotherapy Candidates for Conventional Chondrosarcoma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 xml:space="preserve"> Clin Cancer Res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149B53" w14:textId="3BAD6E05" w:rsidR="00322A7C" w:rsidRDefault="00517C55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2</w:t>
            </w:r>
            <w:r w:rsidR="0024428B"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2</w:t>
            </w:r>
            <w:r w:rsidR="0024428B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）；</w:t>
            </w:r>
            <w:r>
              <w:rPr>
                <w:rFonts w:hint="eastAsia"/>
                <w:szCs w:val="21"/>
              </w:rPr>
              <w:t>6543-6558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979BFD" w14:textId="77777777" w:rsidR="00322A7C" w:rsidRDefault="00322A7C" w:rsidP="00F34F8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4814C5" w14:textId="5769D07C" w:rsidR="00322A7C" w:rsidRDefault="00B12E2B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</w:tr>
      <w:tr w:rsidR="00322A7C" w14:paraId="474A3414" w14:textId="77777777" w:rsidTr="001A0824">
        <w:trPr>
          <w:trHeight w:hRule="exact" w:val="1134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F030AC" w14:textId="3AC66529" w:rsidR="00322A7C" w:rsidRDefault="003371BA" w:rsidP="00F34F80">
            <w:pPr>
              <w:rPr>
                <w:szCs w:val="21"/>
              </w:rPr>
            </w:pPr>
            <w:r w:rsidRPr="003371BA">
              <w:rPr>
                <w:szCs w:val="21"/>
              </w:rPr>
              <w:t xml:space="preserve">Lin, Nong, </w:t>
            </w:r>
            <w:proofErr w:type="spellStart"/>
            <w:r w:rsidRPr="003371BA">
              <w:rPr>
                <w:szCs w:val="21"/>
              </w:rPr>
              <w:t>Hengyuan</w:t>
            </w:r>
            <w:proofErr w:type="spellEnd"/>
            <w:r w:rsidRPr="003371BA">
              <w:rPr>
                <w:szCs w:val="21"/>
              </w:rPr>
              <w:t xml:space="preserve"> Li, </w:t>
            </w:r>
            <w:proofErr w:type="spellStart"/>
            <w:r w:rsidRPr="003371BA">
              <w:rPr>
                <w:szCs w:val="21"/>
              </w:rPr>
              <w:t>Weixu</w:t>
            </w:r>
            <w:proofErr w:type="spellEnd"/>
            <w:r w:rsidRPr="003371BA">
              <w:rPr>
                <w:szCs w:val="21"/>
              </w:rPr>
              <w:t xml:space="preserve"> Li, Xin Huang, Meng Liu, Xiaobo Yan, Weibo Pan, </w:t>
            </w:r>
            <w:proofErr w:type="spellStart"/>
            <w:r w:rsidRPr="003371BA">
              <w:rPr>
                <w:szCs w:val="21"/>
              </w:rPr>
              <w:t>Disheng</w:t>
            </w:r>
            <w:proofErr w:type="spellEnd"/>
            <w:r w:rsidRPr="003371BA">
              <w:rPr>
                <w:szCs w:val="21"/>
              </w:rPr>
              <w:t xml:space="preserve"> Yang, and </w:t>
            </w:r>
            <w:proofErr w:type="spellStart"/>
            <w:r w:rsidRPr="003371BA">
              <w:rPr>
                <w:szCs w:val="21"/>
              </w:rPr>
              <w:t>Zhaoming</w:t>
            </w:r>
            <w:proofErr w:type="spellEnd"/>
            <w:r w:rsidRPr="003371BA">
              <w:rPr>
                <w:szCs w:val="21"/>
              </w:rPr>
              <w:t xml:space="preserve"> Ye.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880ED3" w14:textId="1137667F" w:rsidR="00322A7C" w:rsidRDefault="003371BA" w:rsidP="00F34F80">
            <w:pPr>
              <w:rPr>
                <w:szCs w:val="21"/>
              </w:rPr>
            </w:pPr>
            <w:r w:rsidRPr="003371BA">
              <w:rPr>
                <w:szCs w:val="21"/>
              </w:rPr>
              <w:t xml:space="preserve">Upshifting the Ipsilateral Proximal Femur May Provide Satisfactory Reconstruction of Periacetabular Pelvic Bone Defects After Tumor Resection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ADDIN EN.CITE &lt;EndNote&gt;&lt;Cite&gt;&lt;Author&gt;Lin&lt;/Author&gt;&lt;Year&gt;2018&lt;/Year&gt;&lt;RecNum&gt;3632&lt;/RecNum&gt;&lt;record&gt;&lt;rec-number&gt;3632&lt;/rec-number&gt;&lt;foreign-keys&gt;&lt;key app="EN" db-id="vxwvf0wd7xrt55e2pzrp0d2svvs0z92ssda0" timestamp="1670551202"&gt;3632&lt;/key&gt;&lt;/foreign-keys&gt;&lt;ref-type name="Journal Article"&gt;17&lt;/ref-type&gt;&lt;contributors&gt;&lt;authors&gt;&lt;author&gt;Nong Lin&lt;/author&gt;&lt;author&gt;Hengyuan Li&lt;/author&gt;&lt;author&gt;Weixu Li&lt;/author&gt;&lt;author&gt;Xin Huang&lt;/author&gt;&lt;author&gt;Meng Liu&lt;/author&gt;&lt;author&gt;Xiaobo Yan&lt;/author&gt;&lt;author&gt;Weibo Pan&lt;/author&gt;&lt;author&gt;Disheng Yang&lt;/author&gt;&lt;author&gt;Zhaoming Ye&lt;/author&gt;&lt;/authors&gt;&lt;/contributors&gt;&lt;titles&gt;&lt;title&gt;Upshifting the Ipsilateral Proximal Femur May Provide Satisfactory Reconstruction of Periacetabular Pelvic Bone Defects After Tumor Resection&lt;/title&gt;&lt;secondary-title&gt;Clinical orthopaedics and related research&lt;/secondary-title&gt;&lt;/titles&gt;&lt;periodical&gt;&lt;full-title&gt;Clinical orthopaedics and related research&lt;/full-title&gt;&lt;/periodical&gt;&lt;pages&gt;1762-1770&lt;/pages&gt;&lt;volume&gt;476&lt;/volume&gt;&lt;number&gt;9&lt;/number&gt;&lt;dates&gt;&lt;year&gt;2018&lt;/year&gt;&lt;pub-dates&gt;&lt;date&gt;2018 09&lt;/date&gt;&lt;/pub-dates&gt;&lt;/dates&gt;&lt;label&gt;30794213&lt;/label&gt;&lt;urls&gt;&lt;related-urls&gt;&lt;url&gt;https://www.ncbi.nlm.nih.gov/pubmed/30794213&lt;/url&gt;&lt;/related-urls&gt;&lt;/urls&gt;&lt;electronic-resource-num&gt;10.1007/s11999.0000000000000165&lt;/electronic-resource-num&gt;&lt;/record&gt;&lt;/Cite&gt;&lt;/EndNote&gt;</w:instrText>
            </w:r>
            <w:r w:rsidR="00000000">
              <w:rPr>
                <w:szCs w:val="21"/>
              </w:rPr>
              <w:fldChar w:fldCharType="separate"/>
            </w:r>
            <w:r>
              <w:rPr>
                <w:szCs w:val="21"/>
              </w:rPr>
              <w:fldChar w:fldCharType="end"/>
            </w:r>
            <w:r w:rsidR="00322A7C">
              <w:rPr>
                <w:rFonts w:hint="eastAsia"/>
                <w:szCs w:val="21"/>
              </w:rPr>
              <w:t>/</w:t>
            </w:r>
            <w:r w:rsidR="00322A7C">
              <w:t xml:space="preserve"> </w:t>
            </w:r>
            <w:r w:rsidR="00322A7C">
              <w:rPr>
                <w:szCs w:val="21"/>
              </w:rPr>
              <w:t xml:space="preserve">Clin </w:t>
            </w:r>
            <w:proofErr w:type="spellStart"/>
            <w:r w:rsidR="00322A7C">
              <w:rPr>
                <w:szCs w:val="21"/>
              </w:rPr>
              <w:t>Orthop</w:t>
            </w:r>
            <w:proofErr w:type="spellEnd"/>
            <w:r w:rsidR="00322A7C">
              <w:rPr>
                <w:szCs w:val="21"/>
              </w:rPr>
              <w:t xml:space="preserve"> </w:t>
            </w:r>
            <w:proofErr w:type="spellStart"/>
            <w:r w:rsidR="00322A7C">
              <w:rPr>
                <w:szCs w:val="21"/>
              </w:rPr>
              <w:t>Relat</w:t>
            </w:r>
            <w:proofErr w:type="spellEnd"/>
            <w:r w:rsidR="00322A7C">
              <w:rPr>
                <w:szCs w:val="21"/>
              </w:rPr>
              <w:t xml:space="preserve"> Res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AD946A" w14:textId="3CC28806" w:rsidR="00322A7C" w:rsidRDefault="00517C55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；</w:t>
            </w:r>
            <w:r w:rsidR="0024428B">
              <w:rPr>
                <w:rFonts w:hint="eastAsia"/>
                <w:szCs w:val="21"/>
              </w:rPr>
              <w:t>476</w:t>
            </w:r>
            <w:r>
              <w:rPr>
                <w:rFonts w:hint="eastAsia"/>
                <w:szCs w:val="21"/>
              </w:rPr>
              <w:t>（</w:t>
            </w:r>
            <w:r w:rsidR="0024428B"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）；</w:t>
            </w:r>
            <w:r>
              <w:rPr>
                <w:rFonts w:hint="eastAsia"/>
                <w:szCs w:val="21"/>
              </w:rPr>
              <w:t>1762-1770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235F3A" w14:textId="77777777" w:rsidR="00322A7C" w:rsidRDefault="00322A7C" w:rsidP="00F34F8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09212B" w14:textId="10B49A97" w:rsidR="00322A7C" w:rsidRDefault="00B12E2B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</w:tr>
      <w:tr w:rsidR="00322A7C" w14:paraId="6435D1C1" w14:textId="77777777" w:rsidTr="001A0824">
        <w:trPr>
          <w:trHeight w:hRule="exact" w:val="2118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CCBB8" w14:textId="0FBE7637" w:rsidR="00322A7C" w:rsidRDefault="003371BA" w:rsidP="00F34F80">
            <w:pPr>
              <w:rPr>
                <w:szCs w:val="21"/>
              </w:rPr>
            </w:pPr>
            <w:r w:rsidRPr="003371BA">
              <w:rPr>
                <w:szCs w:val="21"/>
              </w:rPr>
              <w:t xml:space="preserve">Mou, Haochen, Hao Qu, </w:t>
            </w:r>
            <w:proofErr w:type="spellStart"/>
            <w:r w:rsidRPr="003371BA">
              <w:rPr>
                <w:szCs w:val="21"/>
              </w:rPr>
              <w:t>Binghao</w:t>
            </w:r>
            <w:proofErr w:type="spellEnd"/>
            <w:r w:rsidRPr="003371BA">
              <w:rPr>
                <w:szCs w:val="21"/>
              </w:rPr>
              <w:t xml:space="preserve"> Li, </w:t>
            </w:r>
            <w:proofErr w:type="spellStart"/>
            <w:r w:rsidRPr="003371BA">
              <w:rPr>
                <w:szCs w:val="21"/>
              </w:rPr>
              <w:t>Shengdong</w:t>
            </w:r>
            <w:proofErr w:type="spellEnd"/>
            <w:r w:rsidRPr="003371BA">
              <w:rPr>
                <w:szCs w:val="21"/>
              </w:rPr>
              <w:t xml:space="preserve"> Wang, </w:t>
            </w:r>
            <w:proofErr w:type="spellStart"/>
            <w:r w:rsidRPr="003371BA">
              <w:rPr>
                <w:szCs w:val="21"/>
              </w:rPr>
              <w:t>Hengyuan</w:t>
            </w:r>
            <w:proofErr w:type="spellEnd"/>
            <w:r w:rsidRPr="003371BA">
              <w:rPr>
                <w:szCs w:val="21"/>
              </w:rPr>
              <w:t xml:space="preserve"> Li, </w:t>
            </w:r>
            <w:proofErr w:type="spellStart"/>
            <w:r w:rsidRPr="003371BA">
              <w:rPr>
                <w:szCs w:val="21"/>
              </w:rPr>
              <w:t>Xiumao</w:t>
            </w:r>
            <w:proofErr w:type="spellEnd"/>
            <w:r w:rsidRPr="003371BA">
              <w:rPr>
                <w:szCs w:val="21"/>
              </w:rPr>
              <w:t xml:space="preserve"> Li, </w:t>
            </w:r>
            <w:proofErr w:type="spellStart"/>
            <w:r w:rsidRPr="003371BA">
              <w:rPr>
                <w:szCs w:val="21"/>
              </w:rPr>
              <w:t>Wenkan</w:t>
            </w:r>
            <w:proofErr w:type="spellEnd"/>
            <w:r w:rsidRPr="003371BA">
              <w:rPr>
                <w:szCs w:val="21"/>
              </w:rPr>
              <w:t xml:space="preserve"> Zhang, </w:t>
            </w:r>
            <w:proofErr w:type="spellStart"/>
            <w:r w:rsidRPr="003371BA">
              <w:rPr>
                <w:szCs w:val="21"/>
              </w:rPr>
              <w:t>Wangsiyuan</w:t>
            </w:r>
            <w:proofErr w:type="spellEnd"/>
            <w:r w:rsidRPr="003371BA">
              <w:rPr>
                <w:szCs w:val="21"/>
              </w:rPr>
              <w:t xml:space="preserve"> Teng, Zengjie Zhang, Keyi Wang, </w:t>
            </w:r>
            <w:proofErr w:type="spellStart"/>
            <w:r w:rsidRPr="003371BA">
              <w:rPr>
                <w:szCs w:val="21"/>
              </w:rPr>
              <w:t>Fangqian</w:t>
            </w:r>
            <w:proofErr w:type="spellEnd"/>
            <w:r w:rsidRPr="003371BA">
              <w:rPr>
                <w:szCs w:val="21"/>
              </w:rPr>
              <w:t xml:space="preserve"> Wang, </w:t>
            </w:r>
            <w:proofErr w:type="spellStart"/>
            <w:r w:rsidRPr="003371BA">
              <w:rPr>
                <w:szCs w:val="21"/>
              </w:rPr>
              <w:t>Hangxiang</w:t>
            </w:r>
            <w:proofErr w:type="spellEnd"/>
            <w:r w:rsidRPr="003371BA">
              <w:rPr>
                <w:szCs w:val="21"/>
              </w:rPr>
              <w:t xml:space="preserve"> Sun, Liang Chen, Jiahao Zhang, </w:t>
            </w:r>
            <w:proofErr w:type="spellStart"/>
            <w:r w:rsidRPr="003371BA">
              <w:rPr>
                <w:szCs w:val="21"/>
              </w:rPr>
              <w:t>Xiaoqiang</w:t>
            </w:r>
            <w:proofErr w:type="spellEnd"/>
            <w:r w:rsidRPr="003371BA">
              <w:rPr>
                <w:szCs w:val="21"/>
              </w:rPr>
              <w:t xml:space="preserve"> Jin, Cong Wang, Xin Huang, Nong Lin, and </w:t>
            </w:r>
            <w:proofErr w:type="spellStart"/>
            <w:r w:rsidRPr="003371BA">
              <w:rPr>
                <w:szCs w:val="21"/>
              </w:rPr>
              <w:t>Zhaoming</w:t>
            </w:r>
            <w:proofErr w:type="spellEnd"/>
            <w:r w:rsidRPr="003371BA">
              <w:rPr>
                <w:szCs w:val="21"/>
              </w:rPr>
              <w:t xml:space="preserve"> Ye.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00D43" w14:textId="77777777" w:rsidR="00322A7C" w:rsidRDefault="00322A7C" w:rsidP="00F34F80">
            <w:pPr>
              <w:rPr>
                <w:szCs w:val="21"/>
              </w:rPr>
            </w:pPr>
            <w:r>
              <w:rPr>
                <w:szCs w:val="21"/>
              </w:rPr>
              <w:t>Can "domino" therapy effectively treat the infection around the prosthesis after the limb salvage surgery of bone tumor? - A study of sequential therapy</w:t>
            </w:r>
            <w:r>
              <w:rPr>
                <w:rFonts w:hint="eastAsia"/>
                <w:szCs w:val="21"/>
              </w:rPr>
              <w:t>/</w:t>
            </w:r>
            <w:r>
              <w:t xml:space="preserve"> </w:t>
            </w:r>
            <w:r>
              <w:rPr>
                <w:szCs w:val="21"/>
              </w:rPr>
              <w:t>Int J Surg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699EC2" w14:textId="6374E982" w:rsidR="00322A7C" w:rsidRDefault="00517C55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2022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101</w:t>
            </w:r>
            <w:r>
              <w:rPr>
                <w:rFonts w:hint="eastAsia"/>
                <w:szCs w:val="21"/>
              </w:rPr>
              <w:t>；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FC1CAC" w14:textId="77777777" w:rsidR="00322A7C" w:rsidRDefault="00322A7C" w:rsidP="00F34F8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49BB2" w14:textId="172F0575" w:rsidR="00322A7C" w:rsidRDefault="00517C55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  <w:tr w:rsidR="00322A7C" w14:paraId="63D17A52" w14:textId="77777777" w:rsidTr="001A0824">
        <w:trPr>
          <w:trHeight w:hRule="exact" w:val="1720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BCCDFF" w14:textId="29D0E3BA" w:rsidR="00322A7C" w:rsidRDefault="003371BA" w:rsidP="00F34F80">
            <w:pPr>
              <w:rPr>
                <w:szCs w:val="21"/>
              </w:rPr>
            </w:pPr>
            <w:r w:rsidRPr="003371BA">
              <w:rPr>
                <w:szCs w:val="21"/>
              </w:rPr>
              <w:lastRenderedPageBreak/>
              <w:t xml:space="preserve">Wang, Zenan, </w:t>
            </w:r>
            <w:proofErr w:type="spellStart"/>
            <w:r w:rsidRPr="003371BA">
              <w:rPr>
                <w:szCs w:val="21"/>
              </w:rPr>
              <w:t>Binghao</w:t>
            </w:r>
            <w:proofErr w:type="spellEnd"/>
            <w:r w:rsidRPr="003371BA">
              <w:rPr>
                <w:szCs w:val="21"/>
              </w:rPr>
              <w:t xml:space="preserve"> Li, Shan Li, </w:t>
            </w:r>
            <w:proofErr w:type="spellStart"/>
            <w:r w:rsidRPr="003371BA">
              <w:rPr>
                <w:szCs w:val="21"/>
              </w:rPr>
              <w:t>Wenlong</w:t>
            </w:r>
            <w:proofErr w:type="spellEnd"/>
            <w:r w:rsidRPr="003371BA">
              <w:rPr>
                <w:szCs w:val="21"/>
              </w:rPr>
              <w:t xml:space="preserve"> Lin, Zhan Wang, </w:t>
            </w:r>
            <w:proofErr w:type="spellStart"/>
            <w:r w:rsidRPr="003371BA">
              <w:rPr>
                <w:szCs w:val="21"/>
              </w:rPr>
              <w:t>Shengdong</w:t>
            </w:r>
            <w:proofErr w:type="spellEnd"/>
            <w:r w:rsidRPr="003371BA">
              <w:rPr>
                <w:szCs w:val="21"/>
              </w:rPr>
              <w:t xml:space="preserve"> Wang, Weida Chen, Wei Shi, Tao Chen, Hao Zhou, Eloy </w:t>
            </w:r>
            <w:proofErr w:type="spellStart"/>
            <w:r w:rsidRPr="003371BA">
              <w:rPr>
                <w:szCs w:val="21"/>
              </w:rPr>
              <w:t>Yinwang</w:t>
            </w:r>
            <w:proofErr w:type="spellEnd"/>
            <w:r w:rsidRPr="003371BA">
              <w:rPr>
                <w:szCs w:val="21"/>
              </w:rPr>
              <w:t xml:space="preserve">, </w:t>
            </w:r>
            <w:proofErr w:type="spellStart"/>
            <w:r w:rsidRPr="003371BA">
              <w:rPr>
                <w:szCs w:val="21"/>
              </w:rPr>
              <w:t>Wenkan</w:t>
            </w:r>
            <w:proofErr w:type="spellEnd"/>
            <w:r w:rsidRPr="003371BA">
              <w:rPr>
                <w:szCs w:val="21"/>
              </w:rPr>
              <w:t xml:space="preserve"> Zhang, Haochen Mou, </w:t>
            </w:r>
            <w:proofErr w:type="spellStart"/>
            <w:r w:rsidRPr="003371BA">
              <w:rPr>
                <w:szCs w:val="21"/>
              </w:rPr>
              <w:t>Xupeng</w:t>
            </w:r>
            <w:proofErr w:type="spellEnd"/>
            <w:r w:rsidRPr="003371BA">
              <w:rPr>
                <w:szCs w:val="21"/>
              </w:rPr>
              <w:t xml:space="preserve"> Chai, Jiahao Zhang, </w:t>
            </w:r>
            <w:proofErr w:type="spellStart"/>
            <w:r w:rsidRPr="003371BA">
              <w:rPr>
                <w:szCs w:val="21"/>
              </w:rPr>
              <w:t>Zhimin</w:t>
            </w:r>
            <w:proofErr w:type="spellEnd"/>
            <w:r w:rsidRPr="003371BA">
              <w:rPr>
                <w:szCs w:val="21"/>
              </w:rPr>
              <w:t xml:space="preserve"> Lu, and </w:t>
            </w:r>
            <w:proofErr w:type="spellStart"/>
            <w:r w:rsidRPr="003371BA">
              <w:rPr>
                <w:szCs w:val="21"/>
              </w:rPr>
              <w:t>Zhaoming</w:t>
            </w:r>
            <w:proofErr w:type="spellEnd"/>
            <w:r w:rsidRPr="003371BA">
              <w:rPr>
                <w:szCs w:val="21"/>
              </w:rPr>
              <w:t xml:space="preserve"> Ye.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37BDA1" w14:textId="77777777" w:rsidR="00322A7C" w:rsidRDefault="00322A7C" w:rsidP="00F34F80">
            <w:pPr>
              <w:rPr>
                <w:szCs w:val="21"/>
              </w:rPr>
            </w:pPr>
            <w:r>
              <w:rPr>
                <w:szCs w:val="21"/>
              </w:rPr>
              <w:t>Metabolic control of CD47 expression through LAT2-mediated amino acid uptake promotes tumor immune evasion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N</w:t>
            </w:r>
            <w:r>
              <w:rPr>
                <w:rFonts w:hint="eastAsia"/>
                <w:szCs w:val="21"/>
              </w:rPr>
              <w:t>ature</w:t>
            </w:r>
            <w:r>
              <w:rPr>
                <w:szCs w:val="21"/>
              </w:rPr>
              <w:t xml:space="preserve"> Communication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72850F" w14:textId="42F38D89" w:rsidR="00322A7C" w:rsidRDefault="00517C55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2022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1</w:t>
            </w:r>
            <w:r w:rsidR="0024428B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）；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67536F" w14:textId="77777777" w:rsidR="00322A7C" w:rsidRDefault="00322A7C" w:rsidP="00F34F8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F8B200" w14:textId="0D2B5078" w:rsidR="00322A7C" w:rsidRDefault="00517C55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 w:rsidR="00B12E2B">
              <w:rPr>
                <w:rFonts w:hint="eastAsia"/>
                <w:szCs w:val="21"/>
              </w:rPr>
              <w:t>8</w:t>
            </w:r>
          </w:p>
        </w:tc>
      </w:tr>
      <w:tr w:rsidR="00322A7C" w14:paraId="40FE0BB2" w14:textId="77777777" w:rsidTr="001A0824">
        <w:trPr>
          <w:trHeight w:hRule="exact" w:val="1271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CA3C8C" w14:textId="0CBA9AB8" w:rsidR="00322A7C" w:rsidRDefault="00562D58" w:rsidP="00F34F80">
            <w:pPr>
              <w:rPr>
                <w:szCs w:val="21"/>
              </w:rPr>
            </w:pPr>
            <w:r w:rsidRPr="00562D58">
              <w:rPr>
                <w:szCs w:val="21"/>
              </w:rPr>
              <w:t xml:space="preserve">Hao Qu, Haochen Mou, Keyi Wang, Huimin Tao, Xin Huang, Xiaobo Yan, Nong Lin, </w:t>
            </w:r>
            <w:proofErr w:type="spellStart"/>
            <w:r w:rsidRPr="00562D58">
              <w:rPr>
                <w:szCs w:val="21"/>
              </w:rPr>
              <w:t>Zhaoming</w:t>
            </w:r>
            <w:proofErr w:type="spellEnd"/>
            <w:r w:rsidRPr="00562D58">
              <w:rPr>
                <w:szCs w:val="21"/>
              </w:rPr>
              <w:t xml:space="preserve"> Ye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819C34" w14:textId="6DCE40EF" w:rsidR="00322A7C" w:rsidRDefault="00F26EFD" w:rsidP="00F34F80">
            <w:pPr>
              <w:rPr>
                <w:szCs w:val="21"/>
              </w:rPr>
            </w:pPr>
            <w:r w:rsidRPr="00F26EFD">
              <w:rPr>
                <w:szCs w:val="21"/>
              </w:rPr>
              <w:t xml:space="preserve">Risk factor investigation for hip dislocation after periacetabular </w:t>
            </w:r>
            <w:proofErr w:type="spellStart"/>
            <w:r w:rsidRPr="00F26EFD">
              <w:rPr>
                <w:szCs w:val="21"/>
              </w:rPr>
              <w:t>tumour</w:t>
            </w:r>
            <w:proofErr w:type="spellEnd"/>
            <w:r w:rsidRPr="00F26EFD">
              <w:rPr>
                <w:szCs w:val="21"/>
              </w:rPr>
              <w:t xml:space="preserve"> resection and </w:t>
            </w:r>
            <w:proofErr w:type="spellStart"/>
            <w:r w:rsidRPr="00F26EFD">
              <w:rPr>
                <w:szCs w:val="21"/>
              </w:rPr>
              <w:t>endoprosthetic</w:t>
            </w:r>
            <w:proofErr w:type="spellEnd"/>
            <w:r w:rsidRPr="00F26EFD">
              <w:rPr>
                <w:szCs w:val="21"/>
              </w:rPr>
              <w:t xml:space="preserve"> reconstruction via thin-slice CT-based 3D model.</w:t>
            </w:r>
            <w:r w:rsidR="00562D58">
              <w:rPr>
                <w:rFonts w:hint="eastAsia"/>
                <w:szCs w:val="21"/>
              </w:rPr>
              <w:t xml:space="preserve"> </w:t>
            </w:r>
            <w:r w:rsidR="00697648">
              <w:rPr>
                <w:rFonts w:hint="eastAsia"/>
                <w:szCs w:val="21"/>
              </w:rPr>
              <w:t>/</w:t>
            </w:r>
            <w:r w:rsidR="00697648">
              <w:t xml:space="preserve"> </w:t>
            </w:r>
            <w:r w:rsidR="00697648" w:rsidRPr="00697648">
              <w:rPr>
                <w:szCs w:val="21"/>
              </w:rPr>
              <w:t>Bone Joint J</w:t>
            </w:r>
            <w:r w:rsidR="00697648">
              <w:rPr>
                <w:rFonts w:hint="eastAsia"/>
                <w:szCs w:val="21"/>
              </w:rPr>
              <w:t>ournal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524C75" w14:textId="17ECA7B2" w:rsidR="00322A7C" w:rsidRDefault="002E15C0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202</w:t>
            </w:r>
            <w:r w:rsidR="00F26EFD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；</w:t>
            </w:r>
            <w:r w:rsidR="00F26EFD" w:rsidRPr="00F26EFD">
              <w:rPr>
                <w:szCs w:val="21"/>
              </w:rPr>
              <w:t>104-B(10):1180-1188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4C0EFA" w14:textId="68C8C09C" w:rsidR="00322A7C" w:rsidRDefault="00322A7C" w:rsidP="00F34F80">
            <w:pPr>
              <w:ind w:right="21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202</w:t>
            </w:r>
            <w:r w:rsidR="00F26EFD">
              <w:rPr>
                <w:rFonts w:hint="eastAsia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E76AEE" w14:textId="786ED44E" w:rsidR="00322A7C" w:rsidRDefault="00F26EFD" w:rsidP="003371B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  <w:tr w:rsidR="00BC4158" w14:paraId="1FA802BD" w14:textId="77777777" w:rsidTr="001A0824">
        <w:trPr>
          <w:trHeight w:hRule="exact" w:val="1990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39D6F8" w14:textId="12BEE4B1" w:rsidR="00BC4158" w:rsidRPr="003371BA" w:rsidRDefault="00BC4158" w:rsidP="00F34F80">
            <w:pPr>
              <w:rPr>
                <w:szCs w:val="21"/>
              </w:rPr>
            </w:pPr>
            <w:r w:rsidRPr="00BC4158">
              <w:rPr>
                <w:szCs w:val="21"/>
              </w:rPr>
              <w:t xml:space="preserve">Li, </w:t>
            </w:r>
            <w:proofErr w:type="spellStart"/>
            <w:r w:rsidRPr="00BC4158">
              <w:rPr>
                <w:szCs w:val="21"/>
              </w:rPr>
              <w:t>Binghao</w:t>
            </w:r>
            <w:proofErr w:type="spellEnd"/>
            <w:r w:rsidRPr="00BC4158">
              <w:rPr>
                <w:szCs w:val="21"/>
              </w:rPr>
              <w:t xml:space="preserve">, Zhan Wang, Hao Wu, </w:t>
            </w:r>
            <w:proofErr w:type="spellStart"/>
            <w:r w:rsidRPr="00BC4158">
              <w:rPr>
                <w:szCs w:val="21"/>
              </w:rPr>
              <w:t>Mingfeng</w:t>
            </w:r>
            <w:proofErr w:type="spellEnd"/>
            <w:r w:rsidRPr="00BC4158">
              <w:rPr>
                <w:szCs w:val="21"/>
              </w:rPr>
              <w:t xml:space="preserve"> Xue, Peng Lin, </w:t>
            </w:r>
            <w:proofErr w:type="spellStart"/>
            <w:r w:rsidRPr="00BC4158">
              <w:rPr>
                <w:szCs w:val="21"/>
              </w:rPr>
              <w:t>Shengdong</w:t>
            </w:r>
            <w:proofErr w:type="spellEnd"/>
            <w:r w:rsidRPr="00BC4158">
              <w:rPr>
                <w:szCs w:val="21"/>
              </w:rPr>
              <w:t xml:space="preserve"> Wang, Nong Lin, Xin Huang, Weibo Pan, Meng Liu, Xiaobo Yan, Hao Qu, Lingling Sun, </w:t>
            </w:r>
            <w:proofErr w:type="spellStart"/>
            <w:r w:rsidRPr="00BC4158">
              <w:rPr>
                <w:szCs w:val="21"/>
              </w:rPr>
              <w:t>Hengyuan</w:t>
            </w:r>
            <w:proofErr w:type="spellEnd"/>
            <w:r w:rsidRPr="00BC4158">
              <w:rPr>
                <w:szCs w:val="21"/>
              </w:rPr>
              <w:t xml:space="preserve"> Li, Yan Wu, </w:t>
            </w:r>
            <w:proofErr w:type="spellStart"/>
            <w:r w:rsidRPr="00BC4158">
              <w:rPr>
                <w:szCs w:val="21"/>
              </w:rPr>
              <w:t>Wangsiyuan</w:t>
            </w:r>
            <w:proofErr w:type="spellEnd"/>
            <w:r w:rsidRPr="00BC4158">
              <w:rPr>
                <w:szCs w:val="21"/>
              </w:rPr>
              <w:t xml:space="preserve"> Teng, Zenan Wang, </w:t>
            </w:r>
            <w:proofErr w:type="spellStart"/>
            <w:r w:rsidRPr="00BC4158">
              <w:rPr>
                <w:szCs w:val="21"/>
              </w:rPr>
              <w:t>Xingzhi</w:t>
            </w:r>
            <w:proofErr w:type="spellEnd"/>
            <w:r w:rsidRPr="00BC4158">
              <w:rPr>
                <w:szCs w:val="21"/>
              </w:rPr>
              <w:t xml:space="preserve"> Zhou, </w:t>
            </w:r>
            <w:proofErr w:type="spellStart"/>
            <w:r w:rsidRPr="00BC4158">
              <w:rPr>
                <w:szCs w:val="21"/>
              </w:rPr>
              <w:t>Huabiao</w:t>
            </w:r>
            <w:proofErr w:type="spellEnd"/>
            <w:r w:rsidRPr="00BC4158">
              <w:rPr>
                <w:szCs w:val="21"/>
              </w:rPr>
              <w:t xml:space="preserve"> Chen, Mark C </w:t>
            </w:r>
            <w:proofErr w:type="spellStart"/>
            <w:r w:rsidRPr="00BC4158">
              <w:rPr>
                <w:szCs w:val="21"/>
              </w:rPr>
              <w:t>Poznansky</w:t>
            </w:r>
            <w:proofErr w:type="spellEnd"/>
            <w:r w:rsidRPr="00BC4158">
              <w:rPr>
                <w:szCs w:val="21"/>
              </w:rPr>
              <w:t xml:space="preserve">, and </w:t>
            </w:r>
            <w:proofErr w:type="spellStart"/>
            <w:r w:rsidRPr="00BC4158">
              <w:rPr>
                <w:szCs w:val="21"/>
              </w:rPr>
              <w:t>Zhaoming</w:t>
            </w:r>
            <w:proofErr w:type="spellEnd"/>
            <w:r w:rsidRPr="00BC4158">
              <w:rPr>
                <w:szCs w:val="21"/>
              </w:rPr>
              <w:t xml:space="preserve"> Ye.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F8CF6D" w14:textId="6093B378" w:rsidR="00BC4158" w:rsidRDefault="00BC4158" w:rsidP="00F34F80">
            <w:pPr>
              <w:rPr>
                <w:szCs w:val="21"/>
              </w:rPr>
            </w:pPr>
            <w:r w:rsidRPr="00BC4158">
              <w:rPr>
                <w:szCs w:val="21"/>
              </w:rPr>
              <w:t>Epigenetic Regulation of CXCL12 Plays a Critical Role in Mediating Tumor Progression and the Immune Response In Osteosarcoma</w:t>
            </w:r>
            <w:r>
              <w:rPr>
                <w:rFonts w:hint="eastAsia"/>
                <w:szCs w:val="21"/>
              </w:rPr>
              <w:t>/</w:t>
            </w:r>
            <w:r>
              <w:t xml:space="preserve"> </w:t>
            </w:r>
            <w:r w:rsidRPr="00BC4158">
              <w:rPr>
                <w:szCs w:val="21"/>
              </w:rPr>
              <w:t>Cancer research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A284B" w14:textId="0B9C096F" w:rsidR="00BC4158" w:rsidRDefault="00BC4158" w:rsidP="00F34F8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  <w:r>
              <w:rPr>
                <w:rFonts w:hint="eastAsia"/>
                <w:szCs w:val="21"/>
              </w:rPr>
              <w:t>；</w:t>
            </w:r>
            <w:r w:rsidR="0024428B">
              <w:rPr>
                <w:rFonts w:hint="eastAsia"/>
                <w:szCs w:val="21"/>
              </w:rPr>
              <w:t>78</w:t>
            </w:r>
            <w:r>
              <w:rPr>
                <w:rFonts w:hint="eastAsia"/>
                <w:szCs w:val="21"/>
              </w:rPr>
              <w:t>（</w:t>
            </w:r>
            <w:r w:rsidR="0024428B">
              <w:rPr>
                <w:rFonts w:hint="eastAsia"/>
                <w:szCs w:val="21"/>
              </w:rPr>
              <w:t>14</w:t>
            </w:r>
            <w:r>
              <w:rPr>
                <w:rFonts w:hint="eastAsia"/>
                <w:szCs w:val="21"/>
              </w:rPr>
              <w:t>）；</w:t>
            </w:r>
            <w:r>
              <w:rPr>
                <w:rFonts w:hint="eastAsia"/>
                <w:szCs w:val="21"/>
              </w:rPr>
              <w:t>3938-3953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898B7" w14:textId="208703B0" w:rsidR="00BC4158" w:rsidRDefault="00BC4158" w:rsidP="00F34F80">
            <w:pPr>
              <w:ind w:right="21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7A2AA" w14:textId="29043E1B" w:rsidR="00BC4158" w:rsidRDefault="00B12E2B" w:rsidP="003371B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63</w:t>
            </w:r>
          </w:p>
        </w:tc>
      </w:tr>
      <w:tr w:rsidR="00084506" w14:paraId="7DCC9C8F" w14:textId="77777777" w:rsidTr="00084506">
        <w:trPr>
          <w:trHeight w:hRule="exact" w:val="1124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578A01" w14:textId="29FFFE51" w:rsidR="00084506" w:rsidRPr="00BC4158" w:rsidRDefault="00084506" w:rsidP="00084506">
            <w:pPr>
              <w:rPr>
                <w:szCs w:val="21"/>
              </w:rPr>
            </w:pPr>
            <w:r w:rsidRPr="00084506">
              <w:rPr>
                <w:rFonts w:hint="eastAsia"/>
                <w:szCs w:val="21"/>
              </w:rPr>
              <w:t>黄鑫</w:t>
            </w:r>
            <w:r w:rsidRPr="00084506">
              <w:rPr>
                <w:rFonts w:hint="eastAsia"/>
                <w:szCs w:val="21"/>
              </w:rPr>
              <w:t xml:space="preserve">  </w:t>
            </w:r>
            <w:r w:rsidRPr="00084506">
              <w:rPr>
                <w:rFonts w:hint="eastAsia"/>
                <w:szCs w:val="21"/>
              </w:rPr>
              <w:t>曲昊</w:t>
            </w:r>
            <w:r w:rsidRPr="00084506">
              <w:rPr>
                <w:rFonts w:hint="eastAsia"/>
                <w:szCs w:val="21"/>
              </w:rPr>
              <w:t xml:space="preserve">  </w:t>
            </w:r>
            <w:r w:rsidRPr="00084506">
              <w:rPr>
                <w:rFonts w:hint="eastAsia"/>
                <w:szCs w:val="21"/>
              </w:rPr>
              <w:t>林秾</w:t>
            </w:r>
            <w:r w:rsidRPr="00084506">
              <w:rPr>
                <w:rFonts w:hint="eastAsia"/>
                <w:szCs w:val="21"/>
              </w:rPr>
              <w:t xml:space="preserve">  </w:t>
            </w:r>
            <w:r w:rsidRPr="00084506">
              <w:rPr>
                <w:rFonts w:hint="eastAsia"/>
                <w:szCs w:val="21"/>
              </w:rPr>
              <w:t>潘伟波</w:t>
            </w:r>
            <w:r w:rsidRPr="00084506">
              <w:rPr>
                <w:rFonts w:hint="eastAsia"/>
                <w:szCs w:val="21"/>
              </w:rPr>
              <w:t xml:space="preserve">  </w:t>
            </w:r>
            <w:r w:rsidRPr="00084506">
              <w:rPr>
                <w:rFonts w:hint="eastAsia"/>
                <w:szCs w:val="21"/>
              </w:rPr>
              <w:t>严晓波</w:t>
            </w:r>
            <w:r w:rsidRPr="00084506">
              <w:rPr>
                <w:rFonts w:hint="eastAsia"/>
                <w:szCs w:val="21"/>
              </w:rPr>
              <w:t xml:space="preserve">  </w:t>
            </w:r>
            <w:r w:rsidRPr="00084506">
              <w:rPr>
                <w:rFonts w:hint="eastAsia"/>
                <w:szCs w:val="21"/>
              </w:rPr>
              <w:t>柳萌</w:t>
            </w:r>
            <w:r w:rsidRPr="00084506">
              <w:rPr>
                <w:rFonts w:hint="eastAsia"/>
                <w:szCs w:val="21"/>
              </w:rPr>
              <w:t xml:space="preserve">  </w:t>
            </w:r>
            <w:r w:rsidRPr="00084506">
              <w:rPr>
                <w:rFonts w:hint="eastAsia"/>
                <w:szCs w:val="21"/>
              </w:rPr>
              <w:t>林鹏</w:t>
            </w:r>
            <w:r w:rsidRPr="00084506">
              <w:rPr>
                <w:rFonts w:hint="eastAsia"/>
                <w:szCs w:val="21"/>
              </w:rPr>
              <w:t xml:space="preserve">  </w:t>
            </w:r>
            <w:r w:rsidRPr="00084506">
              <w:rPr>
                <w:rFonts w:hint="eastAsia"/>
                <w:szCs w:val="21"/>
              </w:rPr>
              <w:t>李恒元</w:t>
            </w:r>
            <w:r w:rsidRPr="00084506">
              <w:rPr>
                <w:rFonts w:hint="eastAsia"/>
                <w:szCs w:val="21"/>
              </w:rPr>
              <w:t xml:space="preserve">  </w:t>
            </w:r>
            <w:r w:rsidRPr="00084506">
              <w:rPr>
                <w:rFonts w:hint="eastAsia"/>
                <w:szCs w:val="21"/>
              </w:rPr>
              <w:t>叶招明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5619F7" w14:textId="5CCC2F8F" w:rsidR="00084506" w:rsidRPr="00BC4158" w:rsidRDefault="00084506" w:rsidP="00084506">
            <w:pPr>
              <w:rPr>
                <w:szCs w:val="21"/>
              </w:rPr>
            </w:pPr>
            <w:r w:rsidRPr="00084506">
              <w:rPr>
                <w:rFonts w:hint="eastAsia"/>
                <w:szCs w:val="21"/>
              </w:rPr>
              <w:t>3D</w:t>
            </w:r>
            <w:r w:rsidRPr="00084506">
              <w:rPr>
                <w:rFonts w:hint="eastAsia"/>
                <w:szCs w:val="21"/>
              </w:rPr>
              <w:t>打印半骨盆假体治疗经骶髂关节切除的骨盆恶性肿瘤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2EC4C9" w14:textId="2653F41E" w:rsidR="00084506" w:rsidRDefault="00084506" w:rsidP="00084506">
            <w:pPr>
              <w:rPr>
                <w:szCs w:val="21"/>
              </w:rPr>
            </w:pPr>
            <w:r w:rsidRPr="00084506">
              <w:rPr>
                <w:szCs w:val="21"/>
              </w:rPr>
              <w:t>2021,41(16):</w:t>
            </w:r>
            <w:r w:rsidR="0024428B">
              <w:rPr>
                <w:rFonts w:hint="eastAsia"/>
                <w:szCs w:val="21"/>
              </w:rPr>
              <w:t>9</w:t>
            </w:r>
            <w:r w:rsidRPr="00084506">
              <w:rPr>
                <w:szCs w:val="21"/>
              </w:rPr>
              <w:t>-</w:t>
            </w:r>
            <w:r w:rsidR="0024428B">
              <w:rPr>
                <w:rFonts w:hint="eastAsia"/>
                <w:szCs w:val="21"/>
              </w:rPr>
              <w:t>9</w:t>
            </w:r>
            <w:r w:rsidRPr="00084506">
              <w:rPr>
                <w:szCs w:val="21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404BBB" w14:textId="3943C805" w:rsidR="00084506" w:rsidRDefault="00084506" w:rsidP="00084506">
            <w:pPr>
              <w:ind w:right="21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A61051" w14:textId="5ECDAF43" w:rsidR="00084506" w:rsidRDefault="00F14333" w:rsidP="0008450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  <w:tr w:rsidR="00BC4158" w14:paraId="6B47E5ED" w14:textId="77777777" w:rsidTr="001A0824">
        <w:trPr>
          <w:trHeight w:hRule="exact" w:val="858"/>
          <w:jc w:val="center"/>
        </w:trPr>
        <w:tc>
          <w:tcPr>
            <w:tcW w:w="48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141551" w14:textId="77777777" w:rsidR="00BC4158" w:rsidRPr="00BC4158" w:rsidRDefault="00BC4158" w:rsidP="00F34F80">
            <w:pPr>
              <w:rPr>
                <w:szCs w:val="21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2BDE3" w14:textId="77777777" w:rsidR="00BC4158" w:rsidRPr="00BC4158" w:rsidRDefault="00BC4158" w:rsidP="00F34F80">
            <w:pPr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BB71CC" w14:textId="77777777" w:rsidR="00BC4158" w:rsidRDefault="00BC4158" w:rsidP="00F34F80">
            <w:pPr>
              <w:rPr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099220" w14:textId="7F941BA8" w:rsidR="00BC4158" w:rsidRDefault="00BC4158" w:rsidP="00F34F80">
            <w:pPr>
              <w:ind w:right="21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7A87F" w14:textId="29000884" w:rsidR="00BC4158" w:rsidRDefault="00B12E2B" w:rsidP="003371B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  <w:r w:rsidR="00F14333">
              <w:rPr>
                <w:rFonts w:hint="eastAsia"/>
                <w:szCs w:val="21"/>
              </w:rPr>
              <w:t>5</w:t>
            </w:r>
          </w:p>
        </w:tc>
      </w:tr>
    </w:tbl>
    <w:bookmarkEnd w:id="1"/>
    <w:p w14:paraId="202F2076" w14:textId="729753E9" w:rsidR="00A15FB6" w:rsidRDefault="00322A7C" w:rsidP="001A082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24"/>
        </w:rPr>
        <w:t xml:space="preserve">  </w:t>
      </w:r>
    </w:p>
    <w:sectPr w:rsidR="00A15FB6" w:rsidSect="001A082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343C9" w14:textId="77777777" w:rsidR="00D921BD" w:rsidRDefault="00D921BD">
      <w:r>
        <w:separator/>
      </w:r>
    </w:p>
  </w:endnote>
  <w:endnote w:type="continuationSeparator" w:id="0">
    <w:p w14:paraId="4A32F0A4" w14:textId="77777777" w:rsidR="00D921BD" w:rsidRDefault="00D92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C3F6B39-0FF6-4E8F-B471-48E54FABAA5F}"/>
    <w:embedBold r:id="rId2" w:fontKey="{4698617C-3969-48A4-8AE9-2A950DBB0C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0EF9F79-010C-4E5B-A5BE-A97B468CEC58}"/>
    <w:embedBold r:id="rId4" w:fontKey="{3FB92C09-26BC-4401-BC2F-CF997FC5A0D8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5" w:subsetted="1" w:fontKey="{6A9302CD-6614-402C-8C51-718C32EDCAF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6" w:subsetted="1" w:fontKey="{560907B3-C747-4CE0-B0BB-8F23B7AB2B0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DA34F33A-F0C5-4080-AF75-EA7366D195BF}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6286816"/>
    </w:sdtPr>
    <w:sdtEndPr>
      <w:rPr>
        <w:sz w:val="21"/>
        <w:szCs w:val="21"/>
      </w:rPr>
    </w:sdtEndPr>
    <w:sdtContent>
      <w:p w14:paraId="27EC2C60" w14:textId="77777777" w:rsidR="00A15FB6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2A10F8" w14:textId="77777777" w:rsidR="00D921BD" w:rsidRDefault="00D921BD">
      <w:r>
        <w:separator/>
      </w:r>
    </w:p>
  </w:footnote>
  <w:footnote w:type="continuationSeparator" w:id="0">
    <w:p w14:paraId="4BAD4021" w14:textId="77777777" w:rsidR="00D921BD" w:rsidRDefault="00D92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90352" w14:textId="77777777" w:rsidR="00A15FB6" w:rsidRDefault="00A15FB6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6C1D5" w14:textId="77777777" w:rsidR="00A15FB6" w:rsidRDefault="00A15FB6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BD43C" w14:textId="77777777" w:rsidR="00A15FB6" w:rsidRDefault="00A15FB6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57543433">
    <w:abstractNumId w:val="0"/>
  </w:num>
  <w:num w:numId="2" w16cid:durableId="450973024">
    <w:abstractNumId w:val="2"/>
  </w:num>
  <w:num w:numId="3" w16cid:durableId="104931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bordersDoNotSurroundHeader/>
  <w:bordersDoNotSurroundFooter/>
  <w:hideSpellingErrors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urabian 8th Footnot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xwvf0wd7xrt55e2pzrp0d2svvs0z92ssda0&quot;&gt;My EndNote Library&lt;record-ids&gt;&lt;item&gt;3632&lt;/item&gt;&lt;/record-ids&gt;&lt;/item&gt;&lt;/Libraries&gt;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506"/>
    <w:rsid w:val="000847FC"/>
    <w:rsid w:val="000929AE"/>
    <w:rsid w:val="000A0B7D"/>
    <w:rsid w:val="000A0FE4"/>
    <w:rsid w:val="000B70B3"/>
    <w:rsid w:val="000C632A"/>
    <w:rsid w:val="000F1229"/>
    <w:rsid w:val="000F239F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44B1"/>
    <w:rsid w:val="00185449"/>
    <w:rsid w:val="00192701"/>
    <w:rsid w:val="0019371C"/>
    <w:rsid w:val="001A0824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28B"/>
    <w:rsid w:val="00244749"/>
    <w:rsid w:val="00245BAA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15C0"/>
    <w:rsid w:val="002E42A8"/>
    <w:rsid w:val="002E43DB"/>
    <w:rsid w:val="002F1911"/>
    <w:rsid w:val="002F74D2"/>
    <w:rsid w:val="0030543F"/>
    <w:rsid w:val="003063D6"/>
    <w:rsid w:val="00311F89"/>
    <w:rsid w:val="003125EF"/>
    <w:rsid w:val="00322A7C"/>
    <w:rsid w:val="00326352"/>
    <w:rsid w:val="00330554"/>
    <w:rsid w:val="00331B99"/>
    <w:rsid w:val="00336678"/>
    <w:rsid w:val="003371BA"/>
    <w:rsid w:val="00340314"/>
    <w:rsid w:val="00343DF4"/>
    <w:rsid w:val="00347614"/>
    <w:rsid w:val="00356B8A"/>
    <w:rsid w:val="00363C7E"/>
    <w:rsid w:val="00367528"/>
    <w:rsid w:val="00370977"/>
    <w:rsid w:val="00374439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49AF"/>
    <w:rsid w:val="003E6BFB"/>
    <w:rsid w:val="003F0278"/>
    <w:rsid w:val="003F1E9D"/>
    <w:rsid w:val="003F76A0"/>
    <w:rsid w:val="00401E30"/>
    <w:rsid w:val="004179C8"/>
    <w:rsid w:val="00427A6E"/>
    <w:rsid w:val="004300EE"/>
    <w:rsid w:val="0043341C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17C55"/>
    <w:rsid w:val="00521ED7"/>
    <w:rsid w:val="00526964"/>
    <w:rsid w:val="00531AD3"/>
    <w:rsid w:val="00532D5A"/>
    <w:rsid w:val="005354E4"/>
    <w:rsid w:val="00547942"/>
    <w:rsid w:val="00552729"/>
    <w:rsid w:val="00562D58"/>
    <w:rsid w:val="005648A4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2E05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5F0E6B"/>
    <w:rsid w:val="00600FA4"/>
    <w:rsid w:val="006038B3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766B"/>
    <w:rsid w:val="00670053"/>
    <w:rsid w:val="00673E71"/>
    <w:rsid w:val="006823DB"/>
    <w:rsid w:val="00692309"/>
    <w:rsid w:val="00694DDB"/>
    <w:rsid w:val="00697648"/>
    <w:rsid w:val="006A1E31"/>
    <w:rsid w:val="006A390F"/>
    <w:rsid w:val="006A580A"/>
    <w:rsid w:val="006B34CD"/>
    <w:rsid w:val="006C01A9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3065"/>
    <w:rsid w:val="00784D44"/>
    <w:rsid w:val="00793C8C"/>
    <w:rsid w:val="00793E7F"/>
    <w:rsid w:val="007940D2"/>
    <w:rsid w:val="00794B04"/>
    <w:rsid w:val="0079610B"/>
    <w:rsid w:val="00797739"/>
    <w:rsid w:val="007A5E60"/>
    <w:rsid w:val="007A7A1D"/>
    <w:rsid w:val="007B0382"/>
    <w:rsid w:val="007B4F7A"/>
    <w:rsid w:val="007B7CAA"/>
    <w:rsid w:val="007C28FF"/>
    <w:rsid w:val="007C5AC5"/>
    <w:rsid w:val="007D0B0D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833F6"/>
    <w:rsid w:val="00890A44"/>
    <w:rsid w:val="00891DDA"/>
    <w:rsid w:val="00894724"/>
    <w:rsid w:val="008A09D1"/>
    <w:rsid w:val="008A37FE"/>
    <w:rsid w:val="008B40EB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041FB"/>
    <w:rsid w:val="00A11F99"/>
    <w:rsid w:val="00A156D9"/>
    <w:rsid w:val="00A15FB6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2008"/>
    <w:rsid w:val="00AC3BE6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2E2B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4158"/>
    <w:rsid w:val="00BD0ED0"/>
    <w:rsid w:val="00BE7259"/>
    <w:rsid w:val="00C06346"/>
    <w:rsid w:val="00C10571"/>
    <w:rsid w:val="00C204F0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96C96"/>
    <w:rsid w:val="00CA0830"/>
    <w:rsid w:val="00CA08E7"/>
    <w:rsid w:val="00CA0BB3"/>
    <w:rsid w:val="00CB3E8F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5834"/>
    <w:rsid w:val="00D27104"/>
    <w:rsid w:val="00D35DA8"/>
    <w:rsid w:val="00D41A48"/>
    <w:rsid w:val="00D41A51"/>
    <w:rsid w:val="00D4719D"/>
    <w:rsid w:val="00D47863"/>
    <w:rsid w:val="00D51301"/>
    <w:rsid w:val="00D51A79"/>
    <w:rsid w:val="00D54428"/>
    <w:rsid w:val="00D619CB"/>
    <w:rsid w:val="00D66E92"/>
    <w:rsid w:val="00D74723"/>
    <w:rsid w:val="00D75966"/>
    <w:rsid w:val="00D76DA8"/>
    <w:rsid w:val="00D76EB9"/>
    <w:rsid w:val="00D921BD"/>
    <w:rsid w:val="00D97840"/>
    <w:rsid w:val="00DB2C30"/>
    <w:rsid w:val="00DC0F80"/>
    <w:rsid w:val="00DC1C67"/>
    <w:rsid w:val="00DD7D0E"/>
    <w:rsid w:val="00DF02D4"/>
    <w:rsid w:val="00DF2AD8"/>
    <w:rsid w:val="00DF7FCB"/>
    <w:rsid w:val="00E066BD"/>
    <w:rsid w:val="00E153D4"/>
    <w:rsid w:val="00E1736F"/>
    <w:rsid w:val="00E17FF5"/>
    <w:rsid w:val="00E215B0"/>
    <w:rsid w:val="00E224FD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0392"/>
    <w:rsid w:val="00F024DB"/>
    <w:rsid w:val="00F14333"/>
    <w:rsid w:val="00F143B1"/>
    <w:rsid w:val="00F1451E"/>
    <w:rsid w:val="00F23CF0"/>
    <w:rsid w:val="00F26EFD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688B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B10DFA1"/>
  <w15:docId w15:val="{D83DDE77-F810-42D8-A858-7B5E29159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rsid w:val="003371BA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371BA"/>
    <w:rPr>
      <w:noProof/>
      <w:kern w:val="2"/>
    </w:rPr>
  </w:style>
  <w:style w:type="paragraph" w:customStyle="1" w:styleId="EndNoteBibliography">
    <w:name w:val="EndNote Bibliography"/>
    <w:basedOn w:val="a"/>
    <w:link w:val="EndNoteBibliography0"/>
    <w:rsid w:val="003371BA"/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371BA"/>
    <w:rPr>
      <w:noProof/>
      <w:kern w:val="2"/>
    </w:rPr>
  </w:style>
  <w:style w:type="character" w:styleId="af8">
    <w:name w:val="Unresolved Mention"/>
    <w:basedOn w:val="a0"/>
    <w:uiPriority w:val="99"/>
    <w:semiHidden/>
    <w:unhideWhenUsed/>
    <w:rsid w:val="0033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5</Pages>
  <Words>821</Words>
  <Characters>4681</Characters>
  <Application>Microsoft Office Word</Application>
  <DocSecurity>0</DocSecurity>
  <Lines>39</Lines>
  <Paragraphs>10</Paragraphs>
  <ScaleCrop>false</ScaleCrop>
  <Company>Microsoft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张颖</cp:lastModifiedBy>
  <cp:revision>27</cp:revision>
  <cp:lastPrinted>2022-01-27T01:53:00Z</cp:lastPrinted>
  <dcterms:created xsi:type="dcterms:W3CDTF">2022-01-25T00:15:00Z</dcterms:created>
  <dcterms:modified xsi:type="dcterms:W3CDTF">2024-08-09T07:51:00Z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