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85A87" w14:textId="77777777" w:rsidR="00F46FFE" w:rsidRDefault="00D80675">
      <w:pPr>
        <w:jc w:val="center"/>
        <w:rPr>
          <w:rFonts w:ascii="Times New Roman" w:eastAsia="黑体" w:hAnsi="Times New Roman" w:cs="Times New Roman"/>
          <w:sz w:val="36"/>
          <w:szCs w:val="36"/>
        </w:rPr>
      </w:pPr>
      <w:r>
        <w:rPr>
          <w:rFonts w:ascii="Times New Roman" w:eastAsia="黑体" w:hAnsi="Times New Roman" w:cs="Times New Roman"/>
          <w:sz w:val="36"/>
          <w:szCs w:val="36"/>
        </w:rPr>
        <w:t>202</w:t>
      </w:r>
      <w:r>
        <w:rPr>
          <w:rFonts w:ascii="Times New Roman" w:eastAsia="黑体" w:hAnsi="Times New Roman" w:cs="Times New Roman" w:hint="eastAsia"/>
          <w:sz w:val="36"/>
          <w:szCs w:val="36"/>
        </w:rPr>
        <w:t>6</w:t>
      </w:r>
      <w:r>
        <w:rPr>
          <w:rFonts w:ascii="Times New Roman" w:eastAsia="黑体" w:hAnsi="Times New Roman" w:cs="Times New Roman"/>
          <w:sz w:val="36"/>
          <w:szCs w:val="36"/>
        </w:rPr>
        <w:t>年度大禹水利科学技术奖</w:t>
      </w:r>
      <w:r>
        <w:rPr>
          <w:rFonts w:ascii="Times New Roman" w:eastAsia="黑体" w:hAnsi="Times New Roman" w:cs="Times New Roman" w:hint="eastAsia"/>
          <w:sz w:val="36"/>
          <w:szCs w:val="36"/>
        </w:rPr>
        <w:t>提名</w:t>
      </w:r>
      <w:r>
        <w:rPr>
          <w:rFonts w:ascii="Times New Roman" w:eastAsia="黑体" w:hAnsi="Times New Roman" w:cs="Times New Roman"/>
          <w:sz w:val="36"/>
          <w:szCs w:val="36"/>
        </w:rPr>
        <w:t>项目公示信息</w:t>
      </w:r>
    </w:p>
    <w:p w14:paraId="2D05FBB5" w14:textId="0E99DDAA" w:rsidR="00F46FFE" w:rsidRDefault="00D80675">
      <w:pPr>
        <w:spacing w:after="0" w:line="500" w:lineRule="exact"/>
        <w:ind w:left="1500" w:hangingChars="500" w:hanging="1500"/>
        <w:rPr>
          <w:rFonts w:ascii="Times New Roman" w:eastAsia="仿宋_GB2312" w:hAnsi="Times New Roman" w:cs="仿宋_GB2312"/>
          <w:sz w:val="32"/>
          <w:szCs w:val="32"/>
        </w:rPr>
      </w:pPr>
      <w:r>
        <w:rPr>
          <w:rFonts w:ascii="Times New Roman" w:eastAsia="黑体" w:hAnsi="Times New Roman" w:cs="Times New Roman"/>
          <w:sz w:val="30"/>
          <w:szCs w:val="30"/>
        </w:rPr>
        <w:t>项目名称：</w:t>
      </w:r>
      <w:r w:rsidR="00414842" w:rsidRPr="00414842">
        <w:rPr>
          <w:rFonts w:ascii="Times New Roman" w:eastAsia="仿宋_GB2312" w:hAnsi="Times New Roman" w:cs="仿宋_GB2312" w:hint="eastAsia"/>
          <w:sz w:val="32"/>
          <w:szCs w:val="32"/>
        </w:rPr>
        <w:t>库坝深水缺陷检测诊治关键技术与智能装备</w:t>
      </w:r>
    </w:p>
    <w:p w14:paraId="59962299" w14:textId="124AFBFF" w:rsidR="00F119D9" w:rsidRPr="00F119D9" w:rsidRDefault="00F119D9" w:rsidP="00F119D9">
      <w:pPr>
        <w:spacing w:after="0" w:line="360" w:lineRule="auto"/>
        <w:rPr>
          <w:rFonts w:ascii="Times New Roman" w:eastAsia="黑体" w:hAnsi="Times New Roman" w:cs="Times New Roman"/>
          <w:sz w:val="30"/>
          <w:szCs w:val="30"/>
        </w:rPr>
      </w:pPr>
      <w:r w:rsidRPr="00F119D9">
        <w:rPr>
          <w:rFonts w:ascii="Times New Roman" w:eastAsia="黑体" w:hAnsi="Times New Roman" w:cs="Times New Roman"/>
          <w:sz w:val="30"/>
          <w:szCs w:val="30"/>
        </w:rPr>
        <w:t>提名奖项</w:t>
      </w:r>
      <w:r>
        <w:rPr>
          <w:rFonts w:ascii="Times New Roman" w:eastAsia="黑体" w:hAnsi="Times New Roman" w:cs="Times New Roman"/>
          <w:sz w:val="30"/>
          <w:szCs w:val="30"/>
        </w:rPr>
        <w:t>：</w:t>
      </w:r>
      <w:r w:rsidR="00414842">
        <w:rPr>
          <w:rFonts w:ascii="Times New Roman" w:eastAsia="仿宋_GB2312" w:hAnsi="Times New Roman" w:cs="仿宋_GB2312" w:hint="eastAsia"/>
          <w:sz w:val="32"/>
          <w:szCs w:val="32"/>
        </w:rPr>
        <w:t>技术发明</w:t>
      </w:r>
      <w:r w:rsidRPr="00F119D9">
        <w:rPr>
          <w:rFonts w:ascii="Times New Roman" w:eastAsia="仿宋_GB2312" w:hAnsi="Times New Roman" w:cs="仿宋_GB2312"/>
          <w:sz w:val="32"/>
          <w:szCs w:val="32"/>
        </w:rPr>
        <w:t>奖</w:t>
      </w:r>
    </w:p>
    <w:p w14:paraId="7341B66B" w14:textId="77777777" w:rsidR="00F46FFE" w:rsidRDefault="00D80675" w:rsidP="00F119D9">
      <w:pPr>
        <w:spacing w:after="0" w:line="360" w:lineRule="auto"/>
        <w:rPr>
          <w:rFonts w:ascii="Times New Roman" w:eastAsia="仿宋" w:hAnsi="Times New Roman" w:cs="Times New Roman"/>
          <w:sz w:val="30"/>
          <w:szCs w:val="30"/>
        </w:rPr>
      </w:pPr>
      <w:r>
        <w:rPr>
          <w:rFonts w:ascii="Times New Roman" w:eastAsia="黑体" w:hAnsi="Times New Roman" w:cs="Times New Roman"/>
          <w:sz w:val="30"/>
          <w:szCs w:val="30"/>
        </w:rPr>
        <w:t>主要完成人及排序：</w:t>
      </w:r>
    </w:p>
    <w:p w14:paraId="3B002D25" w14:textId="18735760" w:rsidR="00F119D9" w:rsidRPr="00FB5121" w:rsidRDefault="00F119D9" w:rsidP="00FB5121">
      <w:pPr>
        <w:spacing w:after="0" w:line="360" w:lineRule="auto"/>
        <w:ind w:firstLineChars="200" w:firstLine="600"/>
        <w:rPr>
          <w:rFonts w:ascii="Times New Roman" w:eastAsia="仿宋_GB2312" w:hAnsi="Times New Roman" w:cs="Times New Roman"/>
          <w:color w:val="000000" w:themeColor="text1"/>
          <w:sz w:val="30"/>
          <w:szCs w:val="30"/>
        </w:rPr>
      </w:pPr>
      <w:r w:rsidRPr="00FB5121">
        <w:rPr>
          <w:rFonts w:ascii="Times New Roman" w:eastAsia="仿宋_GB2312" w:hAnsi="Times New Roman" w:cs="Times New Roman" w:hint="eastAsia"/>
          <w:color w:val="000000" w:themeColor="text1"/>
          <w:sz w:val="30"/>
          <w:szCs w:val="30"/>
        </w:rPr>
        <w:t xml:space="preserve">1. </w:t>
      </w:r>
      <w:r w:rsidR="00414842" w:rsidRPr="00FB5121">
        <w:rPr>
          <w:rFonts w:ascii="Times New Roman" w:eastAsia="仿宋_GB2312" w:hAnsi="Times New Roman" w:cs="Times New Roman" w:hint="eastAsia"/>
          <w:color w:val="000000" w:themeColor="text1"/>
          <w:sz w:val="30"/>
          <w:szCs w:val="30"/>
        </w:rPr>
        <w:t>向衍（水利部大坝安全管理中心）；</w:t>
      </w:r>
      <w:r w:rsidR="00414842" w:rsidRPr="00FB5121">
        <w:rPr>
          <w:rFonts w:ascii="Times New Roman" w:eastAsia="仿宋_GB2312" w:hAnsi="Times New Roman" w:cs="Times New Roman" w:hint="eastAsia"/>
          <w:color w:val="000000" w:themeColor="text1"/>
          <w:sz w:val="30"/>
          <w:szCs w:val="30"/>
        </w:rPr>
        <w:t xml:space="preserve">2. </w:t>
      </w:r>
      <w:r w:rsidR="00414842" w:rsidRPr="00FB5121">
        <w:rPr>
          <w:rFonts w:ascii="Times New Roman" w:eastAsia="仿宋_GB2312" w:hAnsi="Times New Roman" w:cs="Times New Roman" w:hint="eastAsia"/>
          <w:color w:val="000000" w:themeColor="text1"/>
          <w:sz w:val="30"/>
          <w:szCs w:val="30"/>
        </w:rPr>
        <w:t>盛金保（水利部</w:t>
      </w:r>
      <w:r w:rsidR="00414842" w:rsidRPr="00FB5121">
        <w:rPr>
          <w:rFonts w:ascii="Times New Roman" w:eastAsia="仿宋_GB2312" w:hAnsi="Times New Roman" w:cs="Times New Roman" w:hint="eastAsia"/>
          <w:color w:val="000000" w:themeColor="text1"/>
          <w:sz w:val="30"/>
          <w:szCs w:val="30"/>
        </w:rPr>
        <w:t xml:space="preserve"> </w:t>
      </w:r>
      <w:r w:rsidR="00414842" w:rsidRPr="00FB5121">
        <w:rPr>
          <w:rFonts w:ascii="Times New Roman" w:eastAsia="仿宋_GB2312" w:hAnsi="Times New Roman" w:cs="Times New Roman" w:hint="eastAsia"/>
          <w:color w:val="000000" w:themeColor="text1"/>
          <w:sz w:val="30"/>
          <w:szCs w:val="30"/>
        </w:rPr>
        <w:t>交通运输部</w:t>
      </w:r>
      <w:r w:rsidR="00414842" w:rsidRPr="00FB5121">
        <w:rPr>
          <w:rFonts w:ascii="Times New Roman" w:eastAsia="仿宋_GB2312" w:hAnsi="Times New Roman" w:cs="Times New Roman" w:hint="eastAsia"/>
          <w:color w:val="000000" w:themeColor="text1"/>
          <w:sz w:val="30"/>
          <w:szCs w:val="30"/>
        </w:rPr>
        <w:t xml:space="preserve"> </w:t>
      </w:r>
      <w:r w:rsidR="00414842" w:rsidRPr="00FB5121">
        <w:rPr>
          <w:rFonts w:ascii="Times New Roman" w:eastAsia="仿宋_GB2312" w:hAnsi="Times New Roman" w:cs="Times New Roman" w:hint="eastAsia"/>
          <w:color w:val="000000" w:themeColor="text1"/>
          <w:sz w:val="30"/>
          <w:szCs w:val="30"/>
        </w:rPr>
        <w:t>国家能源局南京水利科学研究院）；</w:t>
      </w:r>
      <w:r w:rsidR="00414842" w:rsidRPr="00FB5121">
        <w:rPr>
          <w:rFonts w:ascii="Times New Roman" w:eastAsia="仿宋_GB2312" w:hAnsi="Times New Roman" w:cs="Times New Roman"/>
          <w:color w:val="000000" w:themeColor="text1"/>
          <w:sz w:val="30"/>
          <w:szCs w:val="30"/>
        </w:rPr>
        <w:t>3</w:t>
      </w:r>
      <w:r w:rsidR="00414842" w:rsidRPr="00FB5121">
        <w:rPr>
          <w:rFonts w:ascii="Times New Roman" w:eastAsia="仿宋_GB2312" w:hAnsi="Times New Roman" w:cs="Times New Roman" w:hint="eastAsia"/>
          <w:color w:val="000000" w:themeColor="text1"/>
          <w:sz w:val="30"/>
          <w:szCs w:val="30"/>
        </w:rPr>
        <w:t xml:space="preserve">. </w:t>
      </w:r>
      <w:r w:rsidR="00414842" w:rsidRPr="00FB5121">
        <w:rPr>
          <w:rFonts w:ascii="Times New Roman" w:eastAsia="仿宋_GB2312" w:hAnsi="Times New Roman" w:cs="Times New Roman" w:hint="eastAsia"/>
          <w:color w:val="000000" w:themeColor="text1"/>
          <w:sz w:val="30"/>
          <w:szCs w:val="30"/>
        </w:rPr>
        <w:t>沈光泽（水利部</w:t>
      </w:r>
      <w:r w:rsidR="00414842" w:rsidRPr="00FB5121">
        <w:rPr>
          <w:rFonts w:ascii="Times New Roman" w:eastAsia="仿宋_GB2312" w:hAnsi="Times New Roman" w:cs="Times New Roman" w:hint="eastAsia"/>
          <w:color w:val="000000" w:themeColor="text1"/>
          <w:sz w:val="30"/>
          <w:szCs w:val="30"/>
        </w:rPr>
        <w:t xml:space="preserve"> </w:t>
      </w:r>
      <w:r w:rsidR="00414842" w:rsidRPr="00FB5121">
        <w:rPr>
          <w:rFonts w:ascii="Times New Roman" w:eastAsia="仿宋_GB2312" w:hAnsi="Times New Roman" w:cs="Times New Roman" w:hint="eastAsia"/>
          <w:color w:val="000000" w:themeColor="text1"/>
          <w:sz w:val="30"/>
          <w:szCs w:val="30"/>
        </w:rPr>
        <w:t>交通运输部</w:t>
      </w:r>
      <w:r w:rsidR="00414842" w:rsidRPr="00FB5121">
        <w:rPr>
          <w:rFonts w:ascii="Times New Roman" w:eastAsia="仿宋_GB2312" w:hAnsi="Times New Roman" w:cs="Times New Roman" w:hint="eastAsia"/>
          <w:color w:val="000000" w:themeColor="text1"/>
          <w:sz w:val="30"/>
          <w:szCs w:val="30"/>
        </w:rPr>
        <w:t xml:space="preserve"> </w:t>
      </w:r>
      <w:r w:rsidR="00414842" w:rsidRPr="00FB5121">
        <w:rPr>
          <w:rFonts w:ascii="Times New Roman" w:eastAsia="仿宋_GB2312" w:hAnsi="Times New Roman" w:cs="Times New Roman" w:hint="eastAsia"/>
          <w:color w:val="000000" w:themeColor="text1"/>
          <w:sz w:val="30"/>
          <w:szCs w:val="30"/>
        </w:rPr>
        <w:t>国家能源局南京水利科学研究院）；</w:t>
      </w:r>
      <w:r w:rsidR="00414842" w:rsidRPr="00FB5121">
        <w:rPr>
          <w:rFonts w:ascii="Times New Roman" w:eastAsia="仿宋_GB2312" w:hAnsi="Times New Roman" w:cs="Times New Roman"/>
          <w:color w:val="000000" w:themeColor="text1"/>
          <w:sz w:val="30"/>
          <w:szCs w:val="30"/>
        </w:rPr>
        <w:t>4</w:t>
      </w:r>
      <w:r w:rsidR="00414842" w:rsidRPr="00FB5121">
        <w:rPr>
          <w:rFonts w:ascii="Times New Roman" w:eastAsia="仿宋_GB2312" w:hAnsi="Times New Roman" w:cs="Times New Roman" w:hint="eastAsia"/>
          <w:color w:val="000000" w:themeColor="text1"/>
          <w:sz w:val="30"/>
          <w:szCs w:val="30"/>
        </w:rPr>
        <w:t xml:space="preserve">. </w:t>
      </w:r>
      <w:r w:rsidR="00414842" w:rsidRPr="00FB5121">
        <w:rPr>
          <w:rFonts w:ascii="Times New Roman" w:eastAsia="仿宋_GB2312" w:hAnsi="Times New Roman" w:cs="Times New Roman" w:hint="eastAsia"/>
          <w:color w:val="000000" w:themeColor="text1"/>
          <w:sz w:val="30"/>
          <w:szCs w:val="30"/>
        </w:rPr>
        <w:t>雷勇（浙江大学）；</w:t>
      </w:r>
      <w:r w:rsidR="00414842" w:rsidRPr="00FB5121">
        <w:rPr>
          <w:rFonts w:ascii="Times New Roman" w:eastAsia="仿宋_GB2312" w:hAnsi="Times New Roman" w:cs="Times New Roman"/>
          <w:color w:val="000000" w:themeColor="text1"/>
          <w:sz w:val="30"/>
          <w:szCs w:val="30"/>
        </w:rPr>
        <w:t>5</w:t>
      </w:r>
      <w:r w:rsidR="00414842" w:rsidRPr="00FB5121">
        <w:rPr>
          <w:rFonts w:ascii="Times New Roman" w:eastAsia="仿宋_GB2312" w:hAnsi="Times New Roman" w:cs="Times New Roman" w:hint="eastAsia"/>
          <w:color w:val="000000" w:themeColor="text1"/>
          <w:sz w:val="30"/>
          <w:szCs w:val="30"/>
        </w:rPr>
        <w:t xml:space="preserve">. </w:t>
      </w:r>
      <w:r w:rsidR="00414842" w:rsidRPr="00FB5121">
        <w:rPr>
          <w:rFonts w:ascii="Times New Roman" w:eastAsia="仿宋_GB2312" w:hAnsi="Times New Roman" w:cs="Times New Roman" w:hint="eastAsia"/>
          <w:color w:val="000000" w:themeColor="text1"/>
          <w:sz w:val="30"/>
          <w:szCs w:val="30"/>
        </w:rPr>
        <w:t>唐力（中国电建集团昆明勘测设计研究院有限公司）；</w:t>
      </w:r>
      <w:r w:rsidR="00414842" w:rsidRPr="00FB5121">
        <w:rPr>
          <w:rFonts w:ascii="Times New Roman" w:eastAsia="仿宋_GB2312" w:hAnsi="Times New Roman" w:cs="Times New Roman"/>
          <w:color w:val="000000" w:themeColor="text1"/>
          <w:sz w:val="30"/>
          <w:szCs w:val="30"/>
        </w:rPr>
        <w:t>6</w:t>
      </w:r>
      <w:r w:rsidR="00414842" w:rsidRPr="00FB5121">
        <w:rPr>
          <w:rFonts w:ascii="Times New Roman" w:eastAsia="仿宋_GB2312" w:hAnsi="Times New Roman" w:cs="Times New Roman" w:hint="eastAsia"/>
          <w:color w:val="000000" w:themeColor="text1"/>
          <w:sz w:val="30"/>
          <w:szCs w:val="30"/>
        </w:rPr>
        <w:t xml:space="preserve">. </w:t>
      </w:r>
      <w:r w:rsidR="00414842" w:rsidRPr="00FB5121">
        <w:rPr>
          <w:rFonts w:ascii="Times New Roman" w:eastAsia="仿宋_GB2312" w:hAnsi="Times New Roman" w:cs="Times New Roman" w:hint="eastAsia"/>
          <w:color w:val="000000" w:themeColor="text1"/>
          <w:sz w:val="30"/>
          <w:szCs w:val="30"/>
        </w:rPr>
        <w:t>王文胜（杭州华</w:t>
      </w:r>
      <w:proofErr w:type="gramStart"/>
      <w:r w:rsidR="00414842" w:rsidRPr="00FB5121">
        <w:rPr>
          <w:rFonts w:ascii="Times New Roman" w:eastAsia="仿宋_GB2312" w:hAnsi="Times New Roman" w:cs="Times New Roman" w:hint="eastAsia"/>
          <w:color w:val="000000" w:themeColor="text1"/>
          <w:sz w:val="30"/>
          <w:szCs w:val="30"/>
        </w:rPr>
        <w:t>能工程</w:t>
      </w:r>
      <w:proofErr w:type="gramEnd"/>
      <w:r w:rsidR="00414842" w:rsidRPr="00FB5121">
        <w:rPr>
          <w:rFonts w:ascii="Times New Roman" w:eastAsia="仿宋_GB2312" w:hAnsi="Times New Roman" w:cs="Times New Roman" w:hint="eastAsia"/>
          <w:color w:val="000000" w:themeColor="text1"/>
          <w:sz w:val="30"/>
          <w:szCs w:val="30"/>
        </w:rPr>
        <w:t>安全科技股份有限公司）</w:t>
      </w:r>
    </w:p>
    <w:p w14:paraId="10D0AB1A" w14:textId="77777777" w:rsidR="00F46FFE" w:rsidRDefault="00D80675" w:rsidP="00F119D9">
      <w:pPr>
        <w:spacing w:after="0" w:line="360" w:lineRule="auto"/>
        <w:rPr>
          <w:rFonts w:ascii="Times New Roman" w:eastAsia="黑体" w:hAnsi="Times New Roman" w:cs="Times New Roman"/>
          <w:sz w:val="30"/>
          <w:szCs w:val="30"/>
        </w:rPr>
      </w:pPr>
      <w:r>
        <w:rPr>
          <w:rFonts w:ascii="Times New Roman" w:eastAsia="黑体" w:hAnsi="Times New Roman" w:cs="Times New Roman"/>
          <w:sz w:val="30"/>
          <w:szCs w:val="30"/>
        </w:rPr>
        <w:t>成果创新点：</w:t>
      </w:r>
    </w:p>
    <w:p w14:paraId="6BE07E4A" w14:textId="77777777" w:rsidR="00950272" w:rsidRPr="00950272" w:rsidRDefault="00950272" w:rsidP="00950272">
      <w:pPr>
        <w:spacing w:after="0" w:line="360" w:lineRule="auto"/>
        <w:ind w:firstLineChars="200" w:firstLine="600"/>
        <w:rPr>
          <w:rFonts w:ascii="Times New Roman" w:eastAsia="仿宋_GB2312" w:hAnsi="Times New Roman" w:cs="Times New Roman" w:hint="eastAsia"/>
          <w:color w:val="000000" w:themeColor="text1"/>
          <w:sz w:val="30"/>
          <w:szCs w:val="30"/>
        </w:rPr>
      </w:pPr>
      <w:r w:rsidRPr="00950272">
        <w:rPr>
          <w:rFonts w:ascii="Times New Roman" w:eastAsia="仿宋_GB2312" w:hAnsi="Times New Roman" w:cs="Times New Roman" w:hint="eastAsia"/>
          <w:color w:val="000000" w:themeColor="text1"/>
          <w:sz w:val="30"/>
          <w:szCs w:val="30"/>
        </w:rPr>
        <w:t>1</w:t>
      </w:r>
      <w:r w:rsidRPr="00950272">
        <w:rPr>
          <w:rFonts w:ascii="Times New Roman" w:eastAsia="仿宋_GB2312" w:hAnsi="Times New Roman" w:cs="Times New Roman" w:hint="eastAsia"/>
          <w:color w:val="000000" w:themeColor="text1"/>
          <w:sz w:val="30"/>
          <w:szCs w:val="30"/>
        </w:rPr>
        <w:t>．发明了</w:t>
      </w:r>
      <w:r w:rsidRPr="00950272">
        <w:rPr>
          <w:rFonts w:ascii="Times New Roman" w:eastAsia="仿宋_GB2312" w:hAnsi="Times New Roman" w:cs="Times New Roman" w:hint="eastAsia"/>
          <w:color w:val="000000" w:themeColor="text1"/>
          <w:sz w:val="30"/>
          <w:szCs w:val="30"/>
        </w:rPr>
        <w:t>INS-USBL-GNSS-</w:t>
      </w:r>
      <w:r w:rsidRPr="00950272">
        <w:rPr>
          <w:rFonts w:ascii="Times New Roman" w:eastAsia="仿宋_GB2312" w:hAnsi="Times New Roman" w:cs="Times New Roman" w:hint="eastAsia"/>
          <w:color w:val="000000" w:themeColor="text1"/>
          <w:sz w:val="30"/>
          <w:szCs w:val="30"/>
        </w:rPr>
        <w:t>标识物组合的深水环境一体化高精度定位装置，研发了水下声光多模态成像一体化传感设备与检测技术、隐微缺陷超声波</w:t>
      </w:r>
      <w:r w:rsidRPr="00950272">
        <w:rPr>
          <w:rFonts w:ascii="Times New Roman" w:eastAsia="仿宋_GB2312" w:hAnsi="Times New Roman" w:cs="Times New Roman" w:hint="eastAsia"/>
          <w:color w:val="000000" w:themeColor="text1"/>
          <w:sz w:val="30"/>
          <w:szCs w:val="30"/>
        </w:rPr>
        <w:t>-</w:t>
      </w:r>
      <w:r w:rsidRPr="00950272">
        <w:rPr>
          <w:rFonts w:ascii="Times New Roman" w:eastAsia="仿宋_GB2312" w:hAnsi="Times New Roman" w:cs="Times New Roman" w:hint="eastAsia"/>
          <w:color w:val="000000" w:themeColor="text1"/>
          <w:sz w:val="30"/>
          <w:szCs w:val="30"/>
        </w:rPr>
        <w:t>电磁波双物理场协同探测技术，实现了水下</w:t>
      </w:r>
      <w:proofErr w:type="gramStart"/>
      <w:r w:rsidRPr="00950272">
        <w:rPr>
          <w:rFonts w:ascii="Times New Roman" w:eastAsia="仿宋_GB2312" w:hAnsi="Times New Roman" w:cs="Times New Roman" w:hint="eastAsia"/>
          <w:color w:val="000000" w:themeColor="text1"/>
          <w:sz w:val="30"/>
          <w:szCs w:val="30"/>
        </w:rPr>
        <w:t>分米级</w:t>
      </w:r>
      <w:proofErr w:type="gramEnd"/>
      <w:r w:rsidRPr="00950272">
        <w:rPr>
          <w:rFonts w:ascii="Times New Roman" w:eastAsia="仿宋_GB2312" w:hAnsi="Times New Roman" w:cs="Times New Roman" w:hint="eastAsia"/>
          <w:color w:val="000000" w:themeColor="text1"/>
          <w:sz w:val="30"/>
          <w:szCs w:val="30"/>
        </w:rPr>
        <w:t>高精度定位、</w:t>
      </w:r>
      <w:proofErr w:type="gramStart"/>
      <w:r w:rsidRPr="00950272">
        <w:rPr>
          <w:rFonts w:ascii="Times New Roman" w:eastAsia="仿宋_GB2312" w:hAnsi="Times New Roman" w:cs="Times New Roman" w:hint="eastAsia"/>
          <w:color w:val="000000" w:themeColor="text1"/>
          <w:sz w:val="30"/>
          <w:szCs w:val="30"/>
        </w:rPr>
        <w:t>厘米级</w:t>
      </w:r>
      <w:proofErr w:type="gramEnd"/>
      <w:r w:rsidRPr="00950272">
        <w:rPr>
          <w:rFonts w:ascii="Times New Roman" w:eastAsia="仿宋_GB2312" w:hAnsi="Times New Roman" w:cs="Times New Roman" w:hint="eastAsia"/>
          <w:color w:val="000000" w:themeColor="text1"/>
          <w:sz w:val="30"/>
          <w:szCs w:val="30"/>
        </w:rPr>
        <w:t>缺陷多模态检测，突破了水下缺陷精准感知的技术瓶颈。</w:t>
      </w:r>
    </w:p>
    <w:p w14:paraId="1E59D200" w14:textId="77777777" w:rsidR="00950272" w:rsidRPr="00950272" w:rsidRDefault="00950272" w:rsidP="00950272">
      <w:pPr>
        <w:spacing w:after="0" w:line="360" w:lineRule="auto"/>
        <w:ind w:firstLineChars="200" w:firstLine="600"/>
        <w:rPr>
          <w:rFonts w:ascii="Times New Roman" w:eastAsia="仿宋_GB2312" w:hAnsi="Times New Roman" w:cs="Times New Roman" w:hint="eastAsia"/>
          <w:color w:val="000000" w:themeColor="text1"/>
          <w:sz w:val="30"/>
          <w:szCs w:val="30"/>
        </w:rPr>
      </w:pPr>
      <w:r w:rsidRPr="00950272">
        <w:rPr>
          <w:rFonts w:ascii="Times New Roman" w:eastAsia="仿宋_GB2312" w:hAnsi="Times New Roman" w:cs="Times New Roman" w:hint="eastAsia"/>
          <w:color w:val="000000" w:themeColor="text1"/>
          <w:sz w:val="30"/>
          <w:szCs w:val="30"/>
        </w:rPr>
        <w:t>2</w:t>
      </w:r>
      <w:r w:rsidRPr="00950272">
        <w:rPr>
          <w:rFonts w:ascii="Times New Roman" w:eastAsia="仿宋_GB2312" w:hAnsi="Times New Roman" w:cs="Times New Roman" w:hint="eastAsia"/>
          <w:color w:val="000000" w:themeColor="text1"/>
          <w:sz w:val="30"/>
          <w:szCs w:val="30"/>
        </w:rPr>
        <w:t>．研发了强干扰背景下库坝深水</w:t>
      </w:r>
      <w:proofErr w:type="gramStart"/>
      <w:r w:rsidRPr="00950272">
        <w:rPr>
          <w:rFonts w:ascii="Times New Roman" w:eastAsia="仿宋_GB2312" w:hAnsi="Times New Roman" w:cs="Times New Roman" w:hint="eastAsia"/>
          <w:color w:val="000000" w:themeColor="text1"/>
          <w:sz w:val="30"/>
          <w:szCs w:val="30"/>
        </w:rPr>
        <w:t>隐</w:t>
      </w:r>
      <w:proofErr w:type="gramEnd"/>
      <w:r w:rsidRPr="00950272">
        <w:rPr>
          <w:rFonts w:ascii="Times New Roman" w:eastAsia="仿宋_GB2312" w:hAnsi="Times New Roman" w:cs="Times New Roman" w:hint="eastAsia"/>
          <w:color w:val="000000" w:themeColor="text1"/>
          <w:sz w:val="30"/>
          <w:szCs w:val="30"/>
        </w:rPr>
        <w:t>微缺陷高分辨率量化识别技术，首创行业库坝系统水下检修技术验证与复杂环境试验模拟平台和库坝深水缺陷多模态基础数据库，建立了深水检修“工况场景</w:t>
      </w:r>
      <w:r w:rsidRPr="00950272">
        <w:rPr>
          <w:rFonts w:ascii="Times New Roman" w:eastAsia="仿宋_GB2312" w:hAnsi="Times New Roman" w:cs="Times New Roman" w:hint="eastAsia"/>
          <w:color w:val="000000" w:themeColor="text1"/>
          <w:sz w:val="30"/>
          <w:szCs w:val="30"/>
        </w:rPr>
        <w:t>-</w:t>
      </w:r>
      <w:r w:rsidRPr="00950272">
        <w:rPr>
          <w:rFonts w:ascii="Times New Roman" w:eastAsia="仿宋_GB2312" w:hAnsi="Times New Roman" w:cs="Times New Roman" w:hint="eastAsia"/>
          <w:color w:val="000000" w:themeColor="text1"/>
          <w:sz w:val="30"/>
          <w:szCs w:val="30"/>
        </w:rPr>
        <w:t>修补材料</w:t>
      </w:r>
      <w:r w:rsidRPr="00950272">
        <w:rPr>
          <w:rFonts w:ascii="Times New Roman" w:eastAsia="仿宋_GB2312" w:hAnsi="Times New Roman" w:cs="Times New Roman" w:hint="eastAsia"/>
          <w:color w:val="000000" w:themeColor="text1"/>
          <w:sz w:val="30"/>
          <w:szCs w:val="30"/>
        </w:rPr>
        <w:t>-</w:t>
      </w:r>
      <w:r w:rsidRPr="00950272">
        <w:rPr>
          <w:rFonts w:ascii="Times New Roman" w:eastAsia="仿宋_GB2312" w:hAnsi="Times New Roman" w:cs="Times New Roman" w:hint="eastAsia"/>
          <w:color w:val="000000" w:themeColor="text1"/>
          <w:sz w:val="30"/>
          <w:szCs w:val="30"/>
        </w:rPr>
        <w:t>技术工艺</w:t>
      </w:r>
      <w:r w:rsidRPr="00950272">
        <w:rPr>
          <w:rFonts w:ascii="Times New Roman" w:eastAsia="仿宋_GB2312" w:hAnsi="Times New Roman" w:cs="Times New Roman" w:hint="eastAsia"/>
          <w:color w:val="000000" w:themeColor="text1"/>
          <w:sz w:val="30"/>
          <w:szCs w:val="30"/>
        </w:rPr>
        <w:t>-</w:t>
      </w:r>
      <w:r w:rsidRPr="00950272">
        <w:rPr>
          <w:rFonts w:ascii="Times New Roman" w:eastAsia="仿宋_GB2312" w:hAnsi="Times New Roman" w:cs="Times New Roman" w:hint="eastAsia"/>
          <w:color w:val="000000" w:themeColor="text1"/>
          <w:sz w:val="30"/>
          <w:szCs w:val="30"/>
        </w:rPr>
        <w:t>作业装备”智能匹配方法和决策支持系统，实现了水下缺陷毫米级分辨率精准识别。</w:t>
      </w:r>
    </w:p>
    <w:p w14:paraId="27F0FF1A" w14:textId="76D9F9E0" w:rsidR="00F46FFE" w:rsidRPr="00FB5121" w:rsidRDefault="00950272" w:rsidP="00950272">
      <w:pPr>
        <w:spacing w:after="0" w:line="360" w:lineRule="auto"/>
        <w:ind w:firstLineChars="200" w:firstLine="600"/>
        <w:rPr>
          <w:rFonts w:ascii="仿宋" w:eastAsia="仿宋_GB2312" w:hAnsi="仿宋" w:cs="仿宋"/>
          <w:sz w:val="30"/>
          <w:szCs w:val="30"/>
        </w:rPr>
      </w:pPr>
      <w:r w:rsidRPr="00950272">
        <w:rPr>
          <w:rFonts w:ascii="Times New Roman" w:eastAsia="仿宋_GB2312" w:hAnsi="Times New Roman" w:cs="Times New Roman" w:hint="eastAsia"/>
          <w:color w:val="000000" w:themeColor="text1"/>
          <w:sz w:val="30"/>
          <w:szCs w:val="30"/>
        </w:rPr>
        <w:t>3</w:t>
      </w:r>
      <w:r w:rsidRPr="00950272">
        <w:rPr>
          <w:rFonts w:ascii="Times New Roman" w:eastAsia="仿宋_GB2312" w:hAnsi="Times New Roman" w:cs="Times New Roman" w:hint="eastAsia"/>
          <w:color w:val="000000" w:themeColor="text1"/>
          <w:sz w:val="30"/>
          <w:szCs w:val="30"/>
        </w:rPr>
        <w:t>．发明了大角度冲击作业工况下大吸力低功耗非接触式增强</w:t>
      </w:r>
      <w:r w:rsidRPr="00950272">
        <w:rPr>
          <w:rFonts w:ascii="Times New Roman" w:eastAsia="仿宋_GB2312" w:hAnsi="Times New Roman" w:cs="Times New Roman" w:hint="eastAsia"/>
          <w:color w:val="000000" w:themeColor="text1"/>
          <w:sz w:val="30"/>
          <w:szCs w:val="30"/>
        </w:rPr>
        <w:lastRenderedPageBreak/>
        <w:t>结构动态吸附与锚固装置，研发了</w:t>
      </w:r>
      <w:r w:rsidRPr="00950272">
        <w:rPr>
          <w:rFonts w:ascii="Times New Roman" w:eastAsia="仿宋_GB2312" w:hAnsi="Times New Roman" w:cs="Times New Roman" w:hint="eastAsia"/>
          <w:color w:val="000000" w:themeColor="text1"/>
          <w:sz w:val="30"/>
          <w:szCs w:val="30"/>
        </w:rPr>
        <w:t>300m</w:t>
      </w:r>
      <w:r w:rsidRPr="00950272">
        <w:rPr>
          <w:rFonts w:ascii="Times New Roman" w:eastAsia="仿宋_GB2312" w:hAnsi="Times New Roman" w:cs="Times New Roman" w:hint="eastAsia"/>
          <w:color w:val="000000" w:themeColor="text1"/>
          <w:sz w:val="30"/>
          <w:szCs w:val="30"/>
        </w:rPr>
        <w:t>级高坝缺陷水下切割、渣料清理、可变角度钻灌、自适应移动嵌填模块化智能装备，创建了多自由度机械臂协同的矢量控制深水作业平台，实现了检测机器人、载人潜水器、处治机器人装备群协同控制。</w:t>
      </w:r>
    </w:p>
    <w:sectPr w:rsidR="00F46FFE" w:rsidRPr="00FB5121">
      <w:pgSz w:w="11906" w:h="16838"/>
      <w:pgMar w:top="1610" w:right="1633" w:bottom="1610"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991E1" w14:textId="77777777" w:rsidR="005E6FBC" w:rsidRDefault="005E6FBC">
      <w:pPr>
        <w:spacing w:line="240" w:lineRule="auto"/>
      </w:pPr>
      <w:r>
        <w:separator/>
      </w:r>
    </w:p>
  </w:endnote>
  <w:endnote w:type="continuationSeparator" w:id="0">
    <w:p w14:paraId="324940EE" w14:textId="77777777" w:rsidR="005E6FBC" w:rsidRDefault="005E6F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221B2" w14:textId="77777777" w:rsidR="005E6FBC" w:rsidRDefault="005E6FBC">
      <w:pPr>
        <w:spacing w:after="0"/>
      </w:pPr>
      <w:r>
        <w:separator/>
      </w:r>
    </w:p>
  </w:footnote>
  <w:footnote w:type="continuationSeparator" w:id="0">
    <w:p w14:paraId="397ABF9B" w14:textId="77777777" w:rsidR="005E6FBC" w:rsidRDefault="005E6FB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yZGNiZTFiYzBkYzAzYzMwZThlNDU2NWIxNWQxN2YifQ=="/>
  </w:docVars>
  <w:rsids>
    <w:rsidRoot w:val="001B5353"/>
    <w:rsid w:val="000C1576"/>
    <w:rsid w:val="00141B7A"/>
    <w:rsid w:val="00141B81"/>
    <w:rsid w:val="0015537A"/>
    <w:rsid w:val="001B5353"/>
    <w:rsid w:val="001C3512"/>
    <w:rsid w:val="00321BC1"/>
    <w:rsid w:val="00384440"/>
    <w:rsid w:val="003A526A"/>
    <w:rsid w:val="00414842"/>
    <w:rsid w:val="004D6C76"/>
    <w:rsid w:val="00596272"/>
    <w:rsid w:val="005E6FBC"/>
    <w:rsid w:val="00833028"/>
    <w:rsid w:val="00834FB6"/>
    <w:rsid w:val="00890200"/>
    <w:rsid w:val="00950272"/>
    <w:rsid w:val="00981757"/>
    <w:rsid w:val="009D1BD8"/>
    <w:rsid w:val="00AB5073"/>
    <w:rsid w:val="00AC17BF"/>
    <w:rsid w:val="00D80675"/>
    <w:rsid w:val="00E516C2"/>
    <w:rsid w:val="00F119D9"/>
    <w:rsid w:val="00F46FFE"/>
    <w:rsid w:val="00F74C9B"/>
    <w:rsid w:val="00FB5121"/>
    <w:rsid w:val="03F860EB"/>
    <w:rsid w:val="09723479"/>
    <w:rsid w:val="133F052A"/>
    <w:rsid w:val="18225A6D"/>
    <w:rsid w:val="18B21538"/>
    <w:rsid w:val="1B5D086D"/>
    <w:rsid w:val="27167B85"/>
    <w:rsid w:val="2A5B4EDF"/>
    <w:rsid w:val="30C61BCC"/>
    <w:rsid w:val="463A0182"/>
    <w:rsid w:val="489D3692"/>
    <w:rsid w:val="62C51C41"/>
    <w:rsid w:val="656066D4"/>
    <w:rsid w:val="7620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9D96D"/>
  <w15:docId w15:val="{CEAD193D-27E8-4D16-A156-71679A1E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200" w:line="276"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spacing w:line="240" w:lineRule="auto"/>
      <w:jc w:val="left"/>
    </w:pPr>
    <w:rPr>
      <w:sz w:val="18"/>
      <w:szCs w:val="18"/>
    </w:rPr>
  </w:style>
  <w:style w:type="paragraph" w:styleId="a5">
    <w:name w:val="header"/>
    <w:basedOn w:val="a"/>
    <w:link w:val="a6"/>
    <w:qFormat/>
    <w:pPr>
      <w:tabs>
        <w:tab w:val="center" w:pos="4153"/>
        <w:tab w:val="right" w:pos="8306"/>
      </w:tabs>
      <w:snapToGrid w:val="0"/>
      <w:spacing w:line="240" w:lineRule="auto"/>
      <w:jc w:val="center"/>
    </w:pPr>
    <w:rPr>
      <w:sz w:val="18"/>
      <w:szCs w:val="18"/>
    </w:rPr>
  </w:style>
  <w:style w:type="paragraph" w:styleId="a7">
    <w:name w:val="Normal (Web)"/>
    <w:qFormat/>
    <w:pPr>
      <w:widowControl w:val="0"/>
      <w:spacing w:beforeAutospacing="1" w:afterAutospacing="1" w:line="276" w:lineRule="auto"/>
    </w:pPr>
    <w:rPr>
      <w:rFonts w:cs="Times New Roman"/>
      <w:sz w:val="24"/>
      <w:szCs w:val="24"/>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93</Words>
  <Characters>533</Characters>
  <Application>Microsoft Office Word</Application>
  <DocSecurity>0</DocSecurity>
  <Lines>4</Lines>
  <Paragraphs>1</Paragraphs>
  <ScaleCrop>false</ScaleCrop>
  <Company>微软中国</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S7敏</dc:creator>
  <cp:lastModifiedBy>Dai</cp:lastModifiedBy>
  <cp:revision>9</cp:revision>
  <dcterms:created xsi:type="dcterms:W3CDTF">2026-08-25T02:31:00Z</dcterms:created>
  <dcterms:modified xsi:type="dcterms:W3CDTF">2026-08-31T06:31:00Z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867FD17C832F46DEB9024AFEB2EE7089_11</vt:lpwstr>
  </property>
  <property fmtid="{D5CDD505-2E9C-101B-9397-08002B2CF9AE}" pid="3" name="KSOProductBuildVer">
    <vt:lpwstr>2052-12.1.0.28043</vt:lpwstr>
  </property>
  <property fmtid="{D5CDD505-2E9C-101B-9397-08002B2CF9AE}" pid="4" name="KSOTemplateDocerSaveRecord">
    <vt:lpwstr>eyJoZGlkIjoiNDRhNzdiYWM1MmE1NjM3ZjBkZDMyNTJjZGM1MjkwYjQiLCJ1c2VySWQiOiI0MTk3MjIyNDIifQ==</vt:lpwstr>
  </property>
</Properties>
</file>