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52D6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0879D1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tbl>
      <w:tblPr>
        <w:tblStyle w:val="2"/>
        <w:tblW w:w="54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89"/>
        <w:gridCol w:w="1289"/>
        <w:gridCol w:w="5157"/>
        <w:gridCol w:w="2271"/>
        <w:gridCol w:w="1337"/>
        <w:gridCol w:w="1958"/>
        <w:gridCol w:w="1207"/>
      </w:tblGrid>
      <w:tr w14:paraId="2974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8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A2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研究内容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有无推荐研究团队（如有，请填写团队联系方式）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课题提出单位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课题提出联系人（职务/职称）及电话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其他备注</w:t>
            </w:r>
          </w:p>
        </w:tc>
      </w:tr>
      <w:tr w14:paraId="7030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1E5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131EFF3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117AB5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F6EFB0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18490C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505997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2B803C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DE542C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640A1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智能传感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智能传感器:技术融合、产业应用与发展战略研究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97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在人工智能(AI)技术快速发展和智能传感器广泛应用的背景下，本课题将围绕以下核心目标展开:</w:t>
            </w:r>
          </w:p>
          <w:p w14:paraId="31765DE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分析AI驱动下传感器的智能化演进方向，包括自主感知、自适应学习和实时决策能力的提升。</w:t>
            </w:r>
          </w:p>
          <w:p w14:paraId="37DCCDFC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2.系统分析智能传感器在工业制造、能源装备、智慧交通、医疗健康、环境监测等重点行业的应用模式，明确核心技术突破口。</w:t>
            </w:r>
          </w:p>
          <w:p w14:paraId="3CC9433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3.结合全球人工智能与传感技术的发展趋势，分析如何优化组织资源配置，制定符合企业发展的 AI+传感器产业发展战略。</w:t>
            </w:r>
          </w:p>
          <w:p w14:paraId="064F82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4.探讨人工智能赋能智能传感器的发展所需的政策支持、数据安全规范及产业标准。为集团公司在智能传感器领域的 AI应用布局提供科学决策依据。</w:t>
            </w:r>
          </w:p>
          <w:p w14:paraId="4D31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664C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7B53"/>
    <w:rsid w:val="13357BAC"/>
    <w:rsid w:val="1AFC7CF9"/>
    <w:rsid w:val="1E6C7B53"/>
    <w:rsid w:val="37840064"/>
    <w:rsid w:val="4F2D3CA1"/>
    <w:rsid w:val="62285276"/>
    <w:rsid w:val="72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374</Characters>
  <Lines>0</Lines>
  <Paragraphs>0</Paragraphs>
  <TotalTime>0</TotalTime>
  <ScaleCrop>false</ScaleCrop>
  <LinksUpToDate>false</LinksUpToDate>
  <CharactersWithSpaces>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2025-02-24T05:44:00Z</dcterms:created>
  <dc:creator>陈浩</dc:creator>
  <cp:lastModifiedBy>WPS_1606483963</cp:lastModifiedBy>
  <dcterms:modified xsi:type="dcterms:W3CDTF">2025-05-16T08:11:28Z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73000C6A3E124F1092F7A6AA055F71C6_11</vt:lpwstr>
  </property>
  <property fmtid="{D5CDD505-2E9C-101B-9397-08002B2CF9AE}" pid="4" name="KSOTemplateDocerSaveRecord">
    <vt:lpwstr>eyJoZGlkIjoiYzlkOWRiYTY3MTJjNTdlZDZhZGUzYTI5NGE5ZDE1MmIiLCJ1c2VySWQiOiIxMTQ3NDU3MzMwIn0=</vt:lpwstr>
  </property>
</Properties>
</file>