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BFF88" w14:textId="46C0DD17" w:rsidR="00E83D1D" w:rsidRPr="00285432" w:rsidRDefault="00402C99">
      <w:pPr>
        <w:jc w:val="center"/>
        <w:rPr>
          <w:rStyle w:val="title1"/>
          <w:rFonts w:eastAsia="仿宋_GB2312"/>
          <w:bCs w:val="0"/>
          <w:color w:val="auto"/>
          <w:sz w:val="36"/>
          <w:szCs w:val="36"/>
        </w:rPr>
      </w:pPr>
      <w:r w:rsidRPr="00285432">
        <w:rPr>
          <w:rStyle w:val="title1"/>
          <w:rFonts w:eastAsia="仿宋_GB2312" w:cs="宋体" w:hint="eastAsia"/>
          <w:color w:val="auto"/>
          <w:sz w:val="36"/>
          <w:szCs w:val="36"/>
        </w:rPr>
        <w:t>浙江省</w:t>
      </w:r>
      <w:r w:rsidR="00C82FD4" w:rsidRPr="00285432">
        <w:rPr>
          <w:rStyle w:val="title1"/>
          <w:rFonts w:eastAsia="仿宋_GB2312" w:cs="宋体" w:hint="eastAsia"/>
          <w:color w:val="auto"/>
          <w:sz w:val="36"/>
          <w:szCs w:val="36"/>
        </w:rPr>
        <w:t>科学技术奖公示信息表</w:t>
      </w:r>
    </w:p>
    <w:p w14:paraId="2F76D2DC" w14:textId="77777777" w:rsidR="00E83D1D" w:rsidRPr="00285432" w:rsidRDefault="008B6B63" w:rsidP="00E75067">
      <w:pPr>
        <w:spacing w:line="440" w:lineRule="exact"/>
        <w:ind w:left="420" w:firstLine="420"/>
        <w:rPr>
          <w:rFonts w:eastAsia="仿宋_GB2312"/>
          <w:sz w:val="24"/>
          <w:szCs w:val="24"/>
        </w:rPr>
      </w:pPr>
      <w:r w:rsidRPr="00285432">
        <w:rPr>
          <w:rFonts w:eastAsia="仿宋_GB2312" w:hint="eastAsia"/>
          <w:sz w:val="24"/>
          <w:szCs w:val="22"/>
        </w:rPr>
        <w:t>提名奖</w:t>
      </w:r>
      <w:r w:rsidRPr="00285432">
        <w:rPr>
          <w:rFonts w:eastAsia="仿宋_GB2312" w:hint="eastAsia"/>
          <w:sz w:val="24"/>
          <w:szCs w:val="24"/>
        </w:rPr>
        <w:t>项：</w:t>
      </w:r>
      <w:r w:rsidR="00544032" w:rsidRPr="00285432">
        <w:rPr>
          <w:rFonts w:eastAsia="仿宋_GB2312" w:hint="eastAsia"/>
          <w:sz w:val="24"/>
          <w:szCs w:val="24"/>
        </w:rPr>
        <w:t>科学技术进步奖</w:t>
      </w:r>
    </w:p>
    <w:tbl>
      <w:tblPr>
        <w:tblW w:w="8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087"/>
      </w:tblGrid>
      <w:tr w:rsidR="00E83D1D" w:rsidRPr="00285432" w14:paraId="4DBE2C16" w14:textId="77777777" w:rsidTr="00E75067">
        <w:trPr>
          <w:trHeight w:val="397"/>
          <w:jc w:val="center"/>
        </w:trPr>
        <w:tc>
          <w:tcPr>
            <w:tcW w:w="1555" w:type="dxa"/>
            <w:vAlign w:val="center"/>
          </w:tcPr>
          <w:p w14:paraId="7C83FC36" w14:textId="77777777" w:rsidR="00E83D1D" w:rsidRPr="00285432" w:rsidRDefault="008B6B63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285432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7087" w:type="dxa"/>
            <w:vAlign w:val="center"/>
          </w:tcPr>
          <w:p w14:paraId="6E6FAFF5" w14:textId="570A57F6" w:rsidR="00E83D1D" w:rsidRPr="00285432" w:rsidRDefault="000C7E23" w:rsidP="00402C99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0C7E23">
              <w:rPr>
                <w:rStyle w:val="title1"/>
                <w:rFonts w:eastAsia="仿宋_GB2312" w:hint="eastAsia"/>
                <w:b w:val="0"/>
                <w:color w:val="auto"/>
              </w:rPr>
              <w:t>基于中国道路工况的汽车安全测评标准体系建设及防护技术开发</w:t>
            </w:r>
          </w:p>
        </w:tc>
      </w:tr>
      <w:tr w:rsidR="00E83D1D" w:rsidRPr="00285432" w14:paraId="6AFD8F03" w14:textId="77777777" w:rsidTr="00E75067">
        <w:trPr>
          <w:trHeight w:val="425"/>
          <w:jc w:val="center"/>
        </w:trPr>
        <w:tc>
          <w:tcPr>
            <w:tcW w:w="1555" w:type="dxa"/>
            <w:vAlign w:val="center"/>
          </w:tcPr>
          <w:p w14:paraId="13AE18FE" w14:textId="77777777" w:rsidR="00E83D1D" w:rsidRPr="00285432" w:rsidRDefault="008B6B63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285432"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7087" w:type="dxa"/>
            <w:vAlign w:val="center"/>
          </w:tcPr>
          <w:p w14:paraId="19018950" w14:textId="4F9F4AE0" w:rsidR="00E83D1D" w:rsidRPr="00285432" w:rsidRDefault="007D1F46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285432">
              <w:rPr>
                <w:rStyle w:val="title1"/>
                <w:rFonts w:eastAsia="仿宋_GB2312" w:hint="eastAsia"/>
                <w:b w:val="0"/>
                <w:color w:val="auto"/>
              </w:rPr>
              <w:t>二等奖</w:t>
            </w:r>
          </w:p>
        </w:tc>
      </w:tr>
      <w:tr w:rsidR="00E83D1D" w:rsidRPr="00285432" w14:paraId="2B169C25" w14:textId="77777777" w:rsidTr="00E75067">
        <w:trPr>
          <w:trHeight w:val="1125"/>
          <w:jc w:val="center"/>
        </w:trPr>
        <w:tc>
          <w:tcPr>
            <w:tcW w:w="1555" w:type="dxa"/>
            <w:vAlign w:val="center"/>
          </w:tcPr>
          <w:p w14:paraId="08D50CDF" w14:textId="77777777" w:rsidR="00B823A6" w:rsidRPr="007D0800" w:rsidRDefault="008B6B63" w:rsidP="00FC55FF">
            <w:pPr>
              <w:spacing w:line="400" w:lineRule="exact"/>
              <w:contextualSpacing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7D0800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0175B33" w14:textId="78AC6614" w:rsidR="00E83D1D" w:rsidRPr="007D0800" w:rsidRDefault="008B6B63" w:rsidP="00FC55FF">
            <w:pPr>
              <w:spacing w:line="400" w:lineRule="exact"/>
              <w:contextualSpacing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7D0800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7087" w:type="dxa"/>
            <w:vAlign w:val="center"/>
          </w:tcPr>
          <w:p w14:paraId="2B129BFB" w14:textId="2D34669A" w:rsidR="00E83D1D" w:rsidRPr="007D0800" w:rsidRDefault="008B6B63" w:rsidP="00544032">
            <w:pPr>
              <w:adjustRightInd w:val="0"/>
              <w:snapToGrid w:val="0"/>
              <w:jc w:val="left"/>
              <w:rPr>
                <w:rFonts w:eastAsia="仿宋_GB2312"/>
                <w:b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/>
                <w:bCs/>
                <w:sz w:val="24"/>
                <w:szCs w:val="24"/>
              </w:rPr>
              <w:t>1</w:t>
            </w:r>
            <w:r w:rsidRPr="007D0800">
              <w:rPr>
                <w:rFonts w:eastAsia="仿宋_GB2312"/>
                <w:b/>
                <w:bCs/>
                <w:sz w:val="24"/>
                <w:szCs w:val="24"/>
              </w:rPr>
              <w:t>.</w:t>
            </w:r>
            <w:r w:rsidRPr="007D0800">
              <w:rPr>
                <w:rFonts w:eastAsia="仿宋_GB2312"/>
                <w:b/>
                <w:bCs/>
                <w:sz w:val="24"/>
                <w:szCs w:val="24"/>
              </w:rPr>
              <w:t>主要知识产权</w:t>
            </w:r>
            <w:r w:rsidR="008214D8" w:rsidRPr="007D0800">
              <w:rPr>
                <w:rFonts w:eastAsia="仿宋_GB2312" w:hint="eastAsia"/>
                <w:b/>
                <w:bCs/>
                <w:sz w:val="24"/>
                <w:szCs w:val="24"/>
              </w:rPr>
              <w:t>和标准规范</w:t>
            </w:r>
            <w:r w:rsidRPr="007D0800">
              <w:rPr>
                <w:rFonts w:eastAsia="仿宋_GB2312"/>
                <w:b/>
                <w:bCs/>
                <w:sz w:val="24"/>
                <w:szCs w:val="24"/>
              </w:rPr>
              <w:t>目录：</w:t>
            </w:r>
          </w:p>
          <w:p w14:paraId="3C07DF96" w14:textId="7C96B910" w:rsidR="00E75067" w:rsidRPr="007D0800" w:rsidRDefault="00402C99" w:rsidP="008B1F7A">
            <w:pPr>
              <w:widowControl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8B1F7A" w:rsidRPr="007D0800"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EE22CE" w:rsidRPr="007D0800">
              <w:rPr>
                <w:rFonts w:eastAsia="仿宋_GB2312"/>
                <w:bCs/>
                <w:sz w:val="24"/>
                <w:szCs w:val="24"/>
              </w:rPr>
              <w:t>一种乘员保护方法、装置、车辆及存储介质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，专利授权号</w:t>
            </w:r>
            <w:r w:rsidR="008B1F7A" w:rsidRPr="007D0800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ZL202610052168.X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，专利权人：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浙江吉利控股集团有限公司</w:t>
            </w:r>
            <w:r w:rsidR="008B1F7A" w:rsidRPr="007D0800"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吉利汽车研究院（宁波）有限公司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，发明人：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吕晓江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="008B1F7A" w:rsidRPr="007D0800">
              <w:rPr>
                <w:rFonts w:eastAsia="仿宋_GB2312"/>
                <w:bCs/>
                <w:sz w:val="24"/>
                <w:szCs w:val="24"/>
              </w:rPr>
              <w:t>周大永</w:t>
            </w:r>
            <w:proofErr w:type="gramEnd"/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陈玲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="008B1F7A" w:rsidRPr="007D0800">
              <w:rPr>
                <w:rFonts w:eastAsia="仿宋_GB2312"/>
                <w:bCs/>
                <w:sz w:val="24"/>
                <w:szCs w:val="24"/>
              </w:rPr>
              <w:t>谭</w:t>
            </w:r>
            <w:proofErr w:type="gramEnd"/>
            <w:r w:rsidR="008B1F7A" w:rsidRPr="007D0800">
              <w:rPr>
                <w:rFonts w:eastAsia="仿宋_GB2312"/>
                <w:bCs/>
                <w:sz w:val="24"/>
                <w:szCs w:val="24"/>
              </w:rPr>
              <w:t>发红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王</w:t>
            </w:r>
            <w:proofErr w:type="gramStart"/>
            <w:r w:rsidR="008B1F7A" w:rsidRPr="007D0800">
              <w:rPr>
                <w:rFonts w:eastAsia="仿宋_GB2312"/>
                <w:bCs/>
                <w:sz w:val="24"/>
                <w:szCs w:val="24"/>
              </w:rPr>
              <w:t>一</w:t>
            </w:r>
            <w:proofErr w:type="gramEnd"/>
            <w:r w:rsidR="008B1F7A" w:rsidRPr="007D0800">
              <w:rPr>
                <w:rFonts w:eastAsia="仿宋_GB2312"/>
                <w:bCs/>
                <w:sz w:val="24"/>
                <w:szCs w:val="24"/>
              </w:rPr>
              <w:t>达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胡帅</w:t>
            </w:r>
            <w:proofErr w:type="gramStart"/>
            <w:r w:rsidR="008B1F7A" w:rsidRPr="007D0800">
              <w:rPr>
                <w:rFonts w:eastAsia="仿宋_GB2312"/>
                <w:bCs/>
                <w:sz w:val="24"/>
                <w:szCs w:val="24"/>
              </w:rPr>
              <w:t>帅</w:t>
            </w:r>
            <w:proofErr w:type="gramEnd"/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林抒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B1F7A" w:rsidRPr="007D0800">
              <w:rPr>
                <w:rFonts w:eastAsia="仿宋_GB2312"/>
                <w:bCs/>
                <w:sz w:val="24"/>
                <w:szCs w:val="24"/>
              </w:rPr>
              <w:t>王鹏翔</w:t>
            </w:r>
          </w:p>
          <w:p w14:paraId="0C1D60D8" w14:textId="26902851" w:rsidR="00727431" w:rsidRPr="007D0800" w:rsidRDefault="00727431" w:rsidP="00875147">
            <w:pPr>
              <w:widowControl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2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车辆安全电子控制方法、装置、设备及存储介质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，专利授权号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ZL202210818261.9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，专利权人：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浙江吉利控股集团有限公司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吉利汽车研究院（宁波）有限公司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，发明人：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吕晓江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余见山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proofErr w:type="gramStart"/>
            <w:r w:rsidR="00875147" w:rsidRPr="007D0800">
              <w:rPr>
                <w:rFonts w:eastAsia="仿宋_GB2312"/>
                <w:bCs/>
                <w:sz w:val="24"/>
                <w:szCs w:val="24"/>
              </w:rPr>
              <w:t>周大永</w:t>
            </w:r>
            <w:proofErr w:type="gramEnd"/>
            <w:r w:rsidR="00875147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祝贺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孙海云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胡帅</w:t>
            </w:r>
            <w:proofErr w:type="gramStart"/>
            <w:r w:rsidR="00875147" w:rsidRPr="007D0800">
              <w:rPr>
                <w:rFonts w:eastAsia="仿宋_GB2312"/>
                <w:bCs/>
                <w:sz w:val="24"/>
                <w:szCs w:val="24"/>
              </w:rPr>
              <w:t>帅</w:t>
            </w:r>
            <w:proofErr w:type="gramEnd"/>
            <w:r w:rsidR="00875147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王鹏翔</w:t>
            </w:r>
          </w:p>
          <w:p w14:paraId="262F2F92" w14:textId="505634D3" w:rsidR="00727431" w:rsidRDefault="00727431" w:rsidP="00875147">
            <w:pPr>
              <w:widowControl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3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一种行人保护系统及方法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，专利授权号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L202110119576.X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，专利权人：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浙江吉利控股集团有限公司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="00875147" w:rsidRPr="007D0800">
              <w:rPr>
                <w:rFonts w:eastAsia="仿宋_GB2312"/>
                <w:bCs/>
                <w:sz w:val="24"/>
                <w:szCs w:val="24"/>
              </w:rPr>
              <w:t>吉利汽车研究院（宁波）有限公司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，发明人：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吕晓江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胡帅</w:t>
            </w:r>
            <w:proofErr w:type="gramStart"/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帅</w:t>
            </w:r>
            <w:proofErr w:type="gramEnd"/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祝贺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杨震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孙海云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proofErr w:type="gramStart"/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管立君</w:t>
            </w:r>
            <w:proofErr w:type="gramEnd"/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林抒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王鹏翔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proofErr w:type="gramStart"/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周大永</w:t>
            </w:r>
            <w:proofErr w:type="gramEnd"/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顾鹏云</w:t>
            </w:r>
          </w:p>
          <w:p w14:paraId="16355F57" w14:textId="7FA781C7" w:rsidR="000D60C9" w:rsidRPr="000D60C9" w:rsidRDefault="000D60C9" w:rsidP="00875147">
            <w:pPr>
              <w:widowControl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）发明专利：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电动门控制系统和控制方法、车辆</w:t>
            </w:r>
            <w:r w:rsidRPr="000D60C9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专利授权号：</w:t>
            </w:r>
            <w:r w:rsidR="00D11121" w:rsidRPr="00D11121">
              <w:rPr>
                <w:rFonts w:eastAsia="仿宋_GB2312"/>
                <w:bCs/>
                <w:sz w:val="24"/>
                <w:szCs w:val="24"/>
              </w:rPr>
              <w:t>ZL202411092105.4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，专利权人：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浙江吉利控股集团有限公司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、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吉利汽车研究院（宁波）有限公司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，发明人：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王栋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张宝航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proofErr w:type="gramStart"/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吴靖</w:t>
            </w:r>
            <w:proofErr w:type="gramEnd"/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吕婷婷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王淼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王鹏翔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D11121" w:rsidRPr="00D11121">
              <w:rPr>
                <w:rFonts w:eastAsia="仿宋_GB2312" w:hint="eastAsia"/>
                <w:bCs/>
                <w:sz w:val="24"/>
                <w:szCs w:val="24"/>
              </w:rPr>
              <w:t>周大永</w:t>
            </w:r>
          </w:p>
          <w:p w14:paraId="0D09697F" w14:textId="5BAE3D01" w:rsidR="00402C99" w:rsidRPr="007D0800" w:rsidRDefault="00402C99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 w:hint="eastAsia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D52002">
              <w:rPr>
                <w:rFonts w:eastAsia="仿宋_GB2312"/>
                <w:bCs/>
                <w:sz w:val="24"/>
                <w:szCs w:val="24"/>
              </w:rPr>
              <w:t>5</w:t>
            </w:r>
            <w:r w:rsidR="007A0F36" w:rsidRPr="007D0800">
              <w:rPr>
                <w:rFonts w:eastAsia="仿宋_GB2312" w:hint="eastAsia"/>
                <w:bCs/>
                <w:sz w:val="24"/>
                <w:szCs w:val="24"/>
              </w:rPr>
              <w:t>）国家标准：</w:t>
            </w:r>
            <w:r w:rsidR="00727431" w:rsidRPr="007D0800">
              <w:rPr>
                <w:rFonts w:eastAsia="仿宋_GB2312" w:hint="eastAsia"/>
                <w:bCs/>
                <w:sz w:val="24"/>
                <w:szCs w:val="24"/>
              </w:rPr>
              <w:t>汽车对行人的碰撞保护</w:t>
            </w:r>
            <w:r w:rsidR="007A0F36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7A0F36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标准规范编号：</w:t>
            </w:r>
            <w:r w:rsidR="00727431" w:rsidRPr="007D0800">
              <w:rPr>
                <w:rFonts w:eastAsia="仿宋_GB2312" w:hint="eastAsia"/>
                <w:bCs/>
                <w:sz w:val="24"/>
                <w:szCs w:val="24"/>
              </w:rPr>
              <w:t>GB 24550-2024</w:t>
            </w:r>
            <w:r w:rsidR="007A0F36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7A0F36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标准发布日期：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2024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年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05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月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28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日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；孙振东，周大永，彭伟强等</w:t>
            </w:r>
          </w:p>
          <w:p w14:paraId="2D43A5BE" w14:textId="3B980FF4" w:rsidR="007A0F36" w:rsidRPr="007D0800" w:rsidRDefault="007A0F36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D52002">
              <w:rPr>
                <w:rFonts w:eastAsia="仿宋_GB2312"/>
                <w:bCs/>
                <w:sz w:val="24"/>
                <w:szCs w:val="24"/>
              </w:rPr>
              <w:t>6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）国家标准：</w:t>
            </w:r>
            <w:r w:rsidR="00727431" w:rsidRPr="007D0800">
              <w:rPr>
                <w:rFonts w:eastAsia="仿宋_GB2312" w:hint="eastAsia"/>
                <w:bCs/>
                <w:sz w:val="24"/>
                <w:szCs w:val="24"/>
              </w:rPr>
              <w:t>乘用车前后端保护装置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标准规范编号：</w:t>
            </w:r>
            <w:r w:rsidR="00727431" w:rsidRPr="007D0800">
              <w:rPr>
                <w:rFonts w:eastAsia="仿宋_GB2312" w:hint="eastAsia"/>
                <w:bCs/>
                <w:sz w:val="24"/>
                <w:szCs w:val="24"/>
              </w:rPr>
              <w:t>GB 17354-2024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875147" w:rsidRPr="007D0800">
              <w:rPr>
                <w:rFonts w:eastAsia="仿宋_GB2312" w:hint="eastAsia"/>
                <w:bCs/>
                <w:sz w:val="24"/>
                <w:szCs w:val="24"/>
              </w:rPr>
              <w:t>标准发布日期：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2024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年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08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月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23</w:t>
            </w:r>
            <w:r w:rsidR="00727431" w:rsidRPr="007D0800">
              <w:rPr>
                <w:rFonts w:eastAsia="仿宋_GB2312"/>
                <w:bCs/>
                <w:sz w:val="24"/>
                <w:szCs w:val="24"/>
              </w:rPr>
              <w:t>日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；孙振东，彭伟强，毕腾飞等</w:t>
            </w:r>
            <w:bookmarkStart w:id="0" w:name="_GoBack"/>
            <w:bookmarkEnd w:id="0"/>
          </w:p>
          <w:p w14:paraId="649AF284" w14:textId="1D513AB1" w:rsidR="009B470F" w:rsidRPr="007D0800" w:rsidRDefault="009B470F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/>
                <w:b/>
                <w:bCs/>
                <w:sz w:val="24"/>
                <w:szCs w:val="24"/>
              </w:rPr>
            </w:pPr>
            <w:r w:rsidRPr="007D0800">
              <w:rPr>
                <w:rFonts w:eastAsia="仿宋_GB2312"/>
                <w:b/>
                <w:bCs/>
                <w:sz w:val="24"/>
                <w:szCs w:val="24"/>
              </w:rPr>
              <w:t>2.</w:t>
            </w:r>
            <w:r w:rsidRPr="007D0800">
              <w:rPr>
                <w:rFonts w:eastAsia="仿宋_GB2312" w:hint="eastAsia"/>
                <w:b/>
                <w:bCs/>
                <w:sz w:val="24"/>
                <w:szCs w:val="24"/>
              </w:rPr>
              <w:t>代表性论文</w:t>
            </w:r>
            <w:r w:rsidR="00953AB0" w:rsidRPr="007D0800">
              <w:rPr>
                <w:rFonts w:eastAsia="仿宋_GB2312" w:hint="eastAsia"/>
                <w:b/>
                <w:bCs/>
                <w:sz w:val="24"/>
                <w:szCs w:val="24"/>
              </w:rPr>
              <w:t>专著目录</w:t>
            </w:r>
            <w:r w:rsidRPr="007D0800">
              <w:rPr>
                <w:rFonts w:eastAsia="仿宋_GB2312" w:hint="eastAsia"/>
                <w:b/>
                <w:bCs/>
                <w:sz w:val="24"/>
                <w:szCs w:val="24"/>
              </w:rPr>
              <w:t>：</w:t>
            </w:r>
          </w:p>
          <w:p w14:paraId="68921C26" w14:textId="66E56069" w:rsidR="00EB5B6B" w:rsidRPr="007D0800" w:rsidRDefault="00402C99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proofErr w:type="spellStart"/>
            <w:r w:rsidR="00AA5245" w:rsidRPr="007D0800">
              <w:rPr>
                <w:rFonts w:eastAsia="仿宋_GB2312"/>
                <w:bCs/>
                <w:sz w:val="24"/>
                <w:szCs w:val="24"/>
              </w:rPr>
              <w:t>Dayong</w:t>
            </w:r>
            <w:proofErr w:type="spellEnd"/>
            <w:r w:rsidR="00AA5245" w:rsidRPr="007D0800">
              <w:rPr>
                <w:rFonts w:eastAsia="仿宋_GB2312"/>
                <w:bCs/>
                <w:sz w:val="24"/>
                <w:szCs w:val="24"/>
              </w:rPr>
              <w:t xml:space="preserve"> Zhou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（周大永）</w:t>
            </w:r>
            <w:r w:rsidR="00AA5245" w:rsidRPr="007D0800">
              <w:rPr>
                <w:rFonts w:eastAsia="仿宋_GB2312"/>
                <w:bCs/>
                <w:sz w:val="24"/>
                <w:szCs w:val="24"/>
              </w:rPr>
              <w:t xml:space="preserve">, Gang Zheng, </w:t>
            </w:r>
            <w:proofErr w:type="spellStart"/>
            <w:r w:rsidR="00AA5245" w:rsidRPr="007D0800">
              <w:rPr>
                <w:rFonts w:eastAsia="仿宋_GB2312"/>
                <w:bCs/>
                <w:sz w:val="24"/>
                <w:szCs w:val="24"/>
              </w:rPr>
              <w:t>Xiaojiang</w:t>
            </w:r>
            <w:proofErr w:type="spellEnd"/>
            <w:r w:rsidR="00AA5245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proofErr w:type="spellStart"/>
            <w:r w:rsidR="00AA5245" w:rsidRPr="007D0800">
              <w:rPr>
                <w:rFonts w:eastAsia="仿宋_GB2312"/>
                <w:bCs/>
                <w:sz w:val="24"/>
                <w:szCs w:val="24"/>
              </w:rPr>
              <w:t>Lv</w:t>
            </w:r>
            <w:proofErr w:type="spellEnd"/>
            <w:r w:rsidR="00390F0A">
              <w:rPr>
                <w:rFonts w:eastAsia="仿宋_GB2312" w:hint="eastAsia"/>
                <w:bCs/>
                <w:sz w:val="24"/>
                <w:szCs w:val="24"/>
              </w:rPr>
              <w:t>（吕晓江）</w:t>
            </w:r>
            <w:r w:rsidR="00AA5245" w:rsidRPr="007D0800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spellStart"/>
            <w:r w:rsidR="00AA5245" w:rsidRPr="007D0800">
              <w:rPr>
                <w:rFonts w:eastAsia="仿宋_GB2312"/>
                <w:bCs/>
                <w:sz w:val="24"/>
                <w:szCs w:val="24"/>
              </w:rPr>
              <w:t>Kun</w:t>
            </w:r>
            <w:proofErr w:type="spellEnd"/>
            <w:r w:rsidR="00AA5245" w:rsidRPr="007D0800">
              <w:rPr>
                <w:rFonts w:eastAsia="仿宋_GB2312"/>
                <w:bCs/>
                <w:sz w:val="24"/>
                <w:szCs w:val="24"/>
              </w:rPr>
              <w:t xml:space="preserve"> Li, Qing Li, Tong Pang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Enhancing safety for reclined occupants in autonomous vehicles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Thin-Walled Structures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2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026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2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21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(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114380)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2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025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年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2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月</w:t>
            </w:r>
          </w:p>
          <w:p w14:paraId="3C20FABE" w14:textId="16BF83E8" w:rsidR="000D60C9" w:rsidRDefault="00402C99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2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proofErr w:type="spellStart"/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Yif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an</w:t>
            </w:r>
            <w:proofErr w:type="spellEnd"/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Ge, </w:t>
            </w:r>
            <w:proofErr w:type="spellStart"/>
            <w:r w:rsidR="00B52671" w:rsidRPr="007D0800">
              <w:rPr>
                <w:rFonts w:eastAsia="仿宋_GB2312"/>
                <w:bCs/>
                <w:sz w:val="24"/>
                <w:szCs w:val="24"/>
              </w:rPr>
              <w:t>Jiachen</w:t>
            </w:r>
            <w:proofErr w:type="spellEnd"/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Wang, Chao Wei, </w:t>
            </w:r>
            <w:proofErr w:type="spellStart"/>
            <w:r w:rsidR="00B52671" w:rsidRPr="007D0800">
              <w:rPr>
                <w:rFonts w:eastAsia="仿宋_GB2312"/>
                <w:bCs/>
                <w:sz w:val="24"/>
                <w:szCs w:val="24"/>
              </w:rPr>
              <w:t>Lisheng</w:t>
            </w:r>
            <w:proofErr w:type="spellEnd"/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Hou, </w:t>
            </w:r>
            <w:proofErr w:type="spellStart"/>
            <w:r w:rsidR="00B52671" w:rsidRPr="007D0800">
              <w:rPr>
                <w:rFonts w:eastAsia="仿宋_GB2312"/>
                <w:bCs/>
                <w:sz w:val="24"/>
                <w:szCs w:val="24"/>
              </w:rPr>
              <w:t>Xiaojiang</w:t>
            </w:r>
            <w:proofErr w:type="spellEnd"/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proofErr w:type="spellStart"/>
            <w:r w:rsidR="00B52671" w:rsidRPr="007D0800">
              <w:rPr>
                <w:rFonts w:eastAsia="仿宋_GB2312"/>
                <w:bCs/>
                <w:sz w:val="24"/>
                <w:szCs w:val="24"/>
              </w:rPr>
              <w:t>Lv</w:t>
            </w:r>
            <w:proofErr w:type="spellEnd"/>
            <w:r w:rsidR="00390F0A">
              <w:rPr>
                <w:rFonts w:eastAsia="仿宋_GB2312" w:hint="eastAsia"/>
                <w:bCs/>
                <w:sz w:val="24"/>
                <w:szCs w:val="24"/>
              </w:rPr>
              <w:t>（吕晓江）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spellStart"/>
            <w:r w:rsidR="00B52671" w:rsidRPr="007D0800">
              <w:rPr>
                <w:rFonts w:eastAsia="仿宋_GB2312"/>
                <w:bCs/>
                <w:sz w:val="24"/>
                <w:szCs w:val="24"/>
              </w:rPr>
              <w:t>Daofei</w:t>
            </w:r>
            <w:proofErr w:type="spellEnd"/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Li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（李道飞）</w:t>
            </w:r>
            <w:r w:rsidR="008214D8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Autonomous Driving Test Case Generation via Adaptive Importance Sampling with Failure Index Guiding, Proceedings of the 2025 9th CAA International Conference on Vehicular Control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and Intelligence (CVCI)</w:t>
            </w:r>
            <w:r w:rsidR="008214D8"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CA2DF2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2025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-6</w:t>
            </w:r>
            <w:r w:rsidR="008214D8"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2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025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年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B52671" w:rsidRPr="007D0800">
              <w:rPr>
                <w:rFonts w:eastAsia="仿宋_GB2312"/>
                <w:bCs/>
                <w:sz w:val="24"/>
                <w:szCs w:val="24"/>
              </w:rPr>
              <w:t>0</w:t>
            </w:r>
            <w:r w:rsidR="00B52671" w:rsidRPr="007D0800">
              <w:rPr>
                <w:rFonts w:eastAsia="仿宋_GB2312" w:hint="eastAsia"/>
                <w:bCs/>
                <w:sz w:val="24"/>
                <w:szCs w:val="24"/>
              </w:rPr>
              <w:t>月</w:t>
            </w:r>
          </w:p>
          <w:p w14:paraId="2D667436" w14:textId="24699FE8" w:rsidR="00402C99" w:rsidRDefault="00B52671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7D0800"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0D60C9">
              <w:rPr>
                <w:rFonts w:eastAsia="仿宋_GB2312"/>
                <w:bCs/>
                <w:sz w:val="24"/>
                <w:szCs w:val="24"/>
              </w:rPr>
              <w:t>3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Fei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Lei, </w:t>
            </w:r>
            <w:proofErr w:type="spellStart"/>
            <w:r w:rsidR="00CB091A" w:rsidRPr="007D0800">
              <w:rPr>
                <w:rFonts w:eastAsia="仿宋_GB2312"/>
                <w:bCs/>
                <w:sz w:val="24"/>
                <w:szCs w:val="24"/>
              </w:rPr>
              <w:t>Xiaojiang</w:t>
            </w:r>
            <w:proofErr w:type="spellEnd"/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proofErr w:type="spellStart"/>
            <w:r w:rsidR="00CB091A" w:rsidRPr="007D0800">
              <w:rPr>
                <w:rFonts w:eastAsia="仿宋_GB2312"/>
                <w:bCs/>
                <w:sz w:val="24"/>
                <w:szCs w:val="24"/>
              </w:rPr>
              <w:t>Lv</w:t>
            </w:r>
            <w:proofErr w:type="spellEnd"/>
            <w:r w:rsidR="00390F0A">
              <w:rPr>
                <w:rFonts w:eastAsia="仿宋_GB2312" w:hint="eastAsia"/>
                <w:bCs/>
                <w:sz w:val="24"/>
                <w:szCs w:val="24"/>
              </w:rPr>
              <w:t>（吕晓江）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spellStart"/>
            <w:r w:rsidR="00CB091A" w:rsidRPr="007D0800">
              <w:rPr>
                <w:rFonts w:eastAsia="仿宋_GB2312"/>
                <w:bCs/>
                <w:sz w:val="24"/>
                <w:szCs w:val="24"/>
              </w:rPr>
              <w:t>Jianguang</w:t>
            </w:r>
            <w:proofErr w:type="spellEnd"/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Fang, Qing Li, </w:t>
            </w:r>
            <w:proofErr w:type="spellStart"/>
            <w:r w:rsidR="00CB091A" w:rsidRPr="007D0800">
              <w:rPr>
                <w:rFonts w:eastAsia="仿宋_GB2312"/>
                <w:bCs/>
                <w:sz w:val="24"/>
                <w:szCs w:val="24"/>
              </w:rPr>
              <w:t>Guangyong</w:t>
            </w:r>
            <w:proofErr w:type="spellEnd"/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Sun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（孙光永）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Nondeterministic multi-objective and multi-case discrete optimization of functionally-graded front-bumper structures for pedestrian protection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Thin-Walled Structures</w:t>
            </w:r>
            <w:r w:rsidRPr="007D0800">
              <w:rPr>
                <w:rFonts w:eastAsia="仿宋_GB2312"/>
                <w:bCs/>
                <w:sz w:val="24"/>
                <w:szCs w:val="24"/>
              </w:rPr>
              <w:t>;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2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>021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lastRenderedPageBreak/>
              <w:t>1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>67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(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>106921)</w:t>
            </w:r>
            <w:r w:rsidRPr="007D0800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 xml:space="preserve"> 2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>021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年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CB091A" w:rsidRPr="007D0800">
              <w:rPr>
                <w:rFonts w:eastAsia="仿宋_GB2312"/>
                <w:bCs/>
                <w:sz w:val="24"/>
                <w:szCs w:val="24"/>
              </w:rPr>
              <w:t>0</w:t>
            </w:r>
            <w:r w:rsidR="00CB091A" w:rsidRPr="007D0800">
              <w:rPr>
                <w:rFonts w:eastAsia="仿宋_GB2312" w:hint="eastAsia"/>
                <w:bCs/>
                <w:sz w:val="24"/>
                <w:szCs w:val="24"/>
              </w:rPr>
              <w:t>月</w:t>
            </w:r>
          </w:p>
          <w:p w14:paraId="06BA1079" w14:textId="6FEBFD60" w:rsidR="00757C54" w:rsidRPr="00757C54" w:rsidRDefault="00757C54" w:rsidP="00E55DD1">
            <w:pPr>
              <w:adjustRightInd w:val="0"/>
              <w:snapToGrid w:val="0"/>
              <w:spacing w:beforeLines="20" w:before="62"/>
              <w:jc w:val="left"/>
              <w:rPr>
                <w:rFonts w:eastAsia="仿宋_GB2312" w:hint="eastAsia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proofErr w:type="spellStart"/>
            <w:r w:rsidR="00390F0A">
              <w:rPr>
                <w:rFonts w:eastAsia="仿宋_GB2312" w:hint="eastAsia"/>
                <w:bCs/>
                <w:sz w:val="24"/>
                <w:szCs w:val="24"/>
              </w:rPr>
              <w:t>Zhen</w:t>
            </w:r>
            <w:r w:rsidR="00390F0A">
              <w:rPr>
                <w:rFonts w:eastAsia="仿宋_GB2312"/>
                <w:bCs/>
                <w:sz w:val="24"/>
                <w:szCs w:val="24"/>
              </w:rPr>
              <w:t>dong</w:t>
            </w:r>
            <w:proofErr w:type="spellEnd"/>
            <w:r w:rsidR="00390F0A">
              <w:rPr>
                <w:rFonts w:eastAsia="仿宋_GB2312"/>
                <w:bCs/>
                <w:sz w:val="24"/>
                <w:szCs w:val="24"/>
              </w:rPr>
              <w:t xml:space="preserve"> Sun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（孙振东）</w:t>
            </w:r>
            <w:r w:rsidR="00390F0A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spellStart"/>
            <w:r w:rsidR="00390F0A">
              <w:rPr>
                <w:rFonts w:eastAsia="仿宋_GB2312"/>
                <w:bCs/>
                <w:sz w:val="24"/>
                <w:szCs w:val="24"/>
              </w:rPr>
              <w:t>Weiqiang</w:t>
            </w:r>
            <w:proofErr w:type="spellEnd"/>
            <w:r w:rsidR="00390F0A">
              <w:rPr>
                <w:rFonts w:eastAsia="仿宋_GB2312"/>
                <w:bCs/>
                <w:sz w:val="24"/>
                <w:szCs w:val="24"/>
              </w:rPr>
              <w:t xml:space="preserve"> Peng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（彭伟强）</w:t>
            </w:r>
            <w:r w:rsidR="00390F0A">
              <w:rPr>
                <w:rFonts w:eastAsia="仿宋_GB2312"/>
                <w:bCs/>
                <w:sz w:val="24"/>
                <w:szCs w:val="24"/>
              </w:rPr>
              <w:t xml:space="preserve">, Dong Cui, </w:t>
            </w:r>
            <w:proofErr w:type="spellStart"/>
            <w:r w:rsidR="00390F0A">
              <w:rPr>
                <w:rFonts w:eastAsia="仿宋_GB2312"/>
                <w:bCs/>
                <w:sz w:val="24"/>
                <w:szCs w:val="24"/>
              </w:rPr>
              <w:t>Liangxiao</w:t>
            </w:r>
            <w:proofErr w:type="spellEnd"/>
            <w:r w:rsidR="00390F0A">
              <w:rPr>
                <w:rFonts w:eastAsia="仿宋_GB2312"/>
                <w:bCs/>
                <w:sz w:val="24"/>
                <w:szCs w:val="24"/>
              </w:rPr>
              <w:t xml:space="preserve"> Chen; Research on Protection Performance of Vehicle Safety Belts to the Occupant in Low-speed Collision, ICMTMA2022, 2022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年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390F0A">
              <w:rPr>
                <w:rFonts w:eastAsia="仿宋_GB2312" w:hint="eastAsia"/>
                <w:bCs/>
                <w:sz w:val="24"/>
                <w:szCs w:val="24"/>
              </w:rPr>
              <w:t>月</w:t>
            </w:r>
          </w:p>
        </w:tc>
      </w:tr>
      <w:tr w:rsidR="00E83D1D" w:rsidRPr="00285432" w14:paraId="0341122C" w14:textId="77777777" w:rsidTr="00E75067">
        <w:trPr>
          <w:trHeight w:val="1715"/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26548D8" w14:textId="77777777" w:rsidR="00B823A6" w:rsidRPr="00285432" w:rsidRDefault="008B6B63" w:rsidP="00FC55FF">
            <w:pPr>
              <w:spacing w:line="400" w:lineRule="exact"/>
              <w:contextualSpacing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285432">
              <w:rPr>
                <w:rFonts w:eastAsia="仿宋_GB2312"/>
                <w:bCs/>
                <w:sz w:val="28"/>
                <w:szCs w:val="24"/>
              </w:rPr>
              <w:lastRenderedPageBreak/>
              <w:t>主要</w:t>
            </w:r>
          </w:p>
          <w:p w14:paraId="1D70F509" w14:textId="705B875F" w:rsidR="00E83D1D" w:rsidRPr="00285432" w:rsidRDefault="008B6B63" w:rsidP="00FC55FF">
            <w:pPr>
              <w:spacing w:line="400" w:lineRule="exact"/>
              <w:contextualSpacing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285432">
              <w:rPr>
                <w:rFonts w:eastAsia="仿宋_GB2312"/>
                <w:bCs/>
                <w:sz w:val="28"/>
                <w:szCs w:val="24"/>
              </w:rPr>
              <w:t>完成人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vAlign w:val="center"/>
          </w:tcPr>
          <w:p w14:paraId="0F067801" w14:textId="15F4771A" w:rsidR="004F68FE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bookmarkStart w:id="1" w:name="OLE_LINK3"/>
            <w:bookmarkStart w:id="2" w:name="OLE_LINK4"/>
            <w:bookmarkStart w:id="3" w:name="OLE_LINK10"/>
            <w:bookmarkStart w:id="4" w:name="OLE_LINK11"/>
            <w:bookmarkStart w:id="5" w:name="OLE_LINK12"/>
            <w:r w:rsidRPr="00452CB4">
              <w:rPr>
                <w:rFonts w:eastAsia="仿宋_GB2312" w:hint="eastAsia"/>
                <w:bCs/>
                <w:sz w:val="24"/>
                <w:szCs w:val="21"/>
              </w:rPr>
              <w:t>周大永</w:t>
            </w:r>
            <w:r w:rsidR="004F68FE" w:rsidRPr="00452CB4">
              <w:rPr>
                <w:rFonts w:eastAsia="仿宋_GB2312" w:hint="eastAsia"/>
                <w:bCs/>
                <w:sz w:val="24"/>
                <w:szCs w:val="21"/>
              </w:rPr>
              <w:t>，排名</w:t>
            </w:r>
            <w:r w:rsidR="004F68FE" w:rsidRPr="00452CB4">
              <w:rPr>
                <w:rFonts w:eastAsia="仿宋_GB2312"/>
                <w:bCs/>
                <w:sz w:val="24"/>
                <w:szCs w:val="21"/>
              </w:rPr>
              <w:t>1</w:t>
            </w:r>
            <w:r w:rsidR="004F68FE"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高级工程师</w:t>
            </w:r>
            <w:r w:rsidR="004F68FE"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吉利汽车研究院（宁波）有限公司</w:t>
            </w:r>
            <w:r w:rsidR="004F68FE"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4FABE7CC" w14:textId="5668C76B" w:rsidR="00AE4483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孙振东</w:t>
            </w:r>
            <w:r w:rsidR="00AE4483" w:rsidRPr="00452CB4">
              <w:rPr>
                <w:rFonts w:eastAsia="仿宋_GB2312" w:hint="eastAsia"/>
                <w:bCs/>
                <w:sz w:val="24"/>
                <w:szCs w:val="21"/>
              </w:rPr>
              <w:t>，排名</w:t>
            </w:r>
            <w:r w:rsidR="004F68FE" w:rsidRPr="00452CB4">
              <w:rPr>
                <w:rFonts w:eastAsia="仿宋_GB2312"/>
                <w:bCs/>
                <w:sz w:val="24"/>
                <w:szCs w:val="21"/>
              </w:rPr>
              <w:t>2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，正高级工程师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/>
                <w:sz w:val="24"/>
                <w:szCs w:val="24"/>
              </w:rPr>
              <w:t>中国汽车技术研究中心有限公司</w:t>
            </w:r>
            <w:r w:rsidR="00AE4483"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49771F2C" w14:textId="1F28714D" w:rsidR="00402C99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彭伟强，排名</w:t>
            </w:r>
            <w:r w:rsidRPr="00452CB4">
              <w:rPr>
                <w:rFonts w:eastAsia="仿宋_GB2312"/>
                <w:bCs/>
                <w:sz w:val="24"/>
                <w:szCs w:val="21"/>
              </w:rPr>
              <w:t>3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高级工程师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/>
                <w:sz w:val="24"/>
                <w:szCs w:val="24"/>
              </w:rPr>
              <w:t>中国汽车技术研究中心有限公司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79F3AADB" w14:textId="26EEDA2A" w:rsidR="00402C99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吕晓江，排名</w:t>
            </w:r>
            <w:r w:rsidRPr="00452CB4">
              <w:rPr>
                <w:rFonts w:eastAsia="仿宋_GB2312"/>
                <w:bCs/>
                <w:sz w:val="24"/>
                <w:szCs w:val="21"/>
              </w:rPr>
              <w:t>4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高级工程师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，吉利汽车研究院（宁波）有限公司；</w:t>
            </w:r>
          </w:p>
          <w:bookmarkEnd w:id="1"/>
          <w:bookmarkEnd w:id="2"/>
          <w:bookmarkEnd w:id="3"/>
          <w:bookmarkEnd w:id="4"/>
          <w:bookmarkEnd w:id="5"/>
          <w:p w14:paraId="1D5ADDFE" w14:textId="68D3EB5E" w:rsidR="00402C99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李道飞，排名</w:t>
            </w:r>
            <w:r w:rsidRPr="00452CB4">
              <w:rPr>
                <w:rFonts w:eastAsia="仿宋_GB2312"/>
                <w:bCs/>
                <w:sz w:val="24"/>
                <w:szCs w:val="21"/>
              </w:rPr>
              <w:t>5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副教授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浙江大学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420323AD" w14:textId="0B40CFF5" w:rsidR="00402C99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毕腾飞，排名</w:t>
            </w:r>
            <w:r w:rsidRPr="00452CB4">
              <w:rPr>
                <w:rFonts w:eastAsia="仿宋_GB2312"/>
                <w:bCs/>
                <w:sz w:val="24"/>
                <w:szCs w:val="21"/>
              </w:rPr>
              <w:t>6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高级工程师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/>
                <w:sz w:val="24"/>
                <w:szCs w:val="24"/>
              </w:rPr>
              <w:t>中国汽车技术研究中心有限公司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2C4D7BF1" w14:textId="70E62301" w:rsidR="00402C99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孙光永，排名</w:t>
            </w:r>
            <w:r w:rsidRPr="00452CB4">
              <w:rPr>
                <w:rFonts w:eastAsia="仿宋_GB2312"/>
                <w:bCs/>
                <w:sz w:val="24"/>
                <w:szCs w:val="21"/>
              </w:rPr>
              <w:t>7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教授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湖南大学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3398A9EA" w14:textId="6A87FFE7" w:rsidR="00402C99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王鹏翔，排名</w:t>
            </w:r>
            <w:r w:rsidRPr="00452CB4">
              <w:rPr>
                <w:rFonts w:eastAsia="仿宋_GB2312"/>
                <w:bCs/>
                <w:sz w:val="24"/>
                <w:szCs w:val="21"/>
              </w:rPr>
              <w:t>8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，高级工程师，吉利汽车研究院（宁波）有限公司；</w:t>
            </w:r>
          </w:p>
          <w:p w14:paraId="0989B713" w14:textId="093FE875" w:rsidR="008F6788" w:rsidRPr="00452CB4" w:rsidRDefault="00402C99" w:rsidP="00064DC7">
            <w:pPr>
              <w:tabs>
                <w:tab w:val="center" w:pos="3152"/>
              </w:tabs>
              <w:contextualSpacing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廖慧红，排名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9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</w:t>
            </w:r>
            <w:r w:rsidR="00CA2DF2" w:rsidRPr="00452CB4">
              <w:rPr>
                <w:rFonts w:eastAsia="仿宋_GB2312" w:hint="eastAsia"/>
                <w:bCs/>
                <w:sz w:val="24"/>
                <w:szCs w:val="21"/>
              </w:rPr>
              <w:t>高级工程师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，吉利汽车研究院（宁波）有限公司。</w:t>
            </w:r>
          </w:p>
        </w:tc>
      </w:tr>
      <w:tr w:rsidR="00E83D1D" w:rsidRPr="00285432" w14:paraId="14C04293" w14:textId="77777777" w:rsidTr="00E75067">
        <w:trPr>
          <w:trHeight w:val="690"/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7FAEAAA" w14:textId="77777777" w:rsidR="00B823A6" w:rsidRPr="00285432" w:rsidRDefault="008B6B63" w:rsidP="00FC55FF">
            <w:pPr>
              <w:spacing w:line="400" w:lineRule="exact"/>
              <w:contextualSpacing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285432">
              <w:rPr>
                <w:rFonts w:eastAsia="仿宋_GB2312"/>
                <w:bCs/>
                <w:sz w:val="28"/>
                <w:szCs w:val="24"/>
              </w:rPr>
              <w:t>主要</w:t>
            </w:r>
          </w:p>
          <w:p w14:paraId="7262D349" w14:textId="02A8275E" w:rsidR="00E83D1D" w:rsidRPr="00285432" w:rsidRDefault="008B6B63" w:rsidP="00FC55FF">
            <w:pPr>
              <w:spacing w:line="400" w:lineRule="exact"/>
              <w:contextualSpacing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285432">
              <w:rPr>
                <w:rFonts w:eastAsia="仿宋_GB2312"/>
                <w:bCs/>
                <w:sz w:val="28"/>
                <w:szCs w:val="24"/>
              </w:rPr>
              <w:t>完成单位</w:t>
            </w:r>
          </w:p>
        </w:tc>
        <w:tc>
          <w:tcPr>
            <w:tcW w:w="7087" w:type="dxa"/>
            <w:tcBorders>
              <w:left w:val="single" w:sz="4" w:space="0" w:color="auto"/>
            </w:tcBorders>
            <w:vAlign w:val="center"/>
          </w:tcPr>
          <w:p w14:paraId="1CD2036A" w14:textId="58D8CA1E" w:rsidR="00402C99" w:rsidRPr="00452CB4" w:rsidRDefault="00C24EE0" w:rsidP="00E55DD1">
            <w:pPr>
              <w:contextualSpacing/>
              <w:jc w:val="left"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1</w:t>
            </w:r>
            <w:r w:rsidR="003E62DD" w:rsidRPr="00452CB4">
              <w:rPr>
                <w:rFonts w:eastAsia="仿宋_GB2312" w:hint="eastAsia"/>
                <w:bCs/>
                <w:sz w:val="24"/>
                <w:szCs w:val="21"/>
              </w:rPr>
              <w:t>．</w:t>
            </w:r>
            <w:r w:rsidR="00402C99" w:rsidRPr="00452CB4">
              <w:rPr>
                <w:rFonts w:eastAsia="仿宋_GB2312" w:hint="eastAsia"/>
                <w:bCs/>
                <w:sz w:val="24"/>
                <w:szCs w:val="21"/>
              </w:rPr>
              <w:t>吉利汽车研究院（宁波）有限公司；</w:t>
            </w:r>
          </w:p>
          <w:p w14:paraId="1E29E193" w14:textId="2A94D3E9" w:rsidR="00402C99" w:rsidRPr="00452CB4" w:rsidRDefault="007A4DF9" w:rsidP="00E55DD1">
            <w:pPr>
              <w:contextualSpacing/>
              <w:jc w:val="left"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/>
                <w:bCs/>
                <w:sz w:val="24"/>
                <w:szCs w:val="21"/>
              </w:rPr>
              <w:t>2</w:t>
            </w:r>
            <w:r w:rsidR="003E62DD" w:rsidRPr="00452CB4">
              <w:rPr>
                <w:rFonts w:eastAsia="仿宋_GB2312" w:hint="eastAsia"/>
                <w:bCs/>
                <w:sz w:val="24"/>
                <w:szCs w:val="21"/>
              </w:rPr>
              <w:t>．</w:t>
            </w:r>
            <w:r w:rsidR="00402C99" w:rsidRPr="00452CB4">
              <w:rPr>
                <w:rFonts w:eastAsia="仿宋_GB2312" w:hint="eastAsia"/>
                <w:bCs/>
                <w:sz w:val="24"/>
                <w:szCs w:val="21"/>
              </w:rPr>
              <w:t>中国汽车技术研究中心有限公司</w:t>
            </w:r>
            <w:r w:rsidR="001471DA"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1758650F" w14:textId="7B8E659C" w:rsidR="00402C99" w:rsidRPr="00452CB4" w:rsidRDefault="007A4DF9" w:rsidP="00E55DD1">
            <w:pPr>
              <w:contextualSpacing/>
              <w:jc w:val="left"/>
              <w:rPr>
                <w:rFonts w:eastAsia="仿宋_GB2312"/>
                <w:bCs/>
                <w:sz w:val="24"/>
                <w:szCs w:val="21"/>
              </w:rPr>
            </w:pPr>
            <w:r w:rsidRPr="00452CB4">
              <w:rPr>
                <w:rFonts w:eastAsia="仿宋_GB2312"/>
                <w:bCs/>
                <w:sz w:val="24"/>
                <w:szCs w:val="21"/>
              </w:rPr>
              <w:t>3</w:t>
            </w:r>
            <w:r w:rsidR="003E62DD" w:rsidRPr="00452CB4">
              <w:rPr>
                <w:rFonts w:eastAsia="仿宋_GB2312" w:hint="eastAsia"/>
                <w:bCs/>
                <w:sz w:val="24"/>
                <w:szCs w:val="21"/>
              </w:rPr>
              <w:t>．</w:t>
            </w:r>
            <w:r w:rsidR="001471DA" w:rsidRPr="00452CB4">
              <w:rPr>
                <w:rFonts w:eastAsia="仿宋_GB2312" w:hint="eastAsia"/>
                <w:bCs/>
                <w:sz w:val="24"/>
                <w:szCs w:val="21"/>
              </w:rPr>
              <w:t>浙江</w:t>
            </w:r>
            <w:r w:rsidR="00402C99" w:rsidRPr="00452CB4">
              <w:rPr>
                <w:rFonts w:eastAsia="仿宋_GB2312" w:hint="eastAsia"/>
                <w:bCs/>
                <w:sz w:val="24"/>
                <w:szCs w:val="21"/>
              </w:rPr>
              <w:t>大学</w:t>
            </w:r>
            <w:r w:rsidR="001471DA" w:rsidRPr="00452CB4">
              <w:rPr>
                <w:rFonts w:eastAsia="仿宋_GB2312" w:hint="eastAsia"/>
                <w:bCs/>
                <w:sz w:val="24"/>
                <w:szCs w:val="21"/>
              </w:rPr>
              <w:t>；</w:t>
            </w:r>
          </w:p>
          <w:p w14:paraId="24C0D536" w14:textId="46BD5650" w:rsidR="00013EF9" w:rsidRPr="00452CB4" w:rsidRDefault="001471DA" w:rsidP="00E55DD1">
            <w:pPr>
              <w:contextualSpacing/>
              <w:jc w:val="left"/>
              <w:rPr>
                <w:rFonts w:eastAsia="仿宋_GB2312"/>
                <w:bCs/>
                <w:szCs w:val="21"/>
              </w:rPr>
            </w:pPr>
            <w:r w:rsidRPr="00452CB4">
              <w:rPr>
                <w:rFonts w:eastAsia="仿宋_GB2312" w:hint="eastAsia"/>
                <w:bCs/>
                <w:sz w:val="24"/>
                <w:szCs w:val="21"/>
              </w:rPr>
              <w:t>4</w:t>
            </w:r>
            <w:r w:rsidR="003E62DD" w:rsidRPr="00452CB4">
              <w:rPr>
                <w:rFonts w:eastAsia="仿宋_GB2312" w:hint="eastAsia"/>
                <w:bCs/>
                <w:sz w:val="24"/>
                <w:szCs w:val="21"/>
              </w:rPr>
              <w:t>．</w:t>
            </w:r>
            <w:r w:rsidRPr="00452CB4">
              <w:rPr>
                <w:rFonts w:eastAsia="仿宋_GB2312" w:hint="eastAsia"/>
                <w:bCs/>
                <w:sz w:val="24"/>
                <w:szCs w:val="21"/>
              </w:rPr>
              <w:t>湖南大学</w:t>
            </w:r>
            <w:r w:rsidR="00402C99" w:rsidRPr="00452CB4">
              <w:rPr>
                <w:rFonts w:eastAsia="仿宋_GB2312" w:hint="eastAsia"/>
                <w:bCs/>
                <w:sz w:val="24"/>
                <w:szCs w:val="21"/>
              </w:rPr>
              <w:t>。</w:t>
            </w:r>
          </w:p>
        </w:tc>
      </w:tr>
      <w:tr w:rsidR="00E83D1D" w:rsidRPr="00285432" w14:paraId="3596D4E6" w14:textId="77777777" w:rsidTr="00E75067">
        <w:trPr>
          <w:trHeight w:val="558"/>
          <w:jc w:val="center"/>
        </w:trPr>
        <w:tc>
          <w:tcPr>
            <w:tcW w:w="1555" w:type="dxa"/>
            <w:vAlign w:val="center"/>
          </w:tcPr>
          <w:p w14:paraId="2EC6BF98" w14:textId="60455C7F" w:rsidR="00E83D1D" w:rsidRPr="00285432" w:rsidRDefault="008B6B63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285432">
              <w:rPr>
                <w:rStyle w:val="title1"/>
                <w:rFonts w:eastAsia="仿宋_GB2312"/>
                <w:b w:val="0"/>
                <w:color w:val="auto"/>
                <w:sz w:val="28"/>
              </w:rPr>
              <w:t>提名</w:t>
            </w:r>
            <w:r w:rsidR="00285432" w:rsidRPr="00285432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者</w:t>
            </w:r>
          </w:p>
        </w:tc>
        <w:tc>
          <w:tcPr>
            <w:tcW w:w="7087" w:type="dxa"/>
            <w:vAlign w:val="center"/>
          </w:tcPr>
          <w:p w14:paraId="19B0FAEB" w14:textId="70B47BFC" w:rsidR="00C30EF4" w:rsidRPr="00285432" w:rsidRDefault="00DF3AFF">
            <w:pPr>
              <w:contextualSpacing/>
              <w:jc w:val="center"/>
              <w:rPr>
                <w:rStyle w:val="title1"/>
                <w:rFonts w:eastAsia="仿宋_GB2312"/>
                <w:color w:val="auto"/>
              </w:rPr>
            </w:pPr>
            <w:r w:rsidRPr="00DF3AFF">
              <w:rPr>
                <w:rFonts w:eastAsia="仿宋_GB2312" w:hint="eastAsia"/>
                <w:spacing w:val="-1"/>
                <w:sz w:val="24"/>
                <w:szCs w:val="24"/>
              </w:rPr>
              <w:t>宁波市人民政府</w:t>
            </w:r>
          </w:p>
        </w:tc>
      </w:tr>
      <w:tr w:rsidR="008214D8" w:rsidRPr="00285432" w14:paraId="309FC4BF" w14:textId="77777777" w:rsidTr="00E75067">
        <w:trPr>
          <w:trHeight w:val="558"/>
          <w:jc w:val="center"/>
        </w:trPr>
        <w:tc>
          <w:tcPr>
            <w:tcW w:w="1555" w:type="dxa"/>
            <w:vAlign w:val="center"/>
          </w:tcPr>
          <w:p w14:paraId="6A0AF840" w14:textId="117D09BB" w:rsidR="008214D8" w:rsidRPr="00285432" w:rsidRDefault="008214D8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 w:rsidRPr="00285432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提名意见</w:t>
            </w:r>
          </w:p>
        </w:tc>
        <w:tc>
          <w:tcPr>
            <w:tcW w:w="7087" w:type="dxa"/>
            <w:vAlign w:val="center"/>
          </w:tcPr>
          <w:p w14:paraId="5ED73AD3" w14:textId="6A802468" w:rsidR="00285432" w:rsidRPr="00285432" w:rsidRDefault="00285432" w:rsidP="00285432">
            <w:pPr>
              <w:ind w:firstLineChars="200" w:firstLine="476"/>
              <w:contextualSpacing/>
              <w:rPr>
                <w:rFonts w:eastAsia="仿宋_GB2312"/>
                <w:spacing w:val="-1"/>
                <w:sz w:val="24"/>
                <w:szCs w:val="24"/>
              </w:rPr>
            </w:pP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该项目立足我国“人车混行”典型道路特征，以交通事故数据为核心驱动，突破传统汽车碰撞安全测评与防护技术的局限，创新性解决汽车</w:t>
            </w:r>
            <w:r w:rsidR="00C8216B" w:rsidRPr="00285432">
              <w:rPr>
                <w:rFonts w:eastAsia="仿宋_GB2312" w:hint="eastAsia"/>
                <w:spacing w:val="-1"/>
                <w:sz w:val="24"/>
                <w:szCs w:val="24"/>
              </w:rPr>
              <w:t>行人碰撞伤害高、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全碰撞链路场景防护缺失、</w:t>
            </w:r>
            <w:r w:rsidR="00C8216B">
              <w:rPr>
                <w:rFonts w:eastAsia="仿宋_GB2312" w:hint="eastAsia"/>
                <w:spacing w:val="-1"/>
                <w:sz w:val="24"/>
                <w:szCs w:val="24"/>
              </w:rPr>
              <w:t>智能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汽车低速碰撞易损等行业核心技术瓶颈，自主研发</w:t>
            </w:r>
            <w:r w:rsidR="00C8216B" w:rsidRPr="00285432">
              <w:rPr>
                <w:rFonts w:eastAsia="仿宋_GB2312" w:hint="eastAsia"/>
                <w:spacing w:val="-1"/>
                <w:sz w:val="24"/>
                <w:szCs w:val="24"/>
              </w:rPr>
              <w:t>基于中国事故特征的行人保护</w:t>
            </w:r>
            <w:r w:rsidR="00C8216B">
              <w:rPr>
                <w:rFonts w:eastAsia="仿宋_GB2312" w:hint="eastAsia"/>
                <w:spacing w:val="-1"/>
                <w:sz w:val="24"/>
                <w:szCs w:val="24"/>
              </w:rPr>
              <w:t>、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高速全域工况整车碰撞安全、</w:t>
            </w:r>
            <w:r w:rsidR="00C8216B">
              <w:rPr>
                <w:rFonts w:eastAsia="仿宋_GB2312" w:hint="eastAsia"/>
                <w:spacing w:val="-1"/>
                <w:sz w:val="24"/>
                <w:szCs w:val="24"/>
              </w:rPr>
              <w:t>智能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汽车低速碰撞关键结构完整性测评及其防护技术，构建起适配我国国情的自主汽车碰撞安全标准体系，形成系列具有自主知识产权的核心防护技术，技术创新性、自主可控性与工程实用性尤为突出。</w:t>
            </w:r>
          </w:p>
          <w:p w14:paraId="01F89DFA" w14:textId="468BD5E0" w:rsidR="00285432" w:rsidRPr="00452CB4" w:rsidRDefault="00285432" w:rsidP="00ED1493">
            <w:pPr>
              <w:ind w:firstLineChars="200" w:firstLine="476"/>
              <w:contextualSpacing/>
              <w:rPr>
                <w:rFonts w:eastAsia="仿宋_GB2312"/>
                <w:spacing w:val="-1"/>
                <w:sz w:val="24"/>
                <w:szCs w:val="24"/>
              </w:rPr>
            </w:pP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本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项目累计牵头制修订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6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项汽车安全强制性国家标准</w:t>
            </w:r>
            <w:r w:rsidR="00ED1493" w:rsidRPr="00ED1493">
              <w:rPr>
                <w:rFonts w:eastAsia="仿宋_GB2312" w:hint="eastAsia"/>
                <w:spacing w:val="-1"/>
                <w:sz w:val="24"/>
                <w:szCs w:val="24"/>
              </w:rPr>
              <w:t>和</w:t>
            </w:r>
            <w:r w:rsidR="00ED1493" w:rsidRPr="00ED1493">
              <w:rPr>
                <w:rFonts w:eastAsia="仿宋_GB2312" w:hint="eastAsia"/>
                <w:spacing w:val="-1"/>
                <w:sz w:val="24"/>
                <w:szCs w:val="24"/>
              </w:rPr>
              <w:t>1</w:t>
            </w:r>
            <w:r w:rsidR="00ED1493" w:rsidRPr="00ED1493">
              <w:rPr>
                <w:rFonts w:eastAsia="仿宋_GB2312" w:hint="eastAsia"/>
                <w:spacing w:val="-1"/>
                <w:sz w:val="24"/>
                <w:szCs w:val="24"/>
              </w:rPr>
              <w:t>项</w:t>
            </w:r>
            <w:r w:rsidR="00ED1493" w:rsidRPr="00ED1493">
              <w:rPr>
                <w:rFonts w:eastAsia="仿宋_GB2312" w:hint="eastAsia"/>
                <w:spacing w:val="-1"/>
                <w:sz w:val="24"/>
                <w:szCs w:val="24"/>
              </w:rPr>
              <w:t>I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SO</w:t>
            </w:r>
            <w:r w:rsidR="00ED1493" w:rsidRPr="00ED1493">
              <w:rPr>
                <w:rFonts w:eastAsia="仿宋_GB2312" w:hint="eastAsia"/>
                <w:spacing w:val="-1"/>
                <w:sz w:val="24"/>
                <w:szCs w:val="24"/>
              </w:rPr>
              <w:t>国际标准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，授权发明专利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78</w:t>
            </w:r>
            <w:r w:rsidR="00ED1493" w:rsidRPr="00ED1493">
              <w:rPr>
                <w:rFonts w:eastAsia="仿宋_GB2312" w:hint="eastAsia"/>
                <w:spacing w:val="-1"/>
                <w:sz w:val="24"/>
                <w:szCs w:val="24"/>
              </w:rPr>
              <w:t>件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，发表论文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28</w:t>
            </w:r>
            <w:r w:rsidR="00ED1493" w:rsidRPr="00ED1493">
              <w:rPr>
                <w:rFonts w:eastAsia="仿宋_GB2312"/>
                <w:spacing w:val="-1"/>
                <w:sz w:val="24"/>
                <w:szCs w:val="24"/>
              </w:rPr>
              <w:t>篇，形成了完备的理论、标准与工程技术体系。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经组织专家鉴定，</w:t>
            </w:r>
            <w:r w:rsidR="00C8216B" w:rsidRPr="00C8216B">
              <w:rPr>
                <w:rFonts w:eastAsia="仿宋_GB2312" w:hint="eastAsia"/>
                <w:spacing w:val="-1"/>
                <w:sz w:val="24"/>
                <w:szCs w:val="24"/>
              </w:rPr>
              <w:t>该研究成果整体达到国际先进水平</w:t>
            </w:r>
            <w:r w:rsidR="00C8216B" w:rsidRPr="00C8216B">
              <w:rPr>
                <w:rFonts w:eastAsia="仿宋_GB2312"/>
                <w:spacing w:val="-1"/>
                <w:sz w:val="24"/>
                <w:szCs w:val="24"/>
              </w:rPr>
              <w:t>，其中</w:t>
            </w:r>
            <w:r w:rsidR="00C8216B" w:rsidRPr="00C8216B">
              <w:rPr>
                <w:rFonts w:eastAsia="仿宋_GB2312" w:hint="eastAsia"/>
                <w:spacing w:val="-1"/>
                <w:sz w:val="24"/>
                <w:szCs w:val="24"/>
              </w:rPr>
              <w:t>面向</w:t>
            </w:r>
            <w:r w:rsidR="00C8216B" w:rsidRPr="00C8216B">
              <w:rPr>
                <w:rFonts w:eastAsia="仿宋_GB2312" w:hint="eastAsia"/>
                <w:spacing w:val="-1"/>
                <w:sz w:val="24"/>
                <w:szCs w:val="24"/>
              </w:rPr>
              <w:t>4</w:t>
            </w:r>
            <w:r w:rsidR="00C8216B" w:rsidRPr="00C8216B">
              <w:rPr>
                <w:rFonts w:eastAsia="仿宋_GB2312"/>
                <w:spacing w:val="-1"/>
                <w:sz w:val="24"/>
                <w:szCs w:val="24"/>
              </w:rPr>
              <w:t>5</w:t>
            </w:r>
            <w:r w:rsidR="00C8216B" w:rsidRPr="00C8216B">
              <w:rPr>
                <w:rFonts w:eastAsia="仿宋_GB2312" w:hint="eastAsia"/>
                <w:spacing w:val="-1"/>
                <w:sz w:val="24"/>
                <w:szCs w:val="24"/>
              </w:rPr>
              <w:t>°大倾角坐姿的智能乘员约束系统、智能</w:t>
            </w:r>
            <w:r w:rsidR="00C8216B" w:rsidRPr="00C8216B">
              <w:rPr>
                <w:rFonts w:eastAsia="仿宋_GB2312"/>
                <w:spacing w:val="-1"/>
                <w:sz w:val="24"/>
                <w:szCs w:val="24"/>
              </w:rPr>
              <w:t>汽车低速</w:t>
            </w:r>
            <w:r w:rsidR="00C8216B" w:rsidRPr="00C8216B">
              <w:rPr>
                <w:rFonts w:eastAsia="仿宋_GB2312" w:hint="eastAsia"/>
                <w:spacing w:val="-1"/>
                <w:sz w:val="24"/>
                <w:szCs w:val="24"/>
              </w:rPr>
              <w:t>碰撞维修经济性与行人保护开发及测评</w:t>
            </w:r>
            <w:r w:rsidR="00C8216B" w:rsidRPr="00C8216B">
              <w:rPr>
                <w:rFonts w:eastAsia="仿宋_GB2312"/>
                <w:spacing w:val="-1"/>
                <w:sz w:val="24"/>
                <w:szCs w:val="24"/>
              </w:rPr>
              <w:t>技术达到国际领先水平。</w:t>
            </w:r>
            <w:r w:rsidR="008925A3">
              <w:rPr>
                <w:rFonts w:eastAsia="仿宋_GB2312" w:hint="eastAsia"/>
                <w:spacing w:val="-1"/>
                <w:sz w:val="24"/>
                <w:szCs w:val="24"/>
              </w:rPr>
              <w:t>项目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成果产业化应用成效显著，已成功应用于主流车企安全开发及测试验证工作，近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3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年依</w:t>
            </w:r>
            <w:r w:rsidRPr="00452CB4">
              <w:rPr>
                <w:rFonts w:eastAsia="仿宋_GB2312" w:hint="eastAsia"/>
                <w:spacing w:val="-1"/>
                <w:sz w:val="24"/>
                <w:szCs w:val="24"/>
              </w:rPr>
              <w:t>托该成果创造直接经济效益</w:t>
            </w:r>
            <w:r w:rsidRPr="00452CB4">
              <w:rPr>
                <w:rFonts w:eastAsia="仿宋_GB2312" w:hint="eastAsia"/>
                <w:spacing w:val="-1"/>
                <w:sz w:val="24"/>
                <w:szCs w:val="24"/>
              </w:rPr>
              <w:t>4</w:t>
            </w:r>
            <w:r w:rsidR="003B3308" w:rsidRPr="00452CB4">
              <w:rPr>
                <w:rFonts w:eastAsia="仿宋_GB2312"/>
                <w:spacing w:val="-1"/>
                <w:sz w:val="24"/>
                <w:szCs w:val="24"/>
              </w:rPr>
              <w:t>2.31</w:t>
            </w:r>
            <w:r w:rsidRPr="00452CB4">
              <w:rPr>
                <w:rFonts w:eastAsia="仿宋_GB2312" w:hint="eastAsia"/>
                <w:spacing w:val="-1"/>
                <w:sz w:val="24"/>
                <w:szCs w:val="24"/>
              </w:rPr>
              <w:t>亿元。</w:t>
            </w:r>
          </w:p>
          <w:p w14:paraId="39D133D2" w14:textId="77777777" w:rsidR="00285432" w:rsidRPr="00285432" w:rsidRDefault="00285432" w:rsidP="00285432">
            <w:pPr>
              <w:ind w:firstLineChars="200" w:firstLine="476"/>
              <w:contextualSpacing/>
              <w:rPr>
                <w:rFonts w:eastAsia="仿宋_GB2312"/>
                <w:spacing w:val="-1"/>
                <w:sz w:val="24"/>
                <w:szCs w:val="24"/>
              </w:rPr>
            </w:pPr>
            <w:r w:rsidRPr="00452CB4">
              <w:rPr>
                <w:rFonts w:eastAsia="仿宋_GB2312" w:hint="eastAsia"/>
                <w:spacing w:val="-1"/>
                <w:sz w:val="24"/>
                <w:szCs w:val="24"/>
              </w:rPr>
              <w:t>项目成果填补了我国汽车碰撞安全标准领域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多项技术空白，显著提升我国汽车行业安全开发的自主化水平，对降低道路交通事故人员伤亡、保障人民群众出行安全具有重要现实意义，有力推动我国汽车被动安全技术跻身国际先进行列，产业引领与示范带动作用显著。</w:t>
            </w:r>
          </w:p>
          <w:p w14:paraId="29BDDB61" w14:textId="77777777" w:rsidR="00285432" w:rsidRPr="00285432" w:rsidRDefault="00285432" w:rsidP="00285432">
            <w:pPr>
              <w:ind w:firstLineChars="200" w:firstLine="476"/>
              <w:contextualSpacing/>
              <w:rPr>
                <w:rFonts w:eastAsia="仿宋_GB2312"/>
                <w:spacing w:val="-1"/>
                <w:sz w:val="24"/>
                <w:szCs w:val="24"/>
              </w:rPr>
            </w:pPr>
          </w:p>
          <w:p w14:paraId="1C19A3EA" w14:textId="303AFC4C" w:rsidR="008214D8" w:rsidRDefault="00285432" w:rsidP="00285432">
            <w:pPr>
              <w:ind w:firstLineChars="200" w:firstLine="476"/>
              <w:contextualSpacing/>
              <w:rPr>
                <w:rFonts w:eastAsia="仿宋_GB2312"/>
                <w:spacing w:val="-1"/>
                <w:sz w:val="24"/>
                <w:szCs w:val="24"/>
              </w:rPr>
            </w:pP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提名该成果为省科学技术进步奖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__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二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__</w:t>
            </w:r>
            <w:r w:rsidRPr="00285432">
              <w:rPr>
                <w:rFonts w:eastAsia="仿宋_GB2312" w:hint="eastAsia"/>
                <w:spacing w:val="-1"/>
                <w:sz w:val="24"/>
                <w:szCs w:val="24"/>
              </w:rPr>
              <w:t>等奖。</w:t>
            </w:r>
          </w:p>
          <w:p w14:paraId="41E2B0A7" w14:textId="598345CD" w:rsidR="00285432" w:rsidRPr="00285432" w:rsidRDefault="00285432" w:rsidP="00285432">
            <w:pPr>
              <w:ind w:firstLineChars="200" w:firstLine="476"/>
              <w:contextualSpacing/>
              <w:rPr>
                <w:rFonts w:eastAsia="仿宋_GB2312"/>
                <w:spacing w:val="-1"/>
                <w:sz w:val="24"/>
                <w:szCs w:val="24"/>
              </w:rPr>
            </w:pPr>
          </w:p>
        </w:tc>
      </w:tr>
    </w:tbl>
    <w:p w14:paraId="39DCDFEE" w14:textId="49C31FF3" w:rsidR="00D72FA1" w:rsidRPr="00285432" w:rsidRDefault="00D72FA1" w:rsidP="00BE7FD3">
      <w:pPr>
        <w:ind w:right="840" w:firstLineChars="200" w:firstLine="560"/>
        <w:jc w:val="right"/>
        <w:rPr>
          <w:rFonts w:eastAsia="仿宋_GB2312"/>
          <w:sz w:val="28"/>
          <w:szCs w:val="28"/>
        </w:rPr>
      </w:pPr>
    </w:p>
    <w:sectPr w:rsidR="00D72FA1" w:rsidRPr="00285432" w:rsidSect="00E75067">
      <w:headerReference w:type="default" r:id="rId7"/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6B07C" w14:textId="77777777" w:rsidR="007F5402" w:rsidRDefault="007F5402">
      <w:r>
        <w:separator/>
      </w:r>
    </w:p>
  </w:endnote>
  <w:endnote w:type="continuationSeparator" w:id="0">
    <w:p w14:paraId="6B066A3C" w14:textId="77777777" w:rsidR="007F5402" w:rsidRDefault="007F5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099A905-B04B-42A0-ABF5-C741C9324E4D}"/>
    <w:embedBold r:id="rId2" w:fontKey="{0848B555-4825-4545-B1C3-611A64E622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D65A02-0898-4170-829D-004DFA8AE9A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50596694-56D6-4907-8B5C-4679BE473B68}"/>
    <w:embedBold r:id="rId5" w:subsetted="1" w:fontKey="{3104C915-82D3-4B5B-BB91-02A627BE6A8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C2A77" w14:textId="77777777" w:rsidR="00E83D1D" w:rsidRDefault="00E83D1D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2052E" w14:textId="77777777" w:rsidR="007F5402" w:rsidRDefault="007F5402">
      <w:r>
        <w:separator/>
      </w:r>
    </w:p>
  </w:footnote>
  <w:footnote w:type="continuationSeparator" w:id="0">
    <w:p w14:paraId="0BB42511" w14:textId="77777777" w:rsidR="007F5402" w:rsidRDefault="007F5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4FA68" w14:textId="77777777" w:rsidR="00E83D1D" w:rsidRDefault="00E83D1D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17FA"/>
    <w:rsid w:val="00013EF9"/>
    <w:rsid w:val="000165DC"/>
    <w:rsid w:val="000300EE"/>
    <w:rsid w:val="00031E44"/>
    <w:rsid w:val="00033288"/>
    <w:rsid w:val="0004004D"/>
    <w:rsid w:val="00042731"/>
    <w:rsid w:val="00051BE3"/>
    <w:rsid w:val="00053F24"/>
    <w:rsid w:val="00064DC7"/>
    <w:rsid w:val="0006546D"/>
    <w:rsid w:val="00065707"/>
    <w:rsid w:val="00066016"/>
    <w:rsid w:val="00067E32"/>
    <w:rsid w:val="000718B9"/>
    <w:rsid w:val="00073B46"/>
    <w:rsid w:val="00083906"/>
    <w:rsid w:val="000847FC"/>
    <w:rsid w:val="000929AE"/>
    <w:rsid w:val="00092EFD"/>
    <w:rsid w:val="00093537"/>
    <w:rsid w:val="000A0FE4"/>
    <w:rsid w:val="000B1696"/>
    <w:rsid w:val="000B70B3"/>
    <w:rsid w:val="000C3B47"/>
    <w:rsid w:val="000C632A"/>
    <w:rsid w:val="000C7E23"/>
    <w:rsid w:val="000D60C9"/>
    <w:rsid w:val="000E21F9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48AE"/>
    <w:rsid w:val="001435CC"/>
    <w:rsid w:val="001439BC"/>
    <w:rsid w:val="0014487B"/>
    <w:rsid w:val="001471DA"/>
    <w:rsid w:val="00153E23"/>
    <w:rsid w:val="00154376"/>
    <w:rsid w:val="001553CE"/>
    <w:rsid w:val="001607C2"/>
    <w:rsid w:val="001614FC"/>
    <w:rsid w:val="00165962"/>
    <w:rsid w:val="00171419"/>
    <w:rsid w:val="0017168F"/>
    <w:rsid w:val="00172167"/>
    <w:rsid w:val="001829B2"/>
    <w:rsid w:val="00182ECD"/>
    <w:rsid w:val="00185449"/>
    <w:rsid w:val="001914CA"/>
    <w:rsid w:val="00192701"/>
    <w:rsid w:val="0019371C"/>
    <w:rsid w:val="00195045"/>
    <w:rsid w:val="001A45A0"/>
    <w:rsid w:val="001A5554"/>
    <w:rsid w:val="001A55E6"/>
    <w:rsid w:val="001B0C22"/>
    <w:rsid w:val="001B454D"/>
    <w:rsid w:val="001B52AA"/>
    <w:rsid w:val="001C2ECC"/>
    <w:rsid w:val="001C4D6D"/>
    <w:rsid w:val="001C5A4F"/>
    <w:rsid w:val="001C79DA"/>
    <w:rsid w:val="001D3908"/>
    <w:rsid w:val="001E02BA"/>
    <w:rsid w:val="001F032B"/>
    <w:rsid w:val="001F2C76"/>
    <w:rsid w:val="001F2F08"/>
    <w:rsid w:val="001F7F40"/>
    <w:rsid w:val="00204A10"/>
    <w:rsid w:val="00210961"/>
    <w:rsid w:val="00212129"/>
    <w:rsid w:val="00213CE9"/>
    <w:rsid w:val="00214944"/>
    <w:rsid w:val="0021734C"/>
    <w:rsid w:val="002242B0"/>
    <w:rsid w:val="002247F4"/>
    <w:rsid w:val="00230FE9"/>
    <w:rsid w:val="002319C2"/>
    <w:rsid w:val="0023223F"/>
    <w:rsid w:val="002323A7"/>
    <w:rsid w:val="00244749"/>
    <w:rsid w:val="00247A49"/>
    <w:rsid w:val="00251808"/>
    <w:rsid w:val="002579D1"/>
    <w:rsid w:val="002745F8"/>
    <w:rsid w:val="00277965"/>
    <w:rsid w:val="00283031"/>
    <w:rsid w:val="00285432"/>
    <w:rsid w:val="0029509E"/>
    <w:rsid w:val="00296134"/>
    <w:rsid w:val="002A2925"/>
    <w:rsid w:val="002A7955"/>
    <w:rsid w:val="002B3198"/>
    <w:rsid w:val="002B65BF"/>
    <w:rsid w:val="002B6AA0"/>
    <w:rsid w:val="002C234F"/>
    <w:rsid w:val="002C6803"/>
    <w:rsid w:val="002C6E65"/>
    <w:rsid w:val="002D1FA7"/>
    <w:rsid w:val="002D3BA3"/>
    <w:rsid w:val="002E3C77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0F21"/>
    <w:rsid w:val="00331B99"/>
    <w:rsid w:val="00336678"/>
    <w:rsid w:val="00340314"/>
    <w:rsid w:val="00343DF4"/>
    <w:rsid w:val="00347614"/>
    <w:rsid w:val="003526BF"/>
    <w:rsid w:val="00356884"/>
    <w:rsid w:val="00356B8A"/>
    <w:rsid w:val="003578A9"/>
    <w:rsid w:val="00362A66"/>
    <w:rsid w:val="00363C7E"/>
    <w:rsid w:val="00365070"/>
    <w:rsid w:val="00370977"/>
    <w:rsid w:val="00377C1C"/>
    <w:rsid w:val="00382214"/>
    <w:rsid w:val="00382EDD"/>
    <w:rsid w:val="00386D85"/>
    <w:rsid w:val="00390DE9"/>
    <w:rsid w:val="00390F0A"/>
    <w:rsid w:val="003940E6"/>
    <w:rsid w:val="003A026D"/>
    <w:rsid w:val="003A08CF"/>
    <w:rsid w:val="003A2FE3"/>
    <w:rsid w:val="003A343A"/>
    <w:rsid w:val="003A466E"/>
    <w:rsid w:val="003A4F8F"/>
    <w:rsid w:val="003A5445"/>
    <w:rsid w:val="003A5D0E"/>
    <w:rsid w:val="003A60A7"/>
    <w:rsid w:val="003B0906"/>
    <w:rsid w:val="003B2A50"/>
    <w:rsid w:val="003B3308"/>
    <w:rsid w:val="003B3345"/>
    <w:rsid w:val="003C0C22"/>
    <w:rsid w:val="003C1234"/>
    <w:rsid w:val="003C4124"/>
    <w:rsid w:val="003E62DD"/>
    <w:rsid w:val="003E6BFB"/>
    <w:rsid w:val="003F0278"/>
    <w:rsid w:val="003F1E9D"/>
    <w:rsid w:val="003F4AB6"/>
    <w:rsid w:val="003F76A0"/>
    <w:rsid w:val="00401E30"/>
    <w:rsid w:val="00402C99"/>
    <w:rsid w:val="004058E3"/>
    <w:rsid w:val="00410E5C"/>
    <w:rsid w:val="00413E9D"/>
    <w:rsid w:val="004179C8"/>
    <w:rsid w:val="004213A8"/>
    <w:rsid w:val="00427A6E"/>
    <w:rsid w:val="004300EE"/>
    <w:rsid w:val="00430541"/>
    <w:rsid w:val="0043080F"/>
    <w:rsid w:val="00442705"/>
    <w:rsid w:val="00444A55"/>
    <w:rsid w:val="0044700B"/>
    <w:rsid w:val="0044760A"/>
    <w:rsid w:val="00452CB4"/>
    <w:rsid w:val="00453528"/>
    <w:rsid w:val="00453C0E"/>
    <w:rsid w:val="00461953"/>
    <w:rsid w:val="00461A90"/>
    <w:rsid w:val="00462529"/>
    <w:rsid w:val="00467EFB"/>
    <w:rsid w:val="004708BF"/>
    <w:rsid w:val="004820BD"/>
    <w:rsid w:val="00484A1D"/>
    <w:rsid w:val="00484D69"/>
    <w:rsid w:val="004929AC"/>
    <w:rsid w:val="00492EAC"/>
    <w:rsid w:val="004A6419"/>
    <w:rsid w:val="004B33C9"/>
    <w:rsid w:val="004B531C"/>
    <w:rsid w:val="004C2337"/>
    <w:rsid w:val="004C69AC"/>
    <w:rsid w:val="004D3106"/>
    <w:rsid w:val="004D4590"/>
    <w:rsid w:val="004D55B5"/>
    <w:rsid w:val="004D7C52"/>
    <w:rsid w:val="004E11C6"/>
    <w:rsid w:val="004E209E"/>
    <w:rsid w:val="004E36AB"/>
    <w:rsid w:val="004E771D"/>
    <w:rsid w:val="004F503B"/>
    <w:rsid w:val="004F551A"/>
    <w:rsid w:val="004F68FE"/>
    <w:rsid w:val="005002DF"/>
    <w:rsid w:val="00500EBD"/>
    <w:rsid w:val="00502DE9"/>
    <w:rsid w:val="00504232"/>
    <w:rsid w:val="00504874"/>
    <w:rsid w:val="0050638A"/>
    <w:rsid w:val="00510C66"/>
    <w:rsid w:val="00511F4B"/>
    <w:rsid w:val="0051372C"/>
    <w:rsid w:val="005142CE"/>
    <w:rsid w:val="00521ED7"/>
    <w:rsid w:val="00526964"/>
    <w:rsid w:val="00531E9A"/>
    <w:rsid w:val="00532D5A"/>
    <w:rsid w:val="005354E4"/>
    <w:rsid w:val="00544032"/>
    <w:rsid w:val="005478B3"/>
    <w:rsid w:val="00547A97"/>
    <w:rsid w:val="00552729"/>
    <w:rsid w:val="00565138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3D3C"/>
    <w:rsid w:val="005B5550"/>
    <w:rsid w:val="005B65F0"/>
    <w:rsid w:val="005C4163"/>
    <w:rsid w:val="005D277F"/>
    <w:rsid w:val="005D2A14"/>
    <w:rsid w:val="005D36E9"/>
    <w:rsid w:val="005E0059"/>
    <w:rsid w:val="005E261D"/>
    <w:rsid w:val="005E49A6"/>
    <w:rsid w:val="005E6D32"/>
    <w:rsid w:val="005F0DC8"/>
    <w:rsid w:val="005F5209"/>
    <w:rsid w:val="00600FA4"/>
    <w:rsid w:val="00605720"/>
    <w:rsid w:val="00607D13"/>
    <w:rsid w:val="00611BDC"/>
    <w:rsid w:val="00615E4F"/>
    <w:rsid w:val="006177DC"/>
    <w:rsid w:val="00623BD2"/>
    <w:rsid w:val="00626265"/>
    <w:rsid w:val="006269F8"/>
    <w:rsid w:val="00642EBC"/>
    <w:rsid w:val="00643B2E"/>
    <w:rsid w:val="00646AD1"/>
    <w:rsid w:val="0065509C"/>
    <w:rsid w:val="006648DC"/>
    <w:rsid w:val="00670053"/>
    <w:rsid w:val="006710D8"/>
    <w:rsid w:val="006717E3"/>
    <w:rsid w:val="006722A8"/>
    <w:rsid w:val="00672306"/>
    <w:rsid w:val="00673E71"/>
    <w:rsid w:val="0068168C"/>
    <w:rsid w:val="006823DB"/>
    <w:rsid w:val="00692309"/>
    <w:rsid w:val="00694DDB"/>
    <w:rsid w:val="006A1E31"/>
    <w:rsid w:val="006A390F"/>
    <w:rsid w:val="006A4BA3"/>
    <w:rsid w:val="006A580A"/>
    <w:rsid w:val="006B34CD"/>
    <w:rsid w:val="006B7638"/>
    <w:rsid w:val="006C1040"/>
    <w:rsid w:val="006C528F"/>
    <w:rsid w:val="006C691E"/>
    <w:rsid w:val="006C6CA7"/>
    <w:rsid w:val="006D10DB"/>
    <w:rsid w:val="006D2C61"/>
    <w:rsid w:val="006D5978"/>
    <w:rsid w:val="006D59C3"/>
    <w:rsid w:val="006E4386"/>
    <w:rsid w:val="006E5310"/>
    <w:rsid w:val="006F0C81"/>
    <w:rsid w:val="006F170D"/>
    <w:rsid w:val="006F4084"/>
    <w:rsid w:val="006F5EED"/>
    <w:rsid w:val="006F7780"/>
    <w:rsid w:val="00702D96"/>
    <w:rsid w:val="007067A1"/>
    <w:rsid w:val="007116D0"/>
    <w:rsid w:val="00713B73"/>
    <w:rsid w:val="00721ACB"/>
    <w:rsid w:val="00725CE5"/>
    <w:rsid w:val="00727431"/>
    <w:rsid w:val="0073019F"/>
    <w:rsid w:val="00734046"/>
    <w:rsid w:val="00735560"/>
    <w:rsid w:val="00736027"/>
    <w:rsid w:val="007370E0"/>
    <w:rsid w:val="007374A8"/>
    <w:rsid w:val="00745D4A"/>
    <w:rsid w:val="007466B8"/>
    <w:rsid w:val="00750068"/>
    <w:rsid w:val="00751448"/>
    <w:rsid w:val="00751A09"/>
    <w:rsid w:val="0075383C"/>
    <w:rsid w:val="00754147"/>
    <w:rsid w:val="00754F66"/>
    <w:rsid w:val="00756C08"/>
    <w:rsid w:val="00756D75"/>
    <w:rsid w:val="00757C54"/>
    <w:rsid w:val="00760A58"/>
    <w:rsid w:val="00763073"/>
    <w:rsid w:val="0076560D"/>
    <w:rsid w:val="00767A99"/>
    <w:rsid w:val="00774299"/>
    <w:rsid w:val="00784D44"/>
    <w:rsid w:val="00793C8C"/>
    <w:rsid w:val="00793E7F"/>
    <w:rsid w:val="007940D2"/>
    <w:rsid w:val="00794B04"/>
    <w:rsid w:val="0079610B"/>
    <w:rsid w:val="00797739"/>
    <w:rsid w:val="007A0F36"/>
    <w:rsid w:val="007A159D"/>
    <w:rsid w:val="007A28ED"/>
    <w:rsid w:val="007A4DF9"/>
    <w:rsid w:val="007A5E60"/>
    <w:rsid w:val="007A7B05"/>
    <w:rsid w:val="007B0382"/>
    <w:rsid w:val="007B4CE0"/>
    <w:rsid w:val="007B5ADC"/>
    <w:rsid w:val="007B7CAA"/>
    <w:rsid w:val="007C28FF"/>
    <w:rsid w:val="007C5AC5"/>
    <w:rsid w:val="007D0800"/>
    <w:rsid w:val="007D1F46"/>
    <w:rsid w:val="007D26E7"/>
    <w:rsid w:val="007D2E05"/>
    <w:rsid w:val="007D58D1"/>
    <w:rsid w:val="007D68D7"/>
    <w:rsid w:val="007E17CF"/>
    <w:rsid w:val="007E6A5B"/>
    <w:rsid w:val="007F5402"/>
    <w:rsid w:val="007F5A15"/>
    <w:rsid w:val="0080157D"/>
    <w:rsid w:val="008042D8"/>
    <w:rsid w:val="00813788"/>
    <w:rsid w:val="008214D8"/>
    <w:rsid w:val="0082227E"/>
    <w:rsid w:val="00822B10"/>
    <w:rsid w:val="00823F06"/>
    <w:rsid w:val="00824FE6"/>
    <w:rsid w:val="00832862"/>
    <w:rsid w:val="00832F6E"/>
    <w:rsid w:val="00832F80"/>
    <w:rsid w:val="00833452"/>
    <w:rsid w:val="0083427D"/>
    <w:rsid w:val="00834CE8"/>
    <w:rsid w:val="0083551E"/>
    <w:rsid w:val="00845A89"/>
    <w:rsid w:val="00845F36"/>
    <w:rsid w:val="008527A7"/>
    <w:rsid w:val="00853603"/>
    <w:rsid w:val="008550E7"/>
    <w:rsid w:val="00856D92"/>
    <w:rsid w:val="008642B4"/>
    <w:rsid w:val="00866267"/>
    <w:rsid w:val="008666C1"/>
    <w:rsid w:val="00866773"/>
    <w:rsid w:val="008706BC"/>
    <w:rsid w:val="00872CCF"/>
    <w:rsid w:val="00875147"/>
    <w:rsid w:val="00890A44"/>
    <w:rsid w:val="00891DDA"/>
    <w:rsid w:val="008925A3"/>
    <w:rsid w:val="00894724"/>
    <w:rsid w:val="00897BC4"/>
    <w:rsid w:val="008A09D1"/>
    <w:rsid w:val="008A37FE"/>
    <w:rsid w:val="008A5087"/>
    <w:rsid w:val="008B1F7A"/>
    <w:rsid w:val="008B5F0B"/>
    <w:rsid w:val="008B6B63"/>
    <w:rsid w:val="008B78AD"/>
    <w:rsid w:val="008C2605"/>
    <w:rsid w:val="008C37F3"/>
    <w:rsid w:val="008C551D"/>
    <w:rsid w:val="008C5BE5"/>
    <w:rsid w:val="008C7FED"/>
    <w:rsid w:val="008D4B84"/>
    <w:rsid w:val="008D64AE"/>
    <w:rsid w:val="008E2B61"/>
    <w:rsid w:val="008F2C66"/>
    <w:rsid w:val="008F5950"/>
    <w:rsid w:val="008F6788"/>
    <w:rsid w:val="00902413"/>
    <w:rsid w:val="0090595F"/>
    <w:rsid w:val="0090670A"/>
    <w:rsid w:val="00906781"/>
    <w:rsid w:val="00913093"/>
    <w:rsid w:val="009211BA"/>
    <w:rsid w:val="00922838"/>
    <w:rsid w:val="00923B21"/>
    <w:rsid w:val="009339E2"/>
    <w:rsid w:val="00942CCA"/>
    <w:rsid w:val="00944C6A"/>
    <w:rsid w:val="00945930"/>
    <w:rsid w:val="00947118"/>
    <w:rsid w:val="009529F5"/>
    <w:rsid w:val="00953AB0"/>
    <w:rsid w:val="009572C9"/>
    <w:rsid w:val="009607CA"/>
    <w:rsid w:val="0096088C"/>
    <w:rsid w:val="00966E47"/>
    <w:rsid w:val="009728CB"/>
    <w:rsid w:val="00975273"/>
    <w:rsid w:val="009764E0"/>
    <w:rsid w:val="0098148B"/>
    <w:rsid w:val="00983F16"/>
    <w:rsid w:val="00984A71"/>
    <w:rsid w:val="00985807"/>
    <w:rsid w:val="00985B02"/>
    <w:rsid w:val="00985B39"/>
    <w:rsid w:val="009866EC"/>
    <w:rsid w:val="009867E3"/>
    <w:rsid w:val="00993472"/>
    <w:rsid w:val="0099382A"/>
    <w:rsid w:val="00994C12"/>
    <w:rsid w:val="009A0BE2"/>
    <w:rsid w:val="009A3A67"/>
    <w:rsid w:val="009A6B86"/>
    <w:rsid w:val="009B470F"/>
    <w:rsid w:val="009D1070"/>
    <w:rsid w:val="009D2804"/>
    <w:rsid w:val="009D3350"/>
    <w:rsid w:val="009D66DD"/>
    <w:rsid w:val="009E2398"/>
    <w:rsid w:val="009F0766"/>
    <w:rsid w:val="009F19B6"/>
    <w:rsid w:val="009F4B40"/>
    <w:rsid w:val="009F51A2"/>
    <w:rsid w:val="00A03853"/>
    <w:rsid w:val="00A11F99"/>
    <w:rsid w:val="00A12DD8"/>
    <w:rsid w:val="00A1508E"/>
    <w:rsid w:val="00A156D9"/>
    <w:rsid w:val="00A243BC"/>
    <w:rsid w:val="00A25976"/>
    <w:rsid w:val="00A27943"/>
    <w:rsid w:val="00A31D43"/>
    <w:rsid w:val="00A36061"/>
    <w:rsid w:val="00A360D5"/>
    <w:rsid w:val="00A402C6"/>
    <w:rsid w:val="00A4410C"/>
    <w:rsid w:val="00A5008B"/>
    <w:rsid w:val="00A52EF6"/>
    <w:rsid w:val="00A61479"/>
    <w:rsid w:val="00A65CD4"/>
    <w:rsid w:val="00A70F4C"/>
    <w:rsid w:val="00A736E3"/>
    <w:rsid w:val="00A76BCC"/>
    <w:rsid w:val="00A86D79"/>
    <w:rsid w:val="00AA5245"/>
    <w:rsid w:val="00AA6478"/>
    <w:rsid w:val="00AA6A67"/>
    <w:rsid w:val="00AB0CE4"/>
    <w:rsid w:val="00AB2670"/>
    <w:rsid w:val="00AB2B0F"/>
    <w:rsid w:val="00AC096E"/>
    <w:rsid w:val="00AC4F3C"/>
    <w:rsid w:val="00AC5736"/>
    <w:rsid w:val="00AC69B7"/>
    <w:rsid w:val="00AC7691"/>
    <w:rsid w:val="00AD689E"/>
    <w:rsid w:val="00AD7D6F"/>
    <w:rsid w:val="00AE189B"/>
    <w:rsid w:val="00AE3ECD"/>
    <w:rsid w:val="00AE4483"/>
    <w:rsid w:val="00AE5A16"/>
    <w:rsid w:val="00AF0A71"/>
    <w:rsid w:val="00AF2833"/>
    <w:rsid w:val="00AF2A0E"/>
    <w:rsid w:val="00B03355"/>
    <w:rsid w:val="00B03874"/>
    <w:rsid w:val="00B0469B"/>
    <w:rsid w:val="00B1052D"/>
    <w:rsid w:val="00B127DF"/>
    <w:rsid w:val="00B14566"/>
    <w:rsid w:val="00B16752"/>
    <w:rsid w:val="00B22F51"/>
    <w:rsid w:val="00B237EB"/>
    <w:rsid w:val="00B24D94"/>
    <w:rsid w:val="00B268E1"/>
    <w:rsid w:val="00B269D7"/>
    <w:rsid w:val="00B303C2"/>
    <w:rsid w:val="00B31A74"/>
    <w:rsid w:val="00B362C3"/>
    <w:rsid w:val="00B43F7F"/>
    <w:rsid w:val="00B447ED"/>
    <w:rsid w:val="00B52671"/>
    <w:rsid w:val="00B63A00"/>
    <w:rsid w:val="00B651CC"/>
    <w:rsid w:val="00B71480"/>
    <w:rsid w:val="00B73F27"/>
    <w:rsid w:val="00B74C14"/>
    <w:rsid w:val="00B823A6"/>
    <w:rsid w:val="00B9039D"/>
    <w:rsid w:val="00B92BAD"/>
    <w:rsid w:val="00B9520A"/>
    <w:rsid w:val="00B979F5"/>
    <w:rsid w:val="00BA01BA"/>
    <w:rsid w:val="00BA07A7"/>
    <w:rsid w:val="00BA3056"/>
    <w:rsid w:val="00BB47F3"/>
    <w:rsid w:val="00BB588F"/>
    <w:rsid w:val="00BC3D0A"/>
    <w:rsid w:val="00BC7DFE"/>
    <w:rsid w:val="00BD0ED0"/>
    <w:rsid w:val="00BE5CDF"/>
    <w:rsid w:val="00BE7259"/>
    <w:rsid w:val="00BE7FD3"/>
    <w:rsid w:val="00BF2D3C"/>
    <w:rsid w:val="00BF7E03"/>
    <w:rsid w:val="00C01562"/>
    <w:rsid w:val="00C10571"/>
    <w:rsid w:val="00C24E7B"/>
    <w:rsid w:val="00C24EE0"/>
    <w:rsid w:val="00C30EF4"/>
    <w:rsid w:val="00C36E42"/>
    <w:rsid w:val="00C44192"/>
    <w:rsid w:val="00C51DAF"/>
    <w:rsid w:val="00C52425"/>
    <w:rsid w:val="00C555AC"/>
    <w:rsid w:val="00C56CDE"/>
    <w:rsid w:val="00C5764E"/>
    <w:rsid w:val="00C61F48"/>
    <w:rsid w:val="00C64274"/>
    <w:rsid w:val="00C65487"/>
    <w:rsid w:val="00C65987"/>
    <w:rsid w:val="00C7403C"/>
    <w:rsid w:val="00C74F01"/>
    <w:rsid w:val="00C8216B"/>
    <w:rsid w:val="00C82FD4"/>
    <w:rsid w:val="00C83D98"/>
    <w:rsid w:val="00C87EB0"/>
    <w:rsid w:val="00C92139"/>
    <w:rsid w:val="00C94906"/>
    <w:rsid w:val="00CA0830"/>
    <w:rsid w:val="00CA08E7"/>
    <w:rsid w:val="00CA0BB3"/>
    <w:rsid w:val="00CA2DF2"/>
    <w:rsid w:val="00CB091A"/>
    <w:rsid w:val="00CB7617"/>
    <w:rsid w:val="00CC2CF9"/>
    <w:rsid w:val="00CC55CE"/>
    <w:rsid w:val="00CD18A8"/>
    <w:rsid w:val="00CD33CB"/>
    <w:rsid w:val="00CD3458"/>
    <w:rsid w:val="00CE4125"/>
    <w:rsid w:val="00CE4C0A"/>
    <w:rsid w:val="00CE7048"/>
    <w:rsid w:val="00CF0855"/>
    <w:rsid w:val="00CF0ED4"/>
    <w:rsid w:val="00CF10A0"/>
    <w:rsid w:val="00CF6441"/>
    <w:rsid w:val="00D01BF6"/>
    <w:rsid w:val="00D043A5"/>
    <w:rsid w:val="00D06294"/>
    <w:rsid w:val="00D10193"/>
    <w:rsid w:val="00D11121"/>
    <w:rsid w:val="00D170C8"/>
    <w:rsid w:val="00D20CA5"/>
    <w:rsid w:val="00D22F7F"/>
    <w:rsid w:val="00D23039"/>
    <w:rsid w:val="00D27104"/>
    <w:rsid w:val="00D35DA8"/>
    <w:rsid w:val="00D41A51"/>
    <w:rsid w:val="00D46875"/>
    <w:rsid w:val="00D47191"/>
    <w:rsid w:val="00D4719D"/>
    <w:rsid w:val="00D47863"/>
    <w:rsid w:val="00D50AFF"/>
    <w:rsid w:val="00D51301"/>
    <w:rsid w:val="00D52002"/>
    <w:rsid w:val="00D619CB"/>
    <w:rsid w:val="00D61B6E"/>
    <w:rsid w:val="00D66E92"/>
    <w:rsid w:val="00D72FA1"/>
    <w:rsid w:val="00D75966"/>
    <w:rsid w:val="00D76DA8"/>
    <w:rsid w:val="00D76EB9"/>
    <w:rsid w:val="00D86C43"/>
    <w:rsid w:val="00D934C7"/>
    <w:rsid w:val="00D97840"/>
    <w:rsid w:val="00DA43E8"/>
    <w:rsid w:val="00DC0F80"/>
    <w:rsid w:val="00DC1C67"/>
    <w:rsid w:val="00DD7D0E"/>
    <w:rsid w:val="00DF02D4"/>
    <w:rsid w:val="00DF2AD8"/>
    <w:rsid w:val="00DF3AFF"/>
    <w:rsid w:val="00DF7FCB"/>
    <w:rsid w:val="00E066BD"/>
    <w:rsid w:val="00E1736F"/>
    <w:rsid w:val="00E17FF5"/>
    <w:rsid w:val="00E26009"/>
    <w:rsid w:val="00E313AC"/>
    <w:rsid w:val="00E3162A"/>
    <w:rsid w:val="00E37C85"/>
    <w:rsid w:val="00E407C9"/>
    <w:rsid w:val="00E448E6"/>
    <w:rsid w:val="00E46BD6"/>
    <w:rsid w:val="00E5280E"/>
    <w:rsid w:val="00E5401A"/>
    <w:rsid w:val="00E55DD1"/>
    <w:rsid w:val="00E55EDB"/>
    <w:rsid w:val="00E56172"/>
    <w:rsid w:val="00E60002"/>
    <w:rsid w:val="00E63C4E"/>
    <w:rsid w:val="00E730DF"/>
    <w:rsid w:val="00E74D76"/>
    <w:rsid w:val="00E75067"/>
    <w:rsid w:val="00E754A7"/>
    <w:rsid w:val="00E81909"/>
    <w:rsid w:val="00E81CD2"/>
    <w:rsid w:val="00E83D1D"/>
    <w:rsid w:val="00E83D4E"/>
    <w:rsid w:val="00E84A18"/>
    <w:rsid w:val="00E84BFD"/>
    <w:rsid w:val="00E84C25"/>
    <w:rsid w:val="00E84FF9"/>
    <w:rsid w:val="00E86E74"/>
    <w:rsid w:val="00E926DA"/>
    <w:rsid w:val="00E93BC2"/>
    <w:rsid w:val="00EA176A"/>
    <w:rsid w:val="00EA7020"/>
    <w:rsid w:val="00EB2FD4"/>
    <w:rsid w:val="00EB5B6B"/>
    <w:rsid w:val="00EB7300"/>
    <w:rsid w:val="00EC5664"/>
    <w:rsid w:val="00ED130C"/>
    <w:rsid w:val="00ED1493"/>
    <w:rsid w:val="00ED31B6"/>
    <w:rsid w:val="00EE0CE1"/>
    <w:rsid w:val="00EE1078"/>
    <w:rsid w:val="00EE22CE"/>
    <w:rsid w:val="00EE7FC6"/>
    <w:rsid w:val="00EF49DE"/>
    <w:rsid w:val="00EF79B0"/>
    <w:rsid w:val="00F024DB"/>
    <w:rsid w:val="00F143B1"/>
    <w:rsid w:val="00F1451E"/>
    <w:rsid w:val="00F23CF0"/>
    <w:rsid w:val="00F30623"/>
    <w:rsid w:val="00F31AF3"/>
    <w:rsid w:val="00F3777D"/>
    <w:rsid w:val="00F45942"/>
    <w:rsid w:val="00F45AE1"/>
    <w:rsid w:val="00F5192E"/>
    <w:rsid w:val="00F53F01"/>
    <w:rsid w:val="00F57D63"/>
    <w:rsid w:val="00F640B5"/>
    <w:rsid w:val="00F67176"/>
    <w:rsid w:val="00F703D8"/>
    <w:rsid w:val="00F711B9"/>
    <w:rsid w:val="00F765BA"/>
    <w:rsid w:val="00F81F40"/>
    <w:rsid w:val="00F82F3B"/>
    <w:rsid w:val="00F8349A"/>
    <w:rsid w:val="00F90789"/>
    <w:rsid w:val="00F90DFB"/>
    <w:rsid w:val="00F91089"/>
    <w:rsid w:val="00F94DE6"/>
    <w:rsid w:val="00F95B39"/>
    <w:rsid w:val="00FA33E4"/>
    <w:rsid w:val="00FB0D99"/>
    <w:rsid w:val="00FB3AB4"/>
    <w:rsid w:val="00FB523A"/>
    <w:rsid w:val="00FB5471"/>
    <w:rsid w:val="00FB606D"/>
    <w:rsid w:val="00FC18D8"/>
    <w:rsid w:val="00FC55FF"/>
    <w:rsid w:val="00FC5A70"/>
    <w:rsid w:val="00FC7BB3"/>
    <w:rsid w:val="00FC7D4F"/>
    <w:rsid w:val="00FD0CCE"/>
    <w:rsid w:val="00FD3CB2"/>
    <w:rsid w:val="00FE187C"/>
    <w:rsid w:val="00FE1A8D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C548D6"/>
    <w:rsid w:val="63123A52"/>
    <w:rsid w:val="63441F36"/>
    <w:rsid w:val="641941AB"/>
    <w:rsid w:val="64C701D0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6E651"/>
  <w15:docId w15:val="{D22C9C4C-7752-4602-BD63-D66875B0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08B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paragraph" w:styleId="af9">
    <w:name w:val="Body Text"/>
    <w:basedOn w:val="a"/>
    <w:link w:val="afa"/>
    <w:uiPriority w:val="99"/>
    <w:semiHidden/>
    <w:unhideWhenUsed/>
    <w:rsid w:val="00D50AFF"/>
    <w:pPr>
      <w:spacing w:after="120"/>
    </w:pPr>
  </w:style>
  <w:style w:type="character" w:customStyle="1" w:styleId="afa">
    <w:name w:val="正文文本 字符"/>
    <w:basedOn w:val="a0"/>
    <w:link w:val="af9"/>
    <w:uiPriority w:val="99"/>
    <w:semiHidden/>
    <w:rsid w:val="00D50AFF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388</Words>
  <Characters>2218</Characters>
  <Application>Microsoft Office Word</Application>
  <DocSecurity>0</DocSecurity>
  <Lines>18</Lines>
  <Paragraphs>5</Paragraphs>
  <ScaleCrop>false</ScaleCrop>
  <Company>Microsoft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黄晓琴 (HUANG XIAO QIN)</dc:creator>
  <cp:lastModifiedBy>吕晓江</cp:lastModifiedBy>
  <cp:revision>36</cp:revision>
  <cp:lastPrinted>2022-01-25T09:53:00Z</cp:lastPrinted>
  <dcterms:created xsi:type="dcterms:W3CDTF">2025-08-17T10:48:00Z</dcterms:created>
  <dcterms:modified xsi:type="dcterms:W3CDTF">2026-06-11T12:47:00Z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7415A875B6C34A36A16A6087D0DEB524</vt:lpwstr>
  </property>
  <property fmtid="{D5CDD505-2E9C-101B-9397-08002B2CF9AE}" pid="4" name="EagleCloud">
    <vt:lpwstr>61676334b4e8422151e43967553014381f5e06876ebe2bbce66cedec39aecaace13a7a50d2e78fc24905f2d5154311570579a045d89ac5c3e5025346fd27f96a39364240fb3cb2ed3f5b47b5a74b7b51854263f9cd041995669d1da51b6db3397440e34ce6228bdfaf3bcc64ddc2939a60555a25f0fd437ccecd60164337360</vt:lpwstr>
  </property>
  <property fmtid="{D5CDD505-2E9C-101B-9397-08002B2CF9AE}" pid="5" name="EagleCloud1">
    <vt:lpwstr>e54dcfe65c496bc2fe03dd2b071b7fa7aed9cc5e3d6f11f6e1bc624ad8776f634dfabfe6d1b7989ff144bb5420ec59d8f67003427979dccec5745a5187900fe8177cd940304670e7ed7f8a030aeb99e53d6d0c6504fbf436ed2a150575271ed058c422ea2f969177caabec18c0dfd712f734e49483228b8915205a3879b0de4</vt:lpwstr>
  </property>
  <property fmtid="{D5CDD505-2E9C-101B-9397-08002B2CF9AE}" pid="6" name="EagleCloud2">
    <vt:lpwstr>9eda44a73c616652fe91b8bfa14abb2b36ed8e7eb3a34113cae1bc1ac9756b2f1c7ea95ce2b1c30462f7d8e671c65e1d285105ddc0a24cf0ca0ddd3474bcb678fd7cd6fd0beb711c33abcae70f9df298e1a6999da33a936d07bf46059c5a9c1a4ded9cc5e3d6f11f6e1bc624ad8776f634dfabfe6d1b7989ff144bb5420ec59</vt:lpwstr>
  </property>
  <property fmtid="{D5CDD505-2E9C-101B-9397-08002B2CF9AE}" pid="7" name="EagleCloud3">
    <vt:lpwstr>d8f67003427979dccec5745a5187900fe818284193277264beb1213c249ca0ae16b35c3e9606e6334cbc59d15a2ae4c290a01e92c9b4f966ceb18d9563283db442e6686a32c3404cc2b1b7b9ccd871245b25d550fc1610f4755d965ac2ba717d0c59401f1fe73ed3cd8096569c8c02ece7ab194a360337434515c74e12d68a5</vt:lpwstr>
  </property>
  <property fmtid="{D5CDD505-2E9C-101B-9397-08002B2CF9AE}" pid="8" name="EagleCloud4">
    <vt:lpwstr>b3f0677e4970c75f983d07425e9a5e350275c6b3baadd62f4ea7ca299be6e27858808758e01f57e2d2b9f38ce796a5d54c50ab4929eef8293ec478337901ce754785f7ae69e4a07ba15d62f9e5895bcdadc3a981d276d4d3508c7a433b8a184521b09993376610ffad380937a8cc654a22f11ef40c01305135c832f36c4a4c9</vt:lpwstr>
  </property>
  <property fmtid="{D5CDD505-2E9C-101B-9397-08002B2CF9AE}" pid="9" name="EagleCloud5">
    <vt:lpwstr>5fdbc3c8ef52b25681d56c43cd7a1ebc8b08b2f4e8c53f240d1bc0846ad16a6ce915956d4d0554f85a1f9895b7f21015e1ab7e1f4f9d410e3604e3f2c466341e15c0a311f001fc2aabf1afab3e33b739727c7c0fe9ca27395cff83086cf113192770acd17670831e412808799b9d7aeec0d3b36b57f3cfc3132f5cc1a241a02</vt:lpwstr>
  </property>
  <property fmtid="{D5CDD505-2E9C-101B-9397-08002B2CF9AE}" pid="10" name="EagleCloud6">
    <vt:lpwstr>f4e348baf5a5dea8ba55fa5a599f2514f44325a7ba5d046b4a2972341b0d517cd7de4ce33a0c8308180487b3324cfdfd08e0c233fbd3fee547ca68fcf342d5985761e34b66ab2ff58206d4a6f03a39d9114b52b49d12209d4fa493ff8bae39f979ddff734e49483228b8915205a3879b0de49e440f531fd110c4cb3e2dd6101</vt:lpwstr>
  </property>
  <property fmtid="{D5CDD505-2E9C-101B-9397-08002B2CF9AE}" pid="11" name="EagleCloud7">
    <vt:lpwstr>e79fdb1</vt:lpwstr>
  </property>
</Properties>
</file>