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2DA3" w:rsidRPr="001D3E7F" w:rsidRDefault="000A1847">
      <w:pPr>
        <w:jc w:val="center"/>
        <w:rPr>
          <w:rFonts w:ascii="宋体" w:eastAsia="宋体" w:hAnsi="宋体"/>
          <w:color w:val="000000" w:themeColor="text1"/>
        </w:rPr>
      </w:pPr>
      <w:r w:rsidRPr="001D3E7F">
        <w:rPr>
          <w:rStyle w:val="Char1"/>
          <w:rFonts w:ascii="宋体" w:eastAsia="宋体" w:hAnsi="宋体"/>
          <w:color w:val="000000" w:themeColor="text1"/>
          <w:sz w:val="28"/>
        </w:rPr>
        <w:t>关于药学院申报2023年度</w:t>
      </w:r>
      <w:r w:rsidRPr="001D3E7F">
        <w:rPr>
          <w:rStyle w:val="Char1"/>
          <w:rFonts w:ascii="宋体" w:eastAsia="宋体" w:hAnsi="宋体" w:hint="eastAsia"/>
          <w:color w:val="000000" w:themeColor="text1"/>
          <w:sz w:val="28"/>
        </w:rPr>
        <w:t>山东</w:t>
      </w:r>
      <w:r w:rsidRPr="001D3E7F">
        <w:rPr>
          <w:rStyle w:val="Char1"/>
          <w:rFonts w:ascii="宋体" w:eastAsia="宋体" w:hAnsi="宋体"/>
          <w:color w:val="000000" w:themeColor="text1"/>
          <w:sz w:val="28"/>
        </w:rPr>
        <w:t>省科技进步</w:t>
      </w:r>
      <w:proofErr w:type="gramStart"/>
      <w:r w:rsidRPr="001D3E7F">
        <w:rPr>
          <w:rStyle w:val="Char1"/>
          <w:rFonts w:ascii="宋体" w:eastAsia="宋体" w:hAnsi="宋体"/>
          <w:color w:val="000000" w:themeColor="text1"/>
          <w:sz w:val="28"/>
        </w:rPr>
        <w:t>奖相关</w:t>
      </w:r>
      <w:proofErr w:type="gramEnd"/>
      <w:r w:rsidRPr="001D3E7F">
        <w:rPr>
          <w:rStyle w:val="Char1"/>
          <w:rFonts w:ascii="宋体" w:eastAsia="宋体" w:hAnsi="宋体"/>
          <w:color w:val="000000" w:themeColor="text1"/>
          <w:sz w:val="28"/>
        </w:rPr>
        <w:t>内容的公示</w:t>
      </w:r>
    </w:p>
    <w:p w:rsidR="00447F39" w:rsidRDefault="00447F39">
      <w:pPr>
        <w:spacing w:line="360" w:lineRule="auto"/>
        <w:ind w:firstLine="480"/>
        <w:rPr>
          <w:rFonts w:ascii="宋体" w:eastAsia="宋体" w:hAnsi="宋体" w:hint="eastAsia"/>
          <w:color w:val="000000" w:themeColor="text1"/>
          <w:sz w:val="24"/>
        </w:rPr>
      </w:pPr>
    </w:p>
    <w:p w:rsidR="00C02DA3" w:rsidRPr="001D3E7F" w:rsidRDefault="000A1847">
      <w:pPr>
        <w:spacing w:line="360" w:lineRule="auto"/>
        <w:ind w:firstLine="480"/>
        <w:rPr>
          <w:rFonts w:ascii="宋体" w:eastAsia="宋体" w:hAnsi="宋体"/>
          <w:color w:val="000000" w:themeColor="text1"/>
          <w:sz w:val="24"/>
        </w:rPr>
      </w:pPr>
      <w:r w:rsidRPr="001D3E7F">
        <w:rPr>
          <w:rFonts w:ascii="宋体" w:eastAsia="宋体" w:hAnsi="宋体"/>
          <w:color w:val="000000" w:themeColor="text1"/>
          <w:sz w:val="24"/>
        </w:rPr>
        <w:t>项目名称</w:t>
      </w:r>
      <w:r w:rsidRPr="001D3E7F">
        <w:rPr>
          <w:rFonts w:ascii="宋体" w:eastAsia="宋体" w:hAnsi="宋体" w:hint="eastAsia"/>
          <w:color w:val="000000" w:themeColor="text1"/>
          <w:sz w:val="24"/>
        </w:rPr>
        <w:t>：基于功效物质多模态辨识的中药先进制造关键技术及工业应用</w:t>
      </w:r>
    </w:p>
    <w:p w:rsidR="00C02DA3" w:rsidRPr="001D3E7F" w:rsidRDefault="000A1847">
      <w:pPr>
        <w:spacing w:line="360" w:lineRule="auto"/>
        <w:ind w:firstLine="480"/>
        <w:rPr>
          <w:rFonts w:ascii="宋体" w:eastAsia="宋体" w:hAnsi="宋体"/>
          <w:color w:val="000000" w:themeColor="text1"/>
          <w:sz w:val="24"/>
        </w:rPr>
      </w:pPr>
      <w:r w:rsidRPr="001D3E7F">
        <w:rPr>
          <w:rFonts w:ascii="宋体" w:eastAsia="宋体" w:hAnsi="宋体"/>
          <w:color w:val="000000" w:themeColor="text1"/>
          <w:sz w:val="24"/>
        </w:rPr>
        <w:t>提名单位：</w:t>
      </w:r>
      <w:r w:rsidRPr="001D3E7F">
        <w:rPr>
          <w:rFonts w:ascii="宋体" w:eastAsia="宋体" w:hAnsi="宋体" w:hint="eastAsia"/>
          <w:color w:val="000000" w:themeColor="text1"/>
          <w:sz w:val="24"/>
        </w:rPr>
        <w:t>菏泽市</w:t>
      </w:r>
      <w:r w:rsidRPr="001D3E7F">
        <w:rPr>
          <w:rFonts w:ascii="宋体" w:eastAsia="宋体" w:hAnsi="宋体"/>
          <w:color w:val="000000" w:themeColor="text1"/>
          <w:sz w:val="24"/>
        </w:rPr>
        <w:t>科学技术局</w:t>
      </w:r>
    </w:p>
    <w:p w:rsidR="00C02DA3" w:rsidRPr="001D3E7F" w:rsidRDefault="000A1847">
      <w:pPr>
        <w:spacing w:line="360" w:lineRule="auto"/>
        <w:ind w:firstLine="480"/>
        <w:rPr>
          <w:rFonts w:ascii="宋体" w:eastAsia="宋体" w:hAnsi="宋体"/>
          <w:color w:val="000000" w:themeColor="text1"/>
          <w:sz w:val="24"/>
        </w:rPr>
      </w:pPr>
      <w:r w:rsidRPr="001D3E7F">
        <w:rPr>
          <w:rFonts w:ascii="宋体" w:eastAsia="宋体" w:hAnsi="宋体"/>
          <w:color w:val="000000" w:themeColor="text1"/>
          <w:sz w:val="24"/>
        </w:rPr>
        <w:t>提名</w:t>
      </w:r>
      <w:r w:rsidRPr="001D3E7F">
        <w:rPr>
          <w:rFonts w:ascii="宋体" w:eastAsia="宋体" w:hAnsi="宋体" w:hint="eastAsia"/>
          <w:color w:val="000000" w:themeColor="text1"/>
          <w:sz w:val="24"/>
        </w:rPr>
        <w:t>等级</w:t>
      </w:r>
      <w:r w:rsidRPr="001D3E7F">
        <w:rPr>
          <w:rFonts w:ascii="宋体" w:eastAsia="宋体" w:hAnsi="宋体"/>
          <w:color w:val="000000" w:themeColor="text1"/>
          <w:sz w:val="24"/>
        </w:rPr>
        <w:t>：</w:t>
      </w:r>
      <w:r w:rsidRPr="001D3E7F">
        <w:rPr>
          <w:rFonts w:ascii="宋体" w:eastAsia="宋体" w:hAnsi="宋体" w:hint="eastAsia"/>
          <w:color w:val="000000" w:themeColor="text1"/>
          <w:sz w:val="24"/>
        </w:rPr>
        <w:t>山东</w:t>
      </w:r>
      <w:r w:rsidRPr="001D3E7F">
        <w:rPr>
          <w:rFonts w:ascii="宋体" w:eastAsia="宋体" w:hAnsi="宋体"/>
          <w:color w:val="000000" w:themeColor="text1"/>
          <w:sz w:val="24"/>
        </w:rPr>
        <w:t>省科</w:t>
      </w:r>
      <w:r w:rsidRPr="001D3E7F">
        <w:rPr>
          <w:rFonts w:ascii="宋体" w:eastAsia="宋体" w:hAnsi="宋体" w:hint="eastAsia"/>
          <w:color w:val="000000" w:themeColor="text1"/>
          <w:sz w:val="24"/>
        </w:rPr>
        <w:t>学</w:t>
      </w:r>
      <w:r w:rsidRPr="001D3E7F">
        <w:rPr>
          <w:rFonts w:ascii="宋体" w:eastAsia="宋体" w:hAnsi="宋体"/>
          <w:color w:val="000000" w:themeColor="text1"/>
          <w:sz w:val="24"/>
        </w:rPr>
        <w:t>技术进步</w:t>
      </w:r>
      <w:r w:rsidRPr="001D3E7F">
        <w:rPr>
          <w:rFonts w:ascii="宋体" w:eastAsia="宋体" w:hAnsi="宋体" w:hint="eastAsia"/>
          <w:color w:val="000000" w:themeColor="text1"/>
          <w:sz w:val="24"/>
        </w:rPr>
        <w:t>奖一等奖</w:t>
      </w:r>
    </w:p>
    <w:p w:rsidR="00C02DA3" w:rsidRPr="001D3E7F" w:rsidRDefault="000A1847">
      <w:pPr>
        <w:spacing w:line="360" w:lineRule="auto"/>
        <w:ind w:firstLine="480"/>
        <w:rPr>
          <w:rFonts w:ascii="宋体" w:eastAsia="宋体" w:hAnsi="宋体"/>
          <w:color w:val="000000" w:themeColor="text1"/>
          <w:sz w:val="24"/>
        </w:rPr>
      </w:pPr>
      <w:r w:rsidRPr="001D3E7F">
        <w:rPr>
          <w:rFonts w:ascii="宋体" w:eastAsia="宋体" w:hAnsi="宋体" w:hint="eastAsia"/>
          <w:color w:val="000000" w:themeColor="text1"/>
          <w:sz w:val="24"/>
        </w:rPr>
        <w:t>提名意见：针对中药化学体系复杂，质控指标选择与临床疗效相关性不强、体现中成药整体功效的质量评价方法匮乏等难题，该项目创新提出了以多尺度评价、多维度质量控制、多工序融合为核心特征的中药先进制药方法学，并推广用于稳心颗粒、丹红注射液等中药大品种生产能力提升及质量标准升级，实现了中药制药技术升级换代。该项目取得了多项创新性成果，在国内外学术期刊发表论文43</w:t>
      </w:r>
      <w:r w:rsidRPr="001D3E7F">
        <w:rPr>
          <w:rFonts w:ascii="宋体" w:eastAsia="宋体" w:hAnsi="宋体"/>
          <w:color w:val="000000" w:themeColor="text1"/>
          <w:sz w:val="24"/>
        </w:rPr>
        <w:t>篇</w:t>
      </w:r>
      <w:r w:rsidRPr="001D3E7F">
        <w:rPr>
          <w:rFonts w:ascii="宋体" w:eastAsia="宋体" w:hAnsi="宋体" w:hint="eastAsia"/>
          <w:color w:val="000000" w:themeColor="text1"/>
          <w:sz w:val="24"/>
        </w:rPr>
        <w:t>；获授权发明专利、软件著作权等知识产权</w:t>
      </w:r>
      <w:r w:rsidR="00EB4A86">
        <w:rPr>
          <w:rFonts w:ascii="宋体" w:eastAsia="宋体" w:hAnsi="宋体"/>
          <w:color w:val="000000" w:themeColor="text1"/>
          <w:sz w:val="24"/>
        </w:rPr>
        <w:t>8</w:t>
      </w:r>
      <w:r w:rsidRPr="001D3E7F">
        <w:rPr>
          <w:rFonts w:ascii="宋体" w:eastAsia="宋体" w:hAnsi="宋体"/>
          <w:color w:val="000000" w:themeColor="text1"/>
          <w:sz w:val="24"/>
        </w:rPr>
        <w:t>项。相关品种已在3</w:t>
      </w:r>
      <w:r w:rsidRPr="001D3E7F">
        <w:rPr>
          <w:rFonts w:ascii="宋体" w:eastAsia="宋体" w:hAnsi="宋体" w:hint="eastAsia"/>
          <w:color w:val="000000" w:themeColor="text1"/>
          <w:sz w:val="24"/>
        </w:rPr>
        <w:t>1</w:t>
      </w:r>
      <w:r w:rsidRPr="001D3E7F">
        <w:rPr>
          <w:rFonts w:ascii="宋体" w:eastAsia="宋体" w:hAnsi="宋体"/>
          <w:color w:val="000000" w:themeColor="text1"/>
          <w:sz w:val="24"/>
        </w:rPr>
        <w:t>个省市医疗机构使用，惠及患者逾</w:t>
      </w:r>
      <w:r w:rsidRPr="001D3E7F">
        <w:rPr>
          <w:rFonts w:ascii="宋体" w:eastAsia="宋体" w:hAnsi="宋体" w:hint="eastAsia"/>
          <w:color w:val="000000" w:themeColor="text1"/>
          <w:sz w:val="24"/>
        </w:rPr>
        <w:t>千</w:t>
      </w:r>
      <w:r w:rsidRPr="001D3E7F">
        <w:rPr>
          <w:rFonts w:ascii="宋体" w:eastAsia="宋体" w:hAnsi="宋体"/>
          <w:color w:val="000000" w:themeColor="text1"/>
          <w:sz w:val="24"/>
        </w:rPr>
        <w:t>万人次，在健康中国建设中产生巨大社会效益。</w:t>
      </w:r>
      <w:r w:rsidRPr="001D3E7F">
        <w:rPr>
          <w:rFonts w:ascii="宋体" w:eastAsia="宋体" w:hAnsi="宋体" w:hint="eastAsia"/>
          <w:color w:val="000000" w:themeColor="text1"/>
          <w:sz w:val="24"/>
        </w:rPr>
        <w:t>该项目申报材料真实有效，相关栏目填写符合要求，对照山东省科学技术进步奖提名标准，该项目科技创新性突出，相关技术显著提高了中药制药工艺水平和产品质量控制水平；创造了显著的经济效益和社会效益，在科技成果转化应用和推广方面具有良好的示范带动作用，为服务山东生物医药产业高质量发展做出了重要贡献。</w:t>
      </w:r>
    </w:p>
    <w:p w:rsidR="00C02DA3" w:rsidRPr="001D3E7F" w:rsidRDefault="000A1847">
      <w:pPr>
        <w:spacing w:line="360" w:lineRule="auto"/>
        <w:ind w:firstLine="480"/>
        <w:rPr>
          <w:rFonts w:ascii="宋体" w:eastAsia="宋体" w:hAnsi="宋体"/>
          <w:color w:val="000000" w:themeColor="text1"/>
          <w:sz w:val="24"/>
        </w:rPr>
      </w:pPr>
      <w:r w:rsidRPr="001D3E7F">
        <w:rPr>
          <w:rFonts w:ascii="宋体" w:eastAsia="宋体" w:hAnsi="宋体" w:hint="eastAsia"/>
          <w:color w:val="000000" w:themeColor="text1"/>
          <w:sz w:val="24"/>
        </w:rPr>
        <w:t>项目简介：山东步长制药股份有限公司联合浙江大学、天津中医药大学、浙江中医药大学和山东丹红制药有限公司等单位在山东省科技创新工程项目等课题资助下，</w:t>
      </w:r>
      <w:r w:rsidRPr="001D3E7F">
        <w:rPr>
          <w:rStyle w:val="fontstyle01"/>
          <w:rFonts w:hint="default"/>
          <w:color w:val="000000" w:themeColor="text1"/>
          <w:sz w:val="24"/>
          <w:szCs w:val="24"/>
        </w:rPr>
        <w:t>为解决床疗效相关性不强、体现中成药整体功效的质量评价方法匮乏等难题，创新提出了以多尺度模型评价、多指标融合分析为核心特征的中药功效物质多模态辨识方法，系统揭示稳心颗粒、丹红注射液等中药产品的功效物质及其作用机制。运用人工智能结合表面增强拉曼光谱、生物活性评价等技术，建立覆盖原药材-中间体-制剂的质量控制方法。集成封闭式热气流循环传质传热技术、密闭化生产设计、自动化控制和连续化生产技术，建立了中药固体制剂密闭化</w:t>
      </w:r>
      <w:proofErr w:type="gramStart"/>
      <w:r w:rsidRPr="001D3E7F">
        <w:rPr>
          <w:rStyle w:val="fontstyle01"/>
          <w:rFonts w:hint="default"/>
          <w:color w:val="000000" w:themeColor="text1"/>
          <w:sz w:val="24"/>
          <w:szCs w:val="24"/>
        </w:rPr>
        <w:t>连续化制</w:t>
      </w:r>
      <w:proofErr w:type="gramEnd"/>
      <w:r w:rsidRPr="001D3E7F">
        <w:rPr>
          <w:rStyle w:val="fontstyle01"/>
          <w:rFonts w:hint="default"/>
          <w:color w:val="000000" w:themeColor="text1"/>
          <w:sz w:val="24"/>
          <w:szCs w:val="24"/>
        </w:rPr>
        <w:t>粒生产线，并实现了工业现场制药信息的数字化记录与智能管理。</w:t>
      </w:r>
    </w:p>
    <w:p w:rsidR="00C02DA3" w:rsidRPr="001D3E7F" w:rsidRDefault="000A1847">
      <w:pPr>
        <w:spacing w:line="360" w:lineRule="auto"/>
        <w:ind w:firstLineChars="200" w:firstLine="480"/>
        <w:rPr>
          <w:rFonts w:ascii="宋体" w:eastAsia="宋体" w:hAnsi="宋体"/>
          <w:color w:val="000000" w:themeColor="text1"/>
          <w:sz w:val="28"/>
        </w:rPr>
      </w:pPr>
      <w:r w:rsidRPr="001D3E7F">
        <w:rPr>
          <w:rStyle w:val="fontstyle01"/>
          <w:rFonts w:hint="default"/>
          <w:color w:val="000000" w:themeColor="text1"/>
          <w:sz w:val="24"/>
          <w:szCs w:val="24"/>
        </w:rPr>
        <w:t>上述技术转化运用于稳心颗粒、丹红注射液等产品，为生产过程质控技术升级和质量风险保障体系建设，为确保产品质量提供了科学基础。相关成果获发明专利</w:t>
      </w:r>
      <w:r w:rsidR="00EB4A86">
        <w:rPr>
          <w:rStyle w:val="fontstyle01"/>
          <w:rFonts w:hint="default"/>
          <w:color w:val="000000" w:themeColor="text1"/>
          <w:sz w:val="24"/>
          <w:szCs w:val="24"/>
        </w:rPr>
        <w:t>8</w:t>
      </w:r>
      <w:r w:rsidRPr="001D3E7F">
        <w:rPr>
          <w:rStyle w:val="fontstyle01"/>
          <w:rFonts w:hint="default"/>
          <w:color w:val="000000" w:themeColor="text1"/>
          <w:sz w:val="24"/>
          <w:szCs w:val="24"/>
        </w:rPr>
        <w:t>项，发表论文43篇；相关品种已在31个省市上万</w:t>
      </w:r>
      <w:proofErr w:type="gramStart"/>
      <w:r w:rsidRPr="001D3E7F">
        <w:rPr>
          <w:rStyle w:val="fontstyle01"/>
          <w:rFonts w:hint="default"/>
          <w:color w:val="000000" w:themeColor="text1"/>
          <w:sz w:val="24"/>
          <w:szCs w:val="24"/>
        </w:rPr>
        <w:t>家医疗</w:t>
      </w:r>
      <w:proofErr w:type="gramEnd"/>
      <w:r w:rsidRPr="001D3E7F">
        <w:rPr>
          <w:rStyle w:val="fontstyle01"/>
          <w:rFonts w:hint="default"/>
          <w:color w:val="000000" w:themeColor="text1"/>
          <w:sz w:val="24"/>
          <w:szCs w:val="24"/>
        </w:rPr>
        <w:t>机构使用，惠及</w:t>
      </w:r>
      <w:r w:rsidRPr="001D3E7F">
        <w:rPr>
          <w:rStyle w:val="fontstyle01"/>
          <w:rFonts w:hint="default"/>
          <w:color w:val="000000" w:themeColor="text1"/>
          <w:sz w:val="24"/>
          <w:szCs w:val="24"/>
        </w:rPr>
        <w:lastRenderedPageBreak/>
        <w:t>患者逾千万人次，在健康中国建设中产生巨大社会效益。</w:t>
      </w:r>
    </w:p>
    <w:p w:rsidR="00C02DA3" w:rsidRPr="001D3E7F" w:rsidRDefault="000A1847">
      <w:pPr>
        <w:spacing w:beforeLines="50" w:before="156" w:afterLines="50" w:after="156" w:line="360" w:lineRule="auto"/>
        <w:ind w:firstLine="482"/>
        <w:rPr>
          <w:rFonts w:ascii="宋体" w:eastAsia="宋体" w:hAnsi="宋体"/>
          <w:color w:val="000000" w:themeColor="text1"/>
          <w:sz w:val="24"/>
        </w:rPr>
      </w:pPr>
      <w:r w:rsidRPr="001D3E7F">
        <w:rPr>
          <w:rFonts w:ascii="宋体" w:eastAsia="宋体" w:hAnsi="宋体" w:hint="eastAsia"/>
          <w:color w:val="000000" w:themeColor="text1"/>
          <w:sz w:val="24"/>
        </w:rPr>
        <w:t>主要完成单位及其贡献：</w:t>
      </w:r>
    </w:p>
    <w:tbl>
      <w:tblPr>
        <w:tblStyle w:val="a6"/>
        <w:tblW w:w="8926" w:type="dxa"/>
        <w:jc w:val="center"/>
        <w:tblLook w:val="04A0" w:firstRow="1" w:lastRow="0" w:firstColumn="1" w:lastColumn="0" w:noHBand="0" w:noVBand="1"/>
      </w:tblPr>
      <w:tblGrid>
        <w:gridCol w:w="704"/>
        <w:gridCol w:w="2693"/>
        <w:gridCol w:w="1418"/>
        <w:gridCol w:w="4111"/>
      </w:tblGrid>
      <w:tr w:rsidR="001D3E7F" w:rsidRPr="001D3E7F">
        <w:trPr>
          <w:jc w:val="center"/>
        </w:trPr>
        <w:tc>
          <w:tcPr>
            <w:tcW w:w="704" w:type="dxa"/>
            <w:vAlign w:val="center"/>
          </w:tcPr>
          <w:p w:rsidR="00C02DA3" w:rsidRPr="001D3E7F" w:rsidRDefault="000A1847">
            <w:pPr>
              <w:spacing w:line="360" w:lineRule="auto"/>
              <w:jc w:val="center"/>
              <w:rPr>
                <w:rFonts w:ascii="宋体" w:eastAsia="宋体" w:hAnsi="宋体"/>
                <w:color w:val="000000" w:themeColor="text1"/>
                <w:sz w:val="24"/>
              </w:rPr>
            </w:pPr>
            <w:r w:rsidRPr="001D3E7F">
              <w:rPr>
                <w:rFonts w:ascii="宋体" w:eastAsia="宋体" w:hAnsi="宋体" w:hint="eastAsia"/>
                <w:color w:val="000000" w:themeColor="text1"/>
                <w:sz w:val="24"/>
              </w:rPr>
              <w:t>排序</w:t>
            </w:r>
          </w:p>
        </w:tc>
        <w:tc>
          <w:tcPr>
            <w:tcW w:w="2693" w:type="dxa"/>
            <w:vAlign w:val="center"/>
          </w:tcPr>
          <w:p w:rsidR="00C02DA3" w:rsidRPr="001D3E7F" w:rsidRDefault="000A1847">
            <w:pPr>
              <w:spacing w:line="360" w:lineRule="auto"/>
              <w:jc w:val="center"/>
              <w:rPr>
                <w:rFonts w:ascii="宋体" w:eastAsia="宋体" w:hAnsi="宋体"/>
                <w:color w:val="000000" w:themeColor="text1"/>
                <w:sz w:val="24"/>
              </w:rPr>
            </w:pPr>
            <w:r w:rsidRPr="001D3E7F">
              <w:rPr>
                <w:rFonts w:ascii="宋体" w:eastAsia="宋体" w:hAnsi="宋体" w:hint="eastAsia"/>
                <w:color w:val="000000" w:themeColor="text1"/>
                <w:sz w:val="24"/>
              </w:rPr>
              <w:t>完成单位</w:t>
            </w:r>
          </w:p>
        </w:tc>
        <w:tc>
          <w:tcPr>
            <w:tcW w:w="1418" w:type="dxa"/>
            <w:vAlign w:val="center"/>
          </w:tcPr>
          <w:p w:rsidR="00C02DA3" w:rsidRPr="001D3E7F" w:rsidRDefault="000A1847">
            <w:pPr>
              <w:spacing w:line="360" w:lineRule="auto"/>
              <w:jc w:val="center"/>
              <w:rPr>
                <w:rFonts w:ascii="宋体" w:eastAsia="宋体" w:hAnsi="宋体"/>
                <w:color w:val="000000" w:themeColor="text1"/>
                <w:sz w:val="24"/>
              </w:rPr>
            </w:pPr>
            <w:r w:rsidRPr="001D3E7F">
              <w:rPr>
                <w:rFonts w:ascii="宋体" w:eastAsia="宋体" w:hAnsi="宋体" w:hint="eastAsia"/>
                <w:color w:val="000000" w:themeColor="text1"/>
                <w:sz w:val="24"/>
              </w:rPr>
              <w:t>单位性质</w:t>
            </w:r>
          </w:p>
        </w:tc>
        <w:tc>
          <w:tcPr>
            <w:tcW w:w="4111" w:type="dxa"/>
            <w:vAlign w:val="center"/>
          </w:tcPr>
          <w:p w:rsidR="00C02DA3" w:rsidRPr="001D3E7F" w:rsidRDefault="000A1847">
            <w:pPr>
              <w:spacing w:line="360" w:lineRule="auto"/>
              <w:jc w:val="center"/>
              <w:rPr>
                <w:rFonts w:ascii="宋体" w:eastAsia="宋体" w:hAnsi="宋体"/>
                <w:color w:val="000000" w:themeColor="text1"/>
                <w:sz w:val="24"/>
              </w:rPr>
            </w:pPr>
            <w:r w:rsidRPr="001D3E7F">
              <w:rPr>
                <w:rFonts w:ascii="宋体" w:eastAsia="宋体" w:hAnsi="宋体" w:hint="eastAsia"/>
                <w:color w:val="000000" w:themeColor="text1"/>
                <w:sz w:val="24"/>
              </w:rPr>
              <w:t>主要贡献</w:t>
            </w:r>
          </w:p>
        </w:tc>
      </w:tr>
      <w:tr w:rsidR="001D3E7F" w:rsidRPr="001D3E7F">
        <w:trPr>
          <w:jc w:val="center"/>
        </w:trPr>
        <w:tc>
          <w:tcPr>
            <w:tcW w:w="704" w:type="dxa"/>
            <w:vAlign w:val="center"/>
          </w:tcPr>
          <w:p w:rsidR="00C02DA3" w:rsidRPr="001D3E7F" w:rsidRDefault="000A1847">
            <w:pPr>
              <w:spacing w:line="360" w:lineRule="auto"/>
              <w:jc w:val="center"/>
              <w:rPr>
                <w:rFonts w:ascii="宋体" w:eastAsia="宋体" w:hAnsi="宋体"/>
                <w:color w:val="000000" w:themeColor="text1"/>
                <w:sz w:val="24"/>
              </w:rPr>
            </w:pPr>
            <w:r w:rsidRPr="001D3E7F">
              <w:rPr>
                <w:rFonts w:ascii="宋体" w:eastAsia="宋体" w:hAnsi="宋体" w:hint="eastAsia"/>
                <w:color w:val="000000" w:themeColor="text1"/>
                <w:sz w:val="24"/>
              </w:rPr>
              <w:t>1</w:t>
            </w:r>
          </w:p>
        </w:tc>
        <w:tc>
          <w:tcPr>
            <w:tcW w:w="2693" w:type="dxa"/>
            <w:vAlign w:val="center"/>
          </w:tcPr>
          <w:p w:rsidR="00C02DA3" w:rsidRPr="001D3E7F" w:rsidRDefault="000A1847">
            <w:pPr>
              <w:spacing w:line="360" w:lineRule="auto"/>
              <w:jc w:val="center"/>
              <w:rPr>
                <w:rFonts w:ascii="宋体" w:eastAsia="宋体" w:hAnsi="宋体"/>
                <w:color w:val="000000" w:themeColor="text1"/>
                <w:sz w:val="24"/>
              </w:rPr>
            </w:pPr>
            <w:r w:rsidRPr="001D3E7F">
              <w:rPr>
                <w:rFonts w:ascii="宋体" w:eastAsia="宋体" w:hAnsi="宋体" w:hint="eastAsia"/>
                <w:color w:val="000000" w:themeColor="text1"/>
                <w:sz w:val="24"/>
              </w:rPr>
              <w:t>山东步长制药</w:t>
            </w:r>
            <w:r w:rsidR="00313507" w:rsidRPr="001D3E7F">
              <w:rPr>
                <w:rFonts w:ascii="宋体" w:eastAsia="宋体" w:hAnsi="宋体" w:hint="eastAsia"/>
                <w:color w:val="000000" w:themeColor="text1"/>
                <w:sz w:val="24"/>
              </w:rPr>
              <w:t>股份</w:t>
            </w:r>
            <w:r w:rsidRPr="001D3E7F">
              <w:rPr>
                <w:rFonts w:ascii="宋体" w:eastAsia="宋体" w:hAnsi="宋体" w:hint="eastAsia"/>
                <w:color w:val="000000" w:themeColor="text1"/>
                <w:sz w:val="24"/>
              </w:rPr>
              <w:t>有限公司</w:t>
            </w:r>
          </w:p>
        </w:tc>
        <w:tc>
          <w:tcPr>
            <w:tcW w:w="1418" w:type="dxa"/>
            <w:vAlign w:val="center"/>
          </w:tcPr>
          <w:p w:rsidR="00C02DA3" w:rsidRPr="001D3E7F" w:rsidRDefault="000A1847">
            <w:pPr>
              <w:spacing w:line="360" w:lineRule="auto"/>
              <w:jc w:val="center"/>
              <w:rPr>
                <w:rFonts w:ascii="宋体" w:eastAsia="宋体" w:hAnsi="宋体"/>
                <w:color w:val="000000" w:themeColor="text1"/>
                <w:sz w:val="24"/>
              </w:rPr>
            </w:pPr>
            <w:r w:rsidRPr="001D3E7F">
              <w:rPr>
                <w:rFonts w:ascii="宋体" w:eastAsia="宋体" w:hAnsi="宋体" w:hint="eastAsia"/>
                <w:color w:val="000000" w:themeColor="text1"/>
                <w:sz w:val="24"/>
              </w:rPr>
              <w:t>有限公司</w:t>
            </w:r>
          </w:p>
        </w:tc>
        <w:tc>
          <w:tcPr>
            <w:tcW w:w="4111" w:type="dxa"/>
            <w:vAlign w:val="center"/>
          </w:tcPr>
          <w:p w:rsidR="00C02DA3" w:rsidRPr="001D3E7F" w:rsidRDefault="000A1847">
            <w:pPr>
              <w:spacing w:line="360" w:lineRule="auto"/>
              <w:jc w:val="center"/>
              <w:rPr>
                <w:rFonts w:ascii="宋体" w:eastAsia="宋体" w:hAnsi="宋体"/>
                <w:color w:val="000000" w:themeColor="text1"/>
                <w:sz w:val="24"/>
              </w:rPr>
            </w:pPr>
            <w:r w:rsidRPr="001D3E7F">
              <w:rPr>
                <w:rFonts w:ascii="宋体" w:eastAsia="宋体" w:hAnsi="宋体" w:hint="eastAsia"/>
                <w:color w:val="000000" w:themeColor="text1"/>
                <w:sz w:val="24"/>
                <w:szCs w:val="24"/>
              </w:rPr>
              <w:t>中药先进制药系统设计和产业化实施</w:t>
            </w:r>
          </w:p>
        </w:tc>
      </w:tr>
      <w:tr w:rsidR="001D3E7F" w:rsidRPr="001D3E7F">
        <w:trPr>
          <w:jc w:val="center"/>
        </w:trPr>
        <w:tc>
          <w:tcPr>
            <w:tcW w:w="704" w:type="dxa"/>
            <w:vAlign w:val="center"/>
          </w:tcPr>
          <w:p w:rsidR="00C02DA3" w:rsidRPr="001D3E7F" w:rsidRDefault="000A1847">
            <w:pPr>
              <w:spacing w:line="360" w:lineRule="auto"/>
              <w:jc w:val="center"/>
              <w:rPr>
                <w:rFonts w:ascii="宋体" w:eastAsia="宋体" w:hAnsi="宋体"/>
                <w:color w:val="000000" w:themeColor="text1"/>
                <w:sz w:val="24"/>
              </w:rPr>
            </w:pPr>
            <w:r w:rsidRPr="001D3E7F">
              <w:rPr>
                <w:rFonts w:ascii="宋体" w:eastAsia="宋体" w:hAnsi="宋体" w:hint="eastAsia"/>
                <w:color w:val="000000" w:themeColor="text1"/>
                <w:sz w:val="24"/>
              </w:rPr>
              <w:t>2</w:t>
            </w:r>
          </w:p>
        </w:tc>
        <w:tc>
          <w:tcPr>
            <w:tcW w:w="2693" w:type="dxa"/>
            <w:vAlign w:val="center"/>
          </w:tcPr>
          <w:p w:rsidR="00C02DA3" w:rsidRPr="001D3E7F" w:rsidRDefault="000A1847">
            <w:pPr>
              <w:spacing w:line="360" w:lineRule="auto"/>
              <w:jc w:val="center"/>
              <w:rPr>
                <w:rFonts w:ascii="宋体" w:eastAsia="宋体" w:hAnsi="宋体"/>
                <w:color w:val="000000" w:themeColor="text1"/>
                <w:sz w:val="24"/>
              </w:rPr>
            </w:pPr>
            <w:r w:rsidRPr="001D3E7F">
              <w:rPr>
                <w:rFonts w:ascii="宋体" w:eastAsia="宋体" w:hAnsi="宋体" w:hint="eastAsia"/>
                <w:color w:val="000000" w:themeColor="text1"/>
                <w:sz w:val="24"/>
              </w:rPr>
              <w:t>浙江大学</w:t>
            </w:r>
          </w:p>
        </w:tc>
        <w:tc>
          <w:tcPr>
            <w:tcW w:w="1418" w:type="dxa"/>
            <w:vAlign w:val="center"/>
          </w:tcPr>
          <w:p w:rsidR="00C02DA3" w:rsidRPr="001D3E7F" w:rsidRDefault="000A1847">
            <w:pPr>
              <w:spacing w:line="360" w:lineRule="auto"/>
              <w:jc w:val="center"/>
              <w:rPr>
                <w:rFonts w:ascii="宋体" w:eastAsia="宋体" w:hAnsi="宋体"/>
                <w:color w:val="000000" w:themeColor="text1"/>
                <w:sz w:val="24"/>
              </w:rPr>
            </w:pPr>
            <w:r w:rsidRPr="001D3E7F">
              <w:rPr>
                <w:rFonts w:ascii="宋体" w:eastAsia="宋体" w:hAnsi="宋体" w:hint="eastAsia"/>
                <w:color w:val="000000" w:themeColor="text1"/>
                <w:sz w:val="24"/>
              </w:rPr>
              <w:t>高等院校</w:t>
            </w:r>
          </w:p>
        </w:tc>
        <w:tc>
          <w:tcPr>
            <w:tcW w:w="4111" w:type="dxa"/>
            <w:vAlign w:val="center"/>
          </w:tcPr>
          <w:p w:rsidR="00C02DA3" w:rsidRPr="001D3E7F" w:rsidRDefault="000A1847">
            <w:pPr>
              <w:spacing w:line="360" w:lineRule="auto"/>
              <w:jc w:val="center"/>
              <w:rPr>
                <w:rFonts w:ascii="宋体" w:eastAsia="宋体" w:hAnsi="宋体"/>
                <w:color w:val="000000" w:themeColor="text1"/>
                <w:sz w:val="24"/>
              </w:rPr>
            </w:pPr>
            <w:r w:rsidRPr="001D3E7F">
              <w:rPr>
                <w:rFonts w:ascii="宋体" w:eastAsia="宋体" w:hAnsi="宋体" w:hint="eastAsia"/>
                <w:color w:val="000000" w:themeColor="text1"/>
                <w:sz w:val="24"/>
                <w:szCs w:val="24"/>
              </w:rPr>
              <w:t>中药功效物质多模态辨识方法学</w:t>
            </w:r>
          </w:p>
        </w:tc>
      </w:tr>
      <w:tr w:rsidR="001D3E7F" w:rsidRPr="001D3E7F">
        <w:trPr>
          <w:jc w:val="center"/>
        </w:trPr>
        <w:tc>
          <w:tcPr>
            <w:tcW w:w="704" w:type="dxa"/>
            <w:vAlign w:val="center"/>
          </w:tcPr>
          <w:p w:rsidR="00C02DA3" w:rsidRPr="001D3E7F" w:rsidRDefault="000A1847">
            <w:pPr>
              <w:spacing w:line="360" w:lineRule="auto"/>
              <w:jc w:val="center"/>
              <w:rPr>
                <w:rFonts w:ascii="宋体" w:eastAsia="宋体" w:hAnsi="宋体"/>
                <w:color w:val="000000" w:themeColor="text1"/>
                <w:sz w:val="24"/>
              </w:rPr>
            </w:pPr>
            <w:r w:rsidRPr="001D3E7F">
              <w:rPr>
                <w:rFonts w:ascii="宋体" w:eastAsia="宋体" w:hAnsi="宋体" w:hint="eastAsia"/>
                <w:color w:val="000000" w:themeColor="text1"/>
                <w:sz w:val="24"/>
              </w:rPr>
              <w:t>3</w:t>
            </w:r>
          </w:p>
        </w:tc>
        <w:tc>
          <w:tcPr>
            <w:tcW w:w="2693" w:type="dxa"/>
            <w:vAlign w:val="center"/>
          </w:tcPr>
          <w:p w:rsidR="00C02DA3" w:rsidRPr="001D3E7F" w:rsidRDefault="000A1847">
            <w:pPr>
              <w:spacing w:line="360" w:lineRule="auto"/>
              <w:jc w:val="center"/>
              <w:rPr>
                <w:rFonts w:ascii="宋体" w:eastAsia="宋体" w:hAnsi="宋体"/>
                <w:color w:val="000000" w:themeColor="text1"/>
                <w:sz w:val="24"/>
              </w:rPr>
            </w:pPr>
            <w:r w:rsidRPr="001D3E7F">
              <w:rPr>
                <w:rFonts w:ascii="宋体" w:eastAsia="宋体" w:hAnsi="宋体" w:hint="eastAsia"/>
                <w:color w:val="000000" w:themeColor="text1"/>
                <w:sz w:val="24"/>
              </w:rPr>
              <w:t>浙江中医药大学</w:t>
            </w:r>
          </w:p>
        </w:tc>
        <w:tc>
          <w:tcPr>
            <w:tcW w:w="1418" w:type="dxa"/>
            <w:vAlign w:val="center"/>
          </w:tcPr>
          <w:p w:rsidR="00C02DA3" w:rsidRPr="001D3E7F" w:rsidRDefault="000A1847">
            <w:pPr>
              <w:spacing w:line="360" w:lineRule="auto"/>
              <w:jc w:val="center"/>
              <w:rPr>
                <w:rFonts w:ascii="宋体" w:eastAsia="宋体" w:hAnsi="宋体"/>
                <w:color w:val="000000" w:themeColor="text1"/>
                <w:sz w:val="24"/>
              </w:rPr>
            </w:pPr>
            <w:r w:rsidRPr="001D3E7F">
              <w:rPr>
                <w:rFonts w:ascii="宋体" w:eastAsia="宋体" w:hAnsi="宋体" w:hint="eastAsia"/>
                <w:color w:val="000000" w:themeColor="text1"/>
                <w:sz w:val="24"/>
              </w:rPr>
              <w:t>高等院校</w:t>
            </w:r>
          </w:p>
        </w:tc>
        <w:tc>
          <w:tcPr>
            <w:tcW w:w="4111" w:type="dxa"/>
            <w:vAlign w:val="center"/>
          </w:tcPr>
          <w:p w:rsidR="00C02DA3" w:rsidRPr="001D3E7F" w:rsidRDefault="000A1847">
            <w:pPr>
              <w:spacing w:line="360" w:lineRule="auto"/>
              <w:jc w:val="center"/>
              <w:rPr>
                <w:rFonts w:ascii="宋体" w:eastAsia="宋体" w:hAnsi="宋体"/>
                <w:color w:val="000000" w:themeColor="text1"/>
                <w:sz w:val="24"/>
              </w:rPr>
            </w:pPr>
            <w:r w:rsidRPr="001D3E7F">
              <w:rPr>
                <w:rFonts w:ascii="宋体" w:eastAsia="宋体" w:hAnsi="宋体" w:hint="eastAsia"/>
                <w:color w:val="000000" w:themeColor="text1"/>
                <w:sz w:val="24"/>
                <w:szCs w:val="24"/>
              </w:rPr>
              <w:t xml:space="preserve"> 功效物质辨识</w:t>
            </w:r>
          </w:p>
        </w:tc>
      </w:tr>
      <w:tr w:rsidR="001D3E7F" w:rsidRPr="001D3E7F">
        <w:trPr>
          <w:jc w:val="center"/>
        </w:trPr>
        <w:tc>
          <w:tcPr>
            <w:tcW w:w="704" w:type="dxa"/>
            <w:vAlign w:val="center"/>
          </w:tcPr>
          <w:p w:rsidR="00C02DA3" w:rsidRPr="001D3E7F" w:rsidRDefault="000A1847">
            <w:pPr>
              <w:spacing w:line="360" w:lineRule="auto"/>
              <w:jc w:val="center"/>
              <w:rPr>
                <w:rFonts w:ascii="宋体" w:eastAsia="宋体" w:hAnsi="宋体"/>
                <w:color w:val="000000" w:themeColor="text1"/>
                <w:sz w:val="24"/>
              </w:rPr>
            </w:pPr>
            <w:r w:rsidRPr="001D3E7F">
              <w:rPr>
                <w:rFonts w:ascii="宋体" w:eastAsia="宋体" w:hAnsi="宋体" w:hint="eastAsia"/>
                <w:color w:val="000000" w:themeColor="text1"/>
                <w:sz w:val="24"/>
              </w:rPr>
              <w:t>4</w:t>
            </w:r>
          </w:p>
        </w:tc>
        <w:tc>
          <w:tcPr>
            <w:tcW w:w="2693" w:type="dxa"/>
            <w:vAlign w:val="center"/>
          </w:tcPr>
          <w:p w:rsidR="00C02DA3" w:rsidRPr="001D3E7F" w:rsidRDefault="000A1847">
            <w:pPr>
              <w:spacing w:line="360" w:lineRule="auto"/>
              <w:jc w:val="center"/>
              <w:rPr>
                <w:rFonts w:ascii="宋体" w:eastAsia="宋体" w:hAnsi="宋体"/>
                <w:color w:val="000000" w:themeColor="text1"/>
                <w:sz w:val="24"/>
              </w:rPr>
            </w:pPr>
            <w:r w:rsidRPr="001D3E7F">
              <w:rPr>
                <w:rFonts w:ascii="宋体" w:eastAsia="宋体" w:hAnsi="宋体" w:hint="eastAsia"/>
                <w:color w:val="000000" w:themeColor="text1"/>
                <w:sz w:val="24"/>
              </w:rPr>
              <w:t>天津中医药大学</w:t>
            </w:r>
          </w:p>
        </w:tc>
        <w:tc>
          <w:tcPr>
            <w:tcW w:w="1418" w:type="dxa"/>
            <w:vAlign w:val="center"/>
          </w:tcPr>
          <w:p w:rsidR="00C02DA3" w:rsidRPr="001D3E7F" w:rsidRDefault="000A1847">
            <w:pPr>
              <w:spacing w:line="360" w:lineRule="auto"/>
              <w:jc w:val="center"/>
              <w:rPr>
                <w:rFonts w:ascii="宋体" w:eastAsia="宋体" w:hAnsi="宋体"/>
                <w:color w:val="000000" w:themeColor="text1"/>
                <w:sz w:val="24"/>
              </w:rPr>
            </w:pPr>
            <w:r w:rsidRPr="001D3E7F">
              <w:rPr>
                <w:rFonts w:ascii="宋体" w:eastAsia="宋体" w:hAnsi="宋体" w:hint="eastAsia"/>
                <w:color w:val="000000" w:themeColor="text1"/>
                <w:sz w:val="24"/>
              </w:rPr>
              <w:t>高等院校</w:t>
            </w:r>
          </w:p>
        </w:tc>
        <w:tc>
          <w:tcPr>
            <w:tcW w:w="4111" w:type="dxa"/>
            <w:vAlign w:val="center"/>
          </w:tcPr>
          <w:p w:rsidR="00C02DA3" w:rsidRPr="001D3E7F" w:rsidRDefault="000A1847">
            <w:pPr>
              <w:spacing w:line="360" w:lineRule="auto"/>
              <w:jc w:val="center"/>
              <w:rPr>
                <w:rFonts w:ascii="宋体" w:eastAsia="宋体" w:hAnsi="宋体"/>
                <w:color w:val="000000" w:themeColor="text1"/>
                <w:sz w:val="24"/>
              </w:rPr>
            </w:pPr>
            <w:r w:rsidRPr="001D3E7F">
              <w:rPr>
                <w:rFonts w:ascii="宋体" w:eastAsia="宋体" w:hAnsi="宋体" w:hint="eastAsia"/>
                <w:color w:val="000000" w:themeColor="text1"/>
                <w:sz w:val="24"/>
              </w:rPr>
              <w:t>以功效物质为导向的</w:t>
            </w:r>
            <w:r w:rsidRPr="001D3E7F">
              <w:rPr>
                <w:rFonts w:ascii="宋体" w:eastAsia="宋体" w:hAnsi="宋体" w:hint="eastAsia"/>
                <w:color w:val="000000" w:themeColor="text1"/>
                <w:sz w:val="24"/>
                <w:szCs w:val="24"/>
              </w:rPr>
              <w:t xml:space="preserve">质量控制方法 </w:t>
            </w:r>
          </w:p>
        </w:tc>
      </w:tr>
      <w:tr w:rsidR="001D3E7F" w:rsidRPr="001D3E7F">
        <w:trPr>
          <w:jc w:val="center"/>
        </w:trPr>
        <w:tc>
          <w:tcPr>
            <w:tcW w:w="704" w:type="dxa"/>
            <w:vAlign w:val="center"/>
          </w:tcPr>
          <w:p w:rsidR="00C02DA3" w:rsidRPr="001D3E7F" w:rsidRDefault="000A1847">
            <w:pPr>
              <w:spacing w:line="360" w:lineRule="auto"/>
              <w:jc w:val="center"/>
              <w:rPr>
                <w:rFonts w:ascii="宋体" w:eastAsia="宋体" w:hAnsi="宋体"/>
                <w:color w:val="000000" w:themeColor="text1"/>
                <w:sz w:val="24"/>
              </w:rPr>
            </w:pPr>
            <w:r w:rsidRPr="001D3E7F">
              <w:rPr>
                <w:rFonts w:ascii="宋体" w:eastAsia="宋体" w:hAnsi="宋体" w:hint="eastAsia"/>
                <w:color w:val="000000" w:themeColor="text1"/>
                <w:sz w:val="24"/>
              </w:rPr>
              <w:t>5</w:t>
            </w:r>
          </w:p>
        </w:tc>
        <w:tc>
          <w:tcPr>
            <w:tcW w:w="2693" w:type="dxa"/>
            <w:vAlign w:val="center"/>
          </w:tcPr>
          <w:p w:rsidR="00C02DA3" w:rsidRPr="001D3E7F" w:rsidRDefault="000A1847">
            <w:pPr>
              <w:spacing w:line="360" w:lineRule="auto"/>
              <w:jc w:val="center"/>
              <w:rPr>
                <w:rFonts w:ascii="宋体" w:eastAsia="宋体" w:hAnsi="宋体"/>
                <w:color w:val="000000" w:themeColor="text1"/>
                <w:sz w:val="24"/>
              </w:rPr>
            </w:pPr>
            <w:r w:rsidRPr="001D3E7F">
              <w:rPr>
                <w:rFonts w:ascii="宋体" w:eastAsia="宋体" w:hAnsi="宋体" w:hint="eastAsia"/>
                <w:color w:val="000000" w:themeColor="text1"/>
                <w:sz w:val="24"/>
              </w:rPr>
              <w:t>山东丹红制药有限公司</w:t>
            </w:r>
          </w:p>
        </w:tc>
        <w:tc>
          <w:tcPr>
            <w:tcW w:w="1418" w:type="dxa"/>
            <w:vAlign w:val="center"/>
          </w:tcPr>
          <w:p w:rsidR="00C02DA3" w:rsidRPr="001D3E7F" w:rsidRDefault="000A1847">
            <w:pPr>
              <w:spacing w:line="360" w:lineRule="auto"/>
              <w:jc w:val="center"/>
              <w:rPr>
                <w:rFonts w:ascii="宋体" w:eastAsia="宋体" w:hAnsi="宋体"/>
                <w:color w:val="000000" w:themeColor="text1"/>
                <w:sz w:val="24"/>
              </w:rPr>
            </w:pPr>
            <w:r w:rsidRPr="001D3E7F">
              <w:rPr>
                <w:rFonts w:ascii="宋体" w:eastAsia="宋体" w:hAnsi="宋体" w:hint="eastAsia"/>
                <w:color w:val="000000" w:themeColor="text1"/>
                <w:sz w:val="24"/>
              </w:rPr>
              <w:t>有限公司</w:t>
            </w:r>
          </w:p>
        </w:tc>
        <w:tc>
          <w:tcPr>
            <w:tcW w:w="4111" w:type="dxa"/>
            <w:vAlign w:val="center"/>
          </w:tcPr>
          <w:p w:rsidR="00C02DA3" w:rsidRPr="001D3E7F" w:rsidRDefault="000A1847">
            <w:pPr>
              <w:spacing w:line="360" w:lineRule="auto"/>
              <w:jc w:val="center"/>
              <w:rPr>
                <w:rFonts w:ascii="宋体" w:eastAsia="宋体" w:hAnsi="宋体"/>
                <w:color w:val="000000" w:themeColor="text1"/>
                <w:sz w:val="24"/>
              </w:rPr>
            </w:pPr>
            <w:r w:rsidRPr="001D3E7F">
              <w:rPr>
                <w:rFonts w:ascii="宋体" w:eastAsia="宋体" w:hAnsi="宋体" w:hint="eastAsia"/>
                <w:color w:val="000000" w:themeColor="text1"/>
                <w:sz w:val="24"/>
                <w:szCs w:val="24"/>
              </w:rPr>
              <w:t>丹红注射液先进制造技术</w:t>
            </w:r>
          </w:p>
        </w:tc>
      </w:tr>
    </w:tbl>
    <w:p w:rsidR="00C02DA3" w:rsidRPr="001D3E7F" w:rsidRDefault="000A1847">
      <w:pPr>
        <w:spacing w:beforeLines="50" w:before="156" w:afterLines="50" w:after="156" w:line="360" w:lineRule="auto"/>
        <w:ind w:firstLine="482"/>
        <w:rPr>
          <w:rFonts w:ascii="宋体" w:eastAsia="宋体" w:hAnsi="宋体"/>
          <w:color w:val="000000" w:themeColor="text1"/>
          <w:sz w:val="24"/>
        </w:rPr>
      </w:pPr>
      <w:r w:rsidRPr="001D3E7F">
        <w:rPr>
          <w:rFonts w:ascii="宋体" w:eastAsia="宋体" w:hAnsi="宋体" w:hint="eastAsia"/>
          <w:color w:val="000000" w:themeColor="text1"/>
          <w:sz w:val="24"/>
        </w:rPr>
        <w:t>主要完成人及其贡献：</w:t>
      </w:r>
    </w:p>
    <w:tbl>
      <w:tblPr>
        <w:tblStyle w:val="a6"/>
        <w:tblW w:w="8926" w:type="dxa"/>
        <w:jc w:val="center"/>
        <w:tblLook w:val="04A0" w:firstRow="1" w:lastRow="0" w:firstColumn="1" w:lastColumn="0" w:noHBand="0" w:noVBand="1"/>
      </w:tblPr>
      <w:tblGrid>
        <w:gridCol w:w="704"/>
        <w:gridCol w:w="1843"/>
        <w:gridCol w:w="3118"/>
        <w:gridCol w:w="3261"/>
      </w:tblGrid>
      <w:tr w:rsidR="001D3E7F" w:rsidRPr="001D3E7F">
        <w:trPr>
          <w:jc w:val="center"/>
        </w:trPr>
        <w:tc>
          <w:tcPr>
            <w:tcW w:w="704" w:type="dxa"/>
            <w:vAlign w:val="center"/>
          </w:tcPr>
          <w:p w:rsidR="00C02DA3" w:rsidRPr="001D3E7F" w:rsidRDefault="000A1847">
            <w:pPr>
              <w:spacing w:line="360" w:lineRule="auto"/>
              <w:jc w:val="center"/>
              <w:rPr>
                <w:rFonts w:ascii="宋体" w:eastAsia="宋体" w:hAnsi="宋体"/>
                <w:color w:val="000000" w:themeColor="text1"/>
                <w:sz w:val="24"/>
              </w:rPr>
            </w:pPr>
            <w:r w:rsidRPr="001D3E7F">
              <w:rPr>
                <w:rFonts w:ascii="宋体" w:eastAsia="宋体" w:hAnsi="宋体" w:hint="eastAsia"/>
                <w:color w:val="000000" w:themeColor="text1"/>
                <w:sz w:val="24"/>
              </w:rPr>
              <w:t>排序</w:t>
            </w:r>
          </w:p>
        </w:tc>
        <w:tc>
          <w:tcPr>
            <w:tcW w:w="1843" w:type="dxa"/>
            <w:vAlign w:val="center"/>
          </w:tcPr>
          <w:p w:rsidR="00C02DA3" w:rsidRPr="001D3E7F" w:rsidRDefault="000A1847">
            <w:pPr>
              <w:spacing w:line="360" w:lineRule="auto"/>
              <w:jc w:val="center"/>
              <w:rPr>
                <w:rFonts w:ascii="宋体" w:eastAsia="宋体" w:hAnsi="宋体"/>
                <w:color w:val="000000" w:themeColor="text1"/>
                <w:sz w:val="24"/>
              </w:rPr>
            </w:pPr>
            <w:r w:rsidRPr="001D3E7F">
              <w:rPr>
                <w:rFonts w:ascii="宋体" w:eastAsia="宋体" w:hAnsi="宋体" w:hint="eastAsia"/>
                <w:color w:val="000000" w:themeColor="text1"/>
                <w:sz w:val="24"/>
              </w:rPr>
              <w:t>完成人</w:t>
            </w:r>
          </w:p>
        </w:tc>
        <w:tc>
          <w:tcPr>
            <w:tcW w:w="3118" w:type="dxa"/>
            <w:vAlign w:val="center"/>
          </w:tcPr>
          <w:p w:rsidR="00C02DA3" w:rsidRPr="001D3E7F" w:rsidRDefault="000A1847">
            <w:pPr>
              <w:spacing w:line="360" w:lineRule="auto"/>
              <w:jc w:val="center"/>
              <w:rPr>
                <w:rFonts w:ascii="宋体" w:eastAsia="宋体" w:hAnsi="宋体"/>
                <w:color w:val="000000" w:themeColor="text1"/>
                <w:sz w:val="24"/>
                <w:szCs w:val="24"/>
              </w:rPr>
            </w:pPr>
            <w:r w:rsidRPr="001D3E7F">
              <w:rPr>
                <w:rFonts w:ascii="宋体" w:eastAsia="宋体" w:hAnsi="宋体" w:hint="eastAsia"/>
                <w:color w:val="000000" w:themeColor="text1"/>
                <w:sz w:val="24"/>
                <w:szCs w:val="24"/>
              </w:rPr>
              <w:t>工作单位</w:t>
            </w:r>
          </w:p>
        </w:tc>
        <w:tc>
          <w:tcPr>
            <w:tcW w:w="3261" w:type="dxa"/>
            <w:vAlign w:val="center"/>
          </w:tcPr>
          <w:p w:rsidR="00C02DA3" w:rsidRPr="001D3E7F" w:rsidRDefault="000A1847">
            <w:pPr>
              <w:spacing w:line="360" w:lineRule="auto"/>
              <w:jc w:val="center"/>
              <w:rPr>
                <w:rFonts w:ascii="宋体" w:eastAsia="宋体" w:hAnsi="宋体"/>
                <w:color w:val="000000" w:themeColor="text1"/>
                <w:sz w:val="24"/>
                <w:szCs w:val="24"/>
              </w:rPr>
            </w:pPr>
            <w:r w:rsidRPr="001D3E7F">
              <w:rPr>
                <w:rFonts w:ascii="宋体" w:eastAsia="宋体" w:hAnsi="宋体" w:hint="eastAsia"/>
                <w:color w:val="000000" w:themeColor="text1"/>
                <w:sz w:val="24"/>
                <w:szCs w:val="24"/>
              </w:rPr>
              <w:t>主要贡献</w:t>
            </w:r>
          </w:p>
        </w:tc>
      </w:tr>
      <w:tr w:rsidR="001D3E7F" w:rsidRPr="001D3E7F">
        <w:trPr>
          <w:jc w:val="center"/>
        </w:trPr>
        <w:tc>
          <w:tcPr>
            <w:tcW w:w="704" w:type="dxa"/>
            <w:vAlign w:val="center"/>
          </w:tcPr>
          <w:p w:rsidR="00C02DA3" w:rsidRPr="001D3E7F" w:rsidRDefault="000A1847">
            <w:pPr>
              <w:spacing w:line="360" w:lineRule="auto"/>
              <w:jc w:val="center"/>
              <w:rPr>
                <w:rFonts w:ascii="宋体" w:eastAsia="宋体" w:hAnsi="宋体"/>
                <w:color w:val="000000" w:themeColor="text1"/>
                <w:sz w:val="24"/>
              </w:rPr>
            </w:pPr>
            <w:r w:rsidRPr="001D3E7F">
              <w:rPr>
                <w:rFonts w:ascii="宋体" w:eastAsia="宋体" w:hAnsi="宋体" w:hint="eastAsia"/>
                <w:color w:val="000000" w:themeColor="text1"/>
                <w:sz w:val="24"/>
              </w:rPr>
              <w:t>1</w:t>
            </w:r>
          </w:p>
        </w:tc>
        <w:tc>
          <w:tcPr>
            <w:tcW w:w="1843" w:type="dxa"/>
            <w:vAlign w:val="center"/>
          </w:tcPr>
          <w:p w:rsidR="00C02DA3" w:rsidRPr="001D3E7F" w:rsidRDefault="000A1847">
            <w:pPr>
              <w:spacing w:line="360" w:lineRule="auto"/>
              <w:jc w:val="center"/>
              <w:rPr>
                <w:rFonts w:ascii="宋体" w:eastAsia="宋体" w:hAnsi="宋体"/>
                <w:color w:val="000000" w:themeColor="text1"/>
                <w:sz w:val="24"/>
              </w:rPr>
            </w:pPr>
            <w:r w:rsidRPr="001D3E7F">
              <w:rPr>
                <w:rFonts w:ascii="宋体" w:eastAsia="宋体" w:hAnsi="宋体" w:hint="eastAsia"/>
                <w:color w:val="000000" w:themeColor="text1"/>
                <w:sz w:val="24"/>
              </w:rPr>
              <w:t>王毅</w:t>
            </w:r>
          </w:p>
        </w:tc>
        <w:tc>
          <w:tcPr>
            <w:tcW w:w="3118" w:type="dxa"/>
            <w:vAlign w:val="center"/>
          </w:tcPr>
          <w:p w:rsidR="00C02DA3" w:rsidRPr="001D3E7F" w:rsidRDefault="000A1847">
            <w:pPr>
              <w:spacing w:line="240" w:lineRule="atLeast"/>
              <w:jc w:val="center"/>
              <w:rPr>
                <w:rFonts w:ascii="宋体" w:eastAsia="宋体" w:hAnsi="宋体"/>
                <w:color w:val="000000" w:themeColor="text1"/>
                <w:sz w:val="24"/>
                <w:szCs w:val="24"/>
              </w:rPr>
            </w:pPr>
            <w:r w:rsidRPr="001D3E7F">
              <w:rPr>
                <w:rFonts w:ascii="宋体" w:eastAsia="宋体" w:hAnsi="宋体" w:hint="eastAsia"/>
                <w:color w:val="000000" w:themeColor="text1"/>
                <w:sz w:val="24"/>
                <w:szCs w:val="24"/>
              </w:rPr>
              <w:t>浙江大学</w:t>
            </w:r>
          </w:p>
        </w:tc>
        <w:tc>
          <w:tcPr>
            <w:tcW w:w="3261" w:type="dxa"/>
            <w:vAlign w:val="center"/>
          </w:tcPr>
          <w:p w:rsidR="00C02DA3" w:rsidRPr="001D3E7F" w:rsidRDefault="000A1847">
            <w:pPr>
              <w:spacing w:line="240" w:lineRule="atLeast"/>
              <w:jc w:val="center"/>
              <w:rPr>
                <w:rFonts w:ascii="宋体" w:eastAsia="宋体" w:hAnsi="宋体"/>
                <w:color w:val="000000" w:themeColor="text1"/>
                <w:sz w:val="24"/>
                <w:szCs w:val="24"/>
              </w:rPr>
            </w:pPr>
            <w:r w:rsidRPr="001D3E7F">
              <w:rPr>
                <w:rFonts w:ascii="宋体" w:eastAsia="宋体" w:hAnsi="宋体" w:hint="eastAsia"/>
                <w:color w:val="000000" w:themeColor="text1"/>
                <w:sz w:val="24"/>
                <w:szCs w:val="24"/>
              </w:rPr>
              <w:t>中药功效物质多模态辨识方法学</w:t>
            </w:r>
          </w:p>
        </w:tc>
      </w:tr>
      <w:tr w:rsidR="001D3E7F" w:rsidRPr="001D3E7F">
        <w:trPr>
          <w:jc w:val="center"/>
        </w:trPr>
        <w:tc>
          <w:tcPr>
            <w:tcW w:w="704" w:type="dxa"/>
            <w:vAlign w:val="center"/>
          </w:tcPr>
          <w:p w:rsidR="00C02DA3" w:rsidRPr="001D3E7F" w:rsidRDefault="000A1847">
            <w:pPr>
              <w:spacing w:line="360" w:lineRule="auto"/>
              <w:jc w:val="center"/>
              <w:rPr>
                <w:rFonts w:ascii="宋体" w:eastAsia="宋体" w:hAnsi="宋体"/>
                <w:color w:val="000000" w:themeColor="text1"/>
                <w:sz w:val="24"/>
              </w:rPr>
            </w:pPr>
            <w:r w:rsidRPr="001D3E7F">
              <w:rPr>
                <w:rFonts w:ascii="宋体" w:eastAsia="宋体" w:hAnsi="宋体" w:hint="eastAsia"/>
                <w:color w:val="000000" w:themeColor="text1"/>
                <w:sz w:val="24"/>
              </w:rPr>
              <w:t>2</w:t>
            </w:r>
          </w:p>
        </w:tc>
        <w:tc>
          <w:tcPr>
            <w:tcW w:w="1843" w:type="dxa"/>
            <w:vAlign w:val="center"/>
          </w:tcPr>
          <w:p w:rsidR="00C02DA3" w:rsidRPr="001D3E7F" w:rsidRDefault="000A1847">
            <w:pPr>
              <w:spacing w:line="360" w:lineRule="auto"/>
              <w:jc w:val="center"/>
              <w:rPr>
                <w:rFonts w:ascii="宋体" w:eastAsia="宋体" w:hAnsi="宋体"/>
                <w:color w:val="000000" w:themeColor="text1"/>
                <w:sz w:val="24"/>
              </w:rPr>
            </w:pPr>
            <w:r w:rsidRPr="001D3E7F">
              <w:rPr>
                <w:rFonts w:ascii="宋体" w:eastAsia="宋体" w:hAnsi="宋体" w:hint="eastAsia"/>
                <w:color w:val="000000" w:themeColor="text1"/>
                <w:sz w:val="24"/>
              </w:rPr>
              <w:t>赵涛</w:t>
            </w:r>
          </w:p>
        </w:tc>
        <w:tc>
          <w:tcPr>
            <w:tcW w:w="3118" w:type="dxa"/>
            <w:vAlign w:val="center"/>
          </w:tcPr>
          <w:p w:rsidR="00C02DA3" w:rsidRPr="001D3E7F" w:rsidRDefault="000A1847">
            <w:pPr>
              <w:spacing w:line="240" w:lineRule="atLeast"/>
              <w:jc w:val="center"/>
              <w:rPr>
                <w:rFonts w:ascii="宋体" w:eastAsia="宋体" w:hAnsi="宋体"/>
                <w:color w:val="000000" w:themeColor="text1"/>
                <w:sz w:val="24"/>
                <w:szCs w:val="24"/>
              </w:rPr>
            </w:pPr>
            <w:r w:rsidRPr="001D3E7F">
              <w:rPr>
                <w:rFonts w:ascii="宋体" w:eastAsia="宋体" w:hAnsi="宋体" w:hint="eastAsia"/>
                <w:color w:val="000000" w:themeColor="text1"/>
                <w:sz w:val="24"/>
                <w:szCs w:val="24"/>
              </w:rPr>
              <w:t>山东步长制药股份有限公司</w:t>
            </w:r>
          </w:p>
        </w:tc>
        <w:tc>
          <w:tcPr>
            <w:tcW w:w="3261" w:type="dxa"/>
            <w:vAlign w:val="center"/>
          </w:tcPr>
          <w:p w:rsidR="00C02DA3" w:rsidRPr="001D3E7F" w:rsidRDefault="000A1847">
            <w:pPr>
              <w:spacing w:line="240" w:lineRule="atLeast"/>
              <w:jc w:val="center"/>
              <w:rPr>
                <w:rFonts w:ascii="宋体" w:eastAsia="宋体" w:hAnsi="宋体"/>
                <w:color w:val="000000" w:themeColor="text1"/>
                <w:sz w:val="24"/>
                <w:szCs w:val="24"/>
              </w:rPr>
            </w:pPr>
            <w:r w:rsidRPr="001D3E7F">
              <w:rPr>
                <w:rFonts w:ascii="宋体" w:eastAsia="宋体" w:hAnsi="宋体" w:hint="eastAsia"/>
                <w:color w:val="000000" w:themeColor="text1"/>
                <w:sz w:val="24"/>
                <w:szCs w:val="24"/>
              </w:rPr>
              <w:t>多谱融合指纹图谱技术</w:t>
            </w:r>
          </w:p>
        </w:tc>
      </w:tr>
      <w:tr w:rsidR="001D3E7F" w:rsidRPr="001D3E7F">
        <w:trPr>
          <w:jc w:val="center"/>
        </w:trPr>
        <w:tc>
          <w:tcPr>
            <w:tcW w:w="704" w:type="dxa"/>
            <w:vAlign w:val="center"/>
          </w:tcPr>
          <w:p w:rsidR="00C02DA3" w:rsidRPr="001D3E7F" w:rsidRDefault="000A1847">
            <w:pPr>
              <w:spacing w:line="360" w:lineRule="auto"/>
              <w:jc w:val="center"/>
              <w:rPr>
                <w:rFonts w:ascii="宋体" w:eastAsia="宋体" w:hAnsi="宋体"/>
                <w:color w:val="000000" w:themeColor="text1"/>
                <w:sz w:val="24"/>
              </w:rPr>
            </w:pPr>
            <w:r w:rsidRPr="001D3E7F">
              <w:rPr>
                <w:rFonts w:ascii="宋体" w:eastAsia="宋体" w:hAnsi="宋体" w:hint="eastAsia"/>
                <w:color w:val="000000" w:themeColor="text1"/>
                <w:sz w:val="24"/>
              </w:rPr>
              <w:t>3</w:t>
            </w:r>
          </w:p>
        </w:tc>
        <w:tc>
          <w:tcPr>
            <w:tcW w:w="1843" w:type="dxa"/>
            <w:vAlign w:val="center"/>
          </w:tcPr>
          <w:p w:rsidR="00C02DA3" w:rsidRPr="001D3E7F" w:rsidRDefault="000A1847">
            <w:pPr>
              <w:spacing w:line="360" w:lineRule="auto"/>
              <w:jc w:val="center"/>
              <w:rPr>
                <w:rFonts w:ascii="宋体" w:eastAsia="宋体" w:hAnsi="宋体"/>
                <w:color w:val="000000" w:themeColor="text1"/>
                <w:sz w:val="24"/>
              </w:rPr>
            </w:pPr>
            <w:r w:rsidRPr="001D3E7F">
              <w:rPr>
                <w:rFonts w:ascii="宋体" w:eastAsia="宋体" w:hAnsi="宋体" w:hint="eastAsia"/>
                <w:color w:val="000000" w:themeColor="text1"/>
                <w:sz w:val="24"/>
              </w:rPr>
              <w:t>赵筱萍</w:t>
            </w:r>
          </w:p>
        </w:tc>
        <w:tc>
          <w:tcPr>
            <w:tcW w:w="3118" w:type="dxa"/>
            <w:vAlign w:val="center"/>
          </w:tcPr>
          <w:p w:rsidR="00C02DA3" w:rsidRPr="001D3E7F" w:rsidRDefault="000A1847">
            <w:pPr>
              <w:spacing w:line="240" w:lineRule="atLeast"/>
              <w:jc w:val="center"/>
              <w:rPr>
                <w:rFonts w:ascii="宋体" w:eastAsia="宋体" w:hAnsi="宋体"/>
                <w:color w:val="000000" w:themeColor="text1"/>
                <w:sz w:val="24"/>
                <w:szCs w:val="24"/>
              </w:rPr>
            </w:pPr>
            <w:r w:rsidRPr="001D3E7F">
              <w:rPr>
                <w:rFonts w:ascii="宋体" w:eastAsia="宋体" w:hAnsi="宋体" w:hint="eastAsia"/>
                <w:color w:val="000000" w:themeColor="text1"/>
                <w:sz w:val="24"/>
                <w:szCs w:val="24"/>
              </w:rPr>
              <w:t>浙江中医药大学</w:t>
            </w:r>
          </w:p>
        </w:tc>
        <w:tc>
          <w:tcPr>
            <w:tcW w:w="3261" w:type="dxa"/>
            <w:vAlign w:val="center"/>
          </w:tcPr>
          <w:p w:rsidR="00C02DA3" w:rsidRPr="001D3E7F" w:rsidRDefault="000A1847">
            <w:pPr>
              <w:spacing w:line="240" w:lineRule="atLeast"/>
              <w:jc w:val="center"/>
              <w:rPr>
                <w:rFonts w:ascii="宋体" w:eastAsia="宋体" w:hAnsi="宋体"/>
                <w:color w:val="000000" w:themeColor="text1"/>
                <w:sz w:val="24"/>
                <w:szCs w:val="24"/>
              </w:rPr>
            </w:pPr>
            <w:r w:rsidRPr="001D3E7F">
              <w:rPr>
                <w:rFonts w:ascii="宋体" w:eastAsia="宋体" w:hAnsi="宋体" w:hint="eastAsia"/>
                <w:color w:val="000000" w:themeColor="text1"/>
                <w:sz w:val="24"/>
                <w:szCs w:val="24"/>
              </w:rPr>
              <w:t>中药功效物质辨识</w:t>
            </w:r>
          </w:p>
        </w:tc>
      </w:tr>
      <w:tr w:rsidR="001D3E7F" w:rsidRPr="001D3E7F">
        <w:trPr>
          <w:jc w:val="center"/>
        </w:trPr>
        <w:tc>
          <w:tcPr>
            <w:tcW w:w="704" w:type="dxa"/>
            <w:vAlign w:val="center"/>
          </w:tcPr>
          <w:p w:rsidR="00C02DA3" w:rsidRPr="001D3E7F" w:rsidRDefault="000A1847">
            <w:pPr>
              <w:spacing w:line="360" w:lineRule="auto"/>
              <w:jc w:val="center"/>
              <w:rPr>
                <w:rFonts w:ascii="宋体" w:eastAsia="宋体" w:hAnsi="宋体"/>
                <w:color w:val="000000" w:themeColor="text1"/>
                <w:sz w:val="24"/>
              </w:rPr>
            </w:pPr>
            <w:r w:rsidRPr="001D3E7F">
              <w:rPr>
                <w:rFonts w:ascii="宋体" w:eastAsia="宋体" w:hAnsi="宋体" w:hint="eastAsia"/>
                <w:color w:val="000000" w:themeColor="text1"/>
                <w:sz w:val="24"/>
              </w:rPr>
              <w:t>4</w:t>
            </w:r>
          </w:p>
        </w:tc>
        <w:tc>
          <w:tcPr>
            <w:tcW w:w="1843" w:type="dxa"/>
            <w:vAlign w:val="center"/>
          </w:tcPr>
          <w:p w:rsidR="00C02DA3" w:rsidRPr="001D3E7F" w:rsidRDefault="000A1847">
            <w:pPr>
              <w:spacing w:line="360" w:lineRule="auto"/>
              <w:jc w:val="center"/>
              <w:rPr>
                <w:rFonts w:ascii="宋体" w:eastAsia="宋体" w:hAnsi="宋体"/>
                <w:color w:val="000000" w:themeColor="text1"/>
                <w:sz w:val="24"/>
              </w:rPr>
            </w:pPr>
            <w:r w:rsidRPr="001D3E7F">
              <w:rPr>
                <w:rFonts w:ascii="宋体" w:eastAsia="宋体" w:hAnsi="宋体" w:hint="eastAsia"/>
                <w:color w:val="000000" w:themeColor="text1"/>
                <w:sz w:val="24"/>
              </w:rPr>
              <w:t>王跃飞</w:t>
            </w:r>
          </w:p>
        </w:tc>
        <w:tc>
          <w:tcPr>
            <w:tcW w:w="3118" w:type="dxa"/>
            <w:vAlign w:val="center"/>
          </w:tcPr>
          <w:p w:rsidR="00C02DA3" w:rsidRPr="001D3E7F" w:rsidRDefault="000A1847">
            <w:pPr>
              <w:spacing w:line="240" w:lineRule="atLeast"/>
              <w:jc w:val="center"/>
              <w:rPr>
                <w:rFonts w:ascii="宋体" w:eastAsia="宋体" w:hAnsi="宋体"/>
                <w:color w:val="000000" w:themeColor="text1"/>
                <w:sz w:val="24"/>
                <w:szCs w:val="24"/>
              </w:rPr>
            </w:pPr>
            <w:r w:rsidRPr="001D3E7F">
              <w:rPr>
                <w:rFonts w:ascii="宋体" w:eastAsia="宋体" w:hAnsi="宋体" w:hint="eastAsia"/>
                <w:color w:val="000000" w:themeColor="text1"/>
                <w:sz w:val="24"/>
                <w:szCs w:val="24"/>
              </w:rPr>
              <w:t>天津中医药大学</w:t>
            </w:r>
          </w:p>
        </w:tc>
        <w:tc>
          <w:tcPr>
            <w:tcW w:w="3261" w:type="dxa"/>
            <w:vAlign w:val="center"/>
          </w:tcPr>
          <w:p w:rsidR="00C02DA3" w:rsidRPr="001D3E7F" w:rsidRDefault="000A1847">
            <w:pPr>
              <w:spacing w:line="240" w:lineRule="atLeast"/>
              <w:jc w:val="center"/>
              <w:rPr>
                <w:rFonts w:ascii="宋体" w:eastAsia="宋体" w:hAnsi="宋体"/>
                <w:color w:val="000000" w:themeColor="text1"/>
                <w:sz w:val="24"/>
                <w:szCs w:val="24"/>
              </w:rPr>
            </w:pPr>
            <w:r w:rsidRPr="001D3E7F">
              <w:rPr>
                <w:rFonts w:ascii="宋体" w:eastAsia="宋体" w:hAnsi="宋体" w:hint="eastAsia"/>
                <w:color w:val="000000" w:themeColor="text1"/>
                <w:sz w:val="24"/>
                <w:szCs w:val="24"/>
              </w:rPr>
              <w:t>成分分析及质量检测方法</w:t>
            </w:r>
          </w:p>
        </w:tc>
      </w:tr>
      <w:tr w:rsidR="001D3E7F" w:rsidRPr="001D3E7F">
        <w:trPr>
          <w:jc w:val="center"/>
        </w:trPr>
        <w:tc>
          <w:tcPr>
            <w:tcW w:w="704" w:type="dxa"/>
            <w:vAlign w:val="center"/>
          </w:tcPr>
          <w:p w:rsidR="00C02DA3" w:rsidRPr="001D3E7F" w:rsidRDefault="000A1847">
            <w:pPr>
              <w:spacing w:line="360" w:lineRule="auto"/>
              <w:jc w:val="center"/>
              <w:rPr>
                <w:rFonts w:ascii="宋体" w:eastAsia="宋体" w:hAnsi="宋体"/>
                <w:color w:val="000000" w:themeColor="text1"/>
                <w:sz w:val="24"/>
              </w:rPr>
            </w:pPr>
            <w:r w:rsidRPr="001D3E7F">
              <w:rPr>
                <w:rFonts w:ascii="宋体" w:eastAsia="宋体" w:hAnsi="宋体" w:hint="eastAsia"/>
                <w:color w:val="000000" w:themeColor="text1"/>
                <w:sz w:val="24"/>
              </w:rPr>
              <w:t>5</w:t>
            </w:r>
          </w:p>
        </w:tc>
        <w:tc>
          <w:tcPr>
            <w:tcW w:w="1843" w:type="dxa"/>
            <w:vAlign w:val="center"/>
          </w:tcPr>
          <w:p w:rsidR="00C02DA3" w:rsidRPr="001D3E7F" w:rsidRDefault="000A1847">
            <w:pPr>
              <w:spacing w:line="360" w:lineRule="auto"/>
              <w:jc w:val="center"/>
              <w:rPr>
                <w:rFonts w:ascii="宋体" w:eastAsia="宋体" w:hAnsi="宋体"/>
                <w:color w:val="000000" w:themeColor="text1"/>
                <w:sz w:val="24"/>
              </w:rPr>
            </w:pPr>
            <w:r w:rsidRPr="001D3E7F">
              <w:rPr>
                <w:rFonts w:ascii="宋体" w:eastAsia="宋体" w:hAnsi="宋体" w:hint="eastAsia"/>
                <w:color w:val="000000" w:themeColor="text1"/>
                <w:sz w:val="24"/>
              </w:rPr>
              <w:t>王益民</w:t>
            </w:r>
          </w:p>
        </w:tc>
        <w:tc>
          <w:tcPr>
            <w:tcW w:w="3118" w:type="dxa"/>
            <w:vAlign w:val="center"/>
          </w:tcPr>
          <w:p w:rsidR="00C02DA3" w:rsidRPr="001D3E7F" w:rsidRDefault="000A1847">
            <w:pPr>
              <w:jc w:val="center"/>
              <w:rPr>
                <w:rFonts w:ascii="宋体" w:eastAsia="宋体" w:hAnsi="宋体"/>
                <w:color w:val="000000" w:themeColor="text1"/>
                <w:sz w:val="24"/>
                <w:szCs w:val="24"/>
              </w:rPr>
            </w:pPr>
            <w:r w:rsidRPr="001D3E7F">
              <w:rPr>
                <w:rFonts w:ascii="宋体" w:eastAsia="宋体" w:hAnsi="宋体" w:hint="eastAsia"/>
                <w:color w:val="000000" w:themeColor="text1"/>
                <w:sz w:val="24"/>
                <w:szCs w:val="24"/>
              </w:rPr>
              <w:t>山东丹红制药有限公司</w:t>
            </w:r>
          </w:p>
        </w:tc>
        <w:tc>
          <w:tcPr>
            <w:tcW w:w="3261" w:type="dxa"/>
            <w:vAlign w:val="center"/>
          </w:tcPr>
          <w:p w:rsidR="00C02DA3" w:rsidRPr="001D3E7F" w:rsidRDefault="000A1847">
            <w:pPr>
              <w:spacing w:line="240" w:lineRule="atLeast"/>
              <w:jc w:val="center"/>
              <w:rPr>
                <w:rFonts w:ascii="宋体" w:eastAsia="宋体" w:hAnsi="宋体"/>
                <w:color w:val="000000" w:themeColor="text1"/>
                <w:sz w:val="24"/>
                <w:szCs w:val="24"/>
              </w:rPr>
            </w:pPr>
            <w:r w:rsidRPr="001D3E7F">
              <w:rPr>
                <w:rFonts w:ascii="宋体" w:eastAsia="宋体" w:hAnsi="宋体" w:hint="eastAsia"/>
                <w:color w:val="000000" w:themeColor="text1"/>
                <w:sz w:val="24"/>
                <w:szCs w:val="24"/>
              </w:rPr>
              <w:t>中药先进制药系统设计和产业化实施</w:t>
            </w:r>
          </w:p>
        </w:tc>
      </w:tr>
      <w:tr w:rsidR="001D3E7F" w:rsidRPr="001D3E7F">
        <w:trPr>
          <w:jc w:val="center"/>
        </w:trPr>
        <w:tc>
          <w:tcPr>
            <w:tcW w:w="704" w:type="dxa"/>
            <w:vAlign w:val="center"/>
          </w:tcPr>
          <w:p w:rsidR="00C02DA3" w:rsidRPr="001D3E7F" w:rsidRDefault="000A1847">
            <w:pPr>
              <w:spacing w:line="360" w:lineRule="auto"/>
              <w:jc w:val="center"/>
              <w:rPr>
                <w:rFonts w:ascii="宋体" w:eastAsia="宋体" w:hAnsi="宋体"/>
                <w:color w:val="000000" w:themeColor="text1"/>
                <w:sz w:val="24"/>
              </w:rPr>
            </w:pPr>
            <w:r w:rsidRPr="001D3E7F">
              <w:rPr>
                <w:rFonts w:ascii="宋体" w:eastAsia="宋体" w:hAnsi="宋体"/>
                <w:color w:val="000000" w:themeColor="text1"/>
                <w:sz w:val="24"/>
              </w:rPr>
              <w:t>6</w:t>
            </w:r>
          </w:p>
        </w:tc>
        <w:tc>
          <w:tcPr>
            <w:tcW w:w="1843" w:type="dxa"/>
            <w:vAlign w:val="center"/>
          </w:tcPr>
          <w:p w:rsidR="00C02DA3" w:rsidRPr="001D3E7F" w:rsidRDefault="000A1847">
            <w:pPr>
              <w:spacing w:line="360" w:lineRule="auto"/>
              <w:jc w:val="center"/>
              <w:rPr>
                <w:rFonts w:ascii="宋体" w:eastAsia="宋体" w:hAnsi="宋体"/>
                <w:color w:val="000000" w:themeColor="text1"/>
                <w:sz w:val="24"/>
              </w:rPr>
            </w:pPr>
            <w:r w:rsidRPr="001D3E7F">
              <w:rPr>
                <w:rFonts w:ascii="宋体" w:eastAsia="宋体" w:hAnsi="宋体" w:hint="eastAsia"/>
                <w:color w:val="000000" w:themeColor="text1"/>
                <w:sz w:val="24"/>
              </w:rPr>
              <w:t>龚行楚</w:t>
            </w:r>
          </w:p>
        </w:tc>
        <w:tc>
          <w:tcPr>
            <w:tcW w:w="3118" w:type="dxa"/>
            <w:vAlign w:val="center"/>
          </w:tcPr>
          <w:p w:rsidR="00C02DA3" w:rsidRPr="001D3E7F" w:rsidRDefault="000A1847">
            <w:pPr>
              <w:spacing w:line="240" w:lineRule="atLeast"/>
              <w:jc w:val="center"/>
              <w:rPr>
                <w:rFonts w:ascii="宋体" w:eastAsia="宋体" w:hAnsi="宋体"/>
                <w:color w:val="000000" w:themeColor="text1"/>
                <w:sz w:val="24"/>
                <w:szCs w:val="24"/>
              </w:rPr>
            </w:pPr>
            <w:r w:rsidRPr="001D3E7F">
              <w:rPr>
                <w:rFonts w:ascii="宋体" w:eastAsia="宋体" w:hAnsi="宋体" w:hint="eastAsia"/>
                <w:color w:val="000000" w:themeColor="text1"/>
                <w:sz w:val="24"/>
                <w:szCs w:val="24"/>
              </w:rPr>
              <w:t>浙江大学</w:t>
            </w:r>
          </w:p>
        </w:tc>
        <w:tc>
          <w:tcPr>
            <w:tcW w:w="3261" w:type="dxa"/>
            <w:vAlign w:val="center"/>
          </w:tcPr>
          <w:p w:rsidR="00C02DA3" w:rsidRPr="001D3E7F" w:rsidRDefault="000A1847">
            <w:pPr>
              <w:spacing w:line="240" w:lineRule="atLeast"/>
              <w:jc w:val="center"/>
              <w:rPr>
                <w:rFonts w:ascii="宋体" w:eastAsia="宋体" w:hAnsi="宋体"/>
                <w:color w:val="000000" w:themeColor="text1"/>
                <w:sz w:val="24"/>
                <w:szCs w:val="24"/>
              </w:rPr>
            </w:pPr>
            <w:r w:rsidRPr="001D3E7F">
              <w:rPr>
                <w:rFonts w:ascii="宋体" w:eastAsia="宋体" w:hAnsi="宋体" w:hint="eastAsia"/>
                <w:color w:val="000000" w:themeColor="text1"/>
                <w:sz w:val="24"/>
                <w:szCs w:val="24"/>
              </w:rPr>
              <w:t>制药关键工艺辨识研究</w:t>
            </w:r>
          </w:p>
        </w:tc>
      </w:tr>
      <w:tr w:rsidR="001D3E7F" w:rsidRPr="001D3E7F">
        <w:trPr>
          <w:jc w:val="center"/>
        </w:trPr>
        <w:tc>
          <w:tcPr>
            <w:tcW w:w="704" w:type="dxa"/>
            <w:vAlign w:val="center"/>
          </w:tcPr>
          <w:p w:rsidR="00C02DA3" w:rsidRPr="001D3E7F" w:rsidRDefault="000A1847">
            <w:pPr>
              <w:spacing w:line="360" w:lineRule="auto"/>
              <w:jc w:val="center"/>
              <w:rPr>
                <w:rFonts w:ascii="宋体" w:eastAsia="宋体" w:hAnsi="宋体"/>
                <w:color w:val="000000" w:themeColor="text1"/>
                <w:sz w:val="24"/>
              </w:rPr>
            </w:pPr>
            <w:r w:rsidRPr="001D3E7F">
              <w:rPr>
                <w:rFonts w:ascii="宋体" w:eastAsia="宋体" w:hAnsi="宋体"/>
                <w:color w:val="000000" w:themeColor="text1"/>
                <w:sz w:val="24"/>
              </w:rPr>
              <w:t>7</w:t>
            </w:r>
          </w:p>
        </w:tc>
        <w:tc>
          <w:tcPr>
            <w:tcW w:w="1843" w:type="dxa"/>
            <w:vAlign w:val="center"/>
          </w:tcPr>
          <w:p w:rsidR="00C02DA3" w:rsidRPr="001D3E7F" w:rsidRDefault="000A1847">
            <w:pPr>
              <w:spacing w:line="360" w:lineRule="auto"/>
              <w:jc w:val="center"/>
              <w:rPr>
                <w:rFonts w:ascii="宋体" w:eastAsia="宋体" w:hAnsi="宋体"/>
                <w:color w:val="000000" w:themeColor="text1"/>
                <w:sz w:val="24"/>
              </w:rPr>
            </w:pPr>
            <w:r w:rsidRPr="001D3E7F">
              <w:rPr>
                <w:rFonts w:ascii="宋体" w:eastAsia="宋体" w:hAnsi="宋体" w:hint="eastAsia"/>
                <w:color w:val="000000" w:themeColor="text1"/>
                <w:sz w:val="24"/>
              </w:rPr>
              <w:t>王明耿</w:t>
            </w:r>
          </w:p>
        </w:tc>
        <w:tc>
          <w:tcPr>
            <w:tcW w:w="3118" w:type="dxa"/>
            <w:vAlign w:val="center"/>
          </w:tcPr>
          <w:p w:rsidR="00C02DA3" w:rsidRPr="001D3E7F" w:rsidRDefault="000A1847">
            <w:pPr>
              <w:spacing w:line="240" w:lineRule="atLeast"/>
              <w:jc w:val="center"/>
              <w:rPr>
                <w:rFonts w:ascii="宋体" w:eastAsia="宋体" w:hAnsi="宋体"/>
                <w:color w:val="000000" w:themeColor="text1"/>
                <w:sz w:val="24"/>
                <w:szCs w:val="24"/>
              </w:rPr>
            </w:pPr>
            <w:r w:rsidRPr="001D3E7F">
              <w:rPr>
                <w:rFonts w:ascii="宋体" w:eastAsia="宋体" w:hAnsi="宋体" w:hint="eastAsia"/>
                <w:color w:val="000000" w:themeColor="text1"/>
                <w:sz w:val="24"/>
                <w:szCs w:val="24"/>
              </w:rPr>
              <w:t>山东步长制药股份有限公司</w:t>
            </w:r>
          </w:p>
        </w:tc>
        <w:tc>
          <w:tcPr>
            <w:tcW w:w="3261" w:type="dxa"/>
            <w:vAlign w:val="center"/>
          </w:tcPr>
          <w:p w:rsidR="00C02DA3" w:rsidRPr="001D3E7F" w:rsidRDefault="000A1847">
            <w:pPr>
              <w:spacing w:line="240" w:lineRule="atLeast"/>
              <w:jc w:val="center"/>
              <w:rPr>
                <w:rFonts w:ascii="宋体" w:eastAsia="宋体" w:hAnsi="宋体"/>
                <w:color w:val="000000" w:themeColor="text1"/>
                <w:sz w:val="24"/>
                <w:szCs w:val="24"/>
              </w:rPr>
            </w:pPr>
            <w:r w:rsidRPr="001D3E7F">
              <w:rPr>
                <w:rFonts w:ascii="宋体" w:eastAsia="宋体" w:hAnsi="宋体" w:hint="eastAsia"/>
                <w:color w:val="000000" w:themeColor="text1"/>
                <w:sz w:val="24"/>
                <w:szCs w:val="24"/>
              </w:rPr>
              <w:t>化学物质组成分析</w:t>
            </w:r>
          </w:p>
        </w:tc>
      </w:tr>
      <w:tr w:rsidR="001D3E7F" w:rsidRPr="001D3E7F">
        <w:trPr>
          <w:jc w:val="center"/>
        </w:trPr>
        <w:tc>
          <w:tcPr>
            <w:tcW w:w="704" w:type="dxa"/>
            <w:vAlign w:val="center"/>
          </w:tcPr>
          <w:p w:rsidR="00C02DA3" w:rsidRPr="001D3E7F" w:rsidRDefault="000A1847">
            <w:pPr>
              <w:spacing w:line="360" w:lineRule="auto"/>
              <w:jc w:val="center"/>
              <w:rPr>
                <w:rFonts w:ascii="宋体" w:eastAsia="宋体" w:hAnsi="宋体"/>
                <w:color w:val="000000" w:themeColor="text1"/>
                <w:sz w:val="24"/>
              </w:rPr>
            </w:pPr>
            <w:r w:rsidRPr="001D3E7F">
              <w:rPr>
                <w:rFonts w:ascii="宋体" w:eastAsia="宋体" w:hAnsi="宋体"/>
                <w:color w:val="000000" w:themeColor="text1"/>
                <w:sz w:val="24"/>
              </w:rPr>
              <w:t>8</w:t>
            </w:r>
          </w:p>
        </w:tc>
        <w:tc>
          <w:tcPr>
            <w:tcW w:w="1843" w:type="dxa"/>
            <w:vAlign w:val="center"/>
          </w:tcPr>
          <w:p w:rsidR="00C02DA3" w:rsidRPr="001D3E7F" w:rsidRDefault="000A1847">
            <w:pPr>
              <w:spacing w:line="360" w:lineRule="auto"/>
              <w:jc w:val="center"/>
              <w:rPr>
                <w:rFonts w:ascii="宋体" w:eastAsia="宋体" w:hAnsi="宋体"/>
                <w:color w:val="000000" w:themeColor="text1"/>
                <w:sz w:val="24"/>
              </w:rPr>
            </w:pPr>
            <w:r w:rsidRPr="001D3E7F">
              <w:rPr>
                <w:rFonts w:ascii="宋体" w:eastAsia="宋体" w:hAnsi="宋体" w:hint="eastAsia"/>
                <w:color w:val="000000" w:themeColor="text1"/>
                <w:sz w:val="24"/>
              </w:rPr>
              <w:t>王臣</w:t>
            </w:r>
            <w:proofErr w:type="gramStart"/>
            <w:r w:rsidRPr="001D3E7F">
              <w:rPr>
                <w:rFonts w:ascii="宋体" w:eastAsia="宋体" w:hAnsi="宋体" w:hint="eastAsia"/>
                <w:color w:val="000000" w:themeColor="text1"/>
                <w:sz w:val="24"/>
              </w:rPr>
              <w:t>臣</w:t>
            </w:r>
            <w:proofErr w:type="gramEnd"/>
          </w:p>
        </w:tc>
        <w:tc>
          <w:tcPr>
            <w:tcW w:w="3118" w:type="dxa"/>
            <w:vAlign w:val="center"/>
          </w:tcPr>
          <w:p w:rsidR="00C02DA3" w:rsidRPr="001D3E7F" w:rsidRDefault="000A1847">
            <w:pPr>
              <w:spacing w:line="240" w:lineRule="atLeast"/>
              <w:jc w:val="center"/>
              <w:rPr>
                <w:rFonts w:ascii="宋体" w:eastAsia="宋体" w:hAnsi="宋体"/>
                <w:color w:val="000000" w:themeColor="text1"/>
                <w:sz w:val="24"/>
                <w:szCs w:val="24"/>
              </w:rPr>
            </w:pPr>
            <w:r w:rsidRPr="001D3E7F">
              <w:rPr>
                <w:rFonts w:ascii="宋体" w:eastAsia="宋体" w:hAnsi="宋体" w:hint="eastAsia"/>
                <w:color w:val="000000" w:themeColor="text1"/>
                <w:sz w:val="24"/>
                <w:szCs w:val="24"/>
              </w:rPr>
              <w:t>山东丹红制药有限公司</w:t>
            </w:r>
          </w:p>
        </w:tc>
        <w:tc>
          <w:tcPr>
            <w:tcW w:w="3261" w:type="dxa"/>
            <w:vAlign w:val="center"/>
          </w:tcPr>
          <w:p w:rsidR="00C02DA3" w:rsidRPr="001D3E7F" w:rsidRDefault="000A1847">
            <w:pPr>
              <w:spacing w:line="240" w:lineRule="atLeast"/>
              <w:jc w:val="center"/>
              <w:rPr>
                <w:rFonts w:ascii="宋体" w:eastAsia="宋体" w:hAnsi="宋体"/>
                <w:color w:val="000000" w:themeColor="text1"/>
                <w:sz w:val="24"/>
                <w:szCs w:val="24"/>
              </w:rPr>
            </w:pPr>
            <w:r w:rsidRPr="001D3E7F">
              <w:rPr>
                <w:rFonts w:ascii="宋体" w:eastAsia="宋体" w:hAnsi="宋体" w:hint="eastAsia"/>
                <w:color w:val="000000" w:themeColor="text1"/>
                <w:sz w:val="24"/>
                <w:szCs w:val="24"/>
              </w:rPr>
              <w:t>丹红注射液质量检测技术</w:t>
            </w:r>
          </w:p>
        </w:tc>
      </w:tr>
      <w:tr w:rsidR="001D3E7F" w:rsidRPr="001D3E7F">
        <w:trPr>
          <w:jc w:val="center"/>
        </w:trPr>
        <w:tc>
          <w:tcPr>
            <w:tcW w:w="704" w:type="dxa"/>
            <w:vAlign w:val="center"/>
          </w:tcPr>
          <w:p w:rsidR="00C02DA3" w:rsidRPr="001D3E7F" w:rsidRDefault="000A1847">
            <w:pPr>
              <w:spacing w:line="360" w:lineRule="auto"/>
              <w:jc w:val="center"/>
              <w:rPr>
                <w:rFonts w:ascii="宋体" w:eastAsia="宋体" w:hAnsi="宋体"/>
                <w:color w:val="000000" w:themeColor="text1"/>
                <w:sz w:val="24"/>
              </w:rPr>
            </w:pPr>
            <w:r w:rsidRPr="001D3E7F">
              <w:rPr>
                <w:rFonts w:ascii="宋体" w:eastAsia="宋体" w:hAnsi="宋体"/>
                <w:color w:val="000000" w:themeColor="text1"/>
                <w:sz w:val="24"/>
              </w:rPr>
              <w:t>9</w:t>
            </w:r>
          </w:p>
        </w:tc>
        <w:tc>
          <w:tcPr>
            <w:tcW w:w="1843" w:type="dxa"/>
            <w:vAlign w:val="center"/>
          </w:tcPr>
          <w:p w:rsidR="00C02DA3" w:rsidRPr="001D3E7F" w:rsidRDefault="000A1847">
            <w:pPr>
              <w:spacing w:line="360" w:lineRule="auto"/>
              <w:jc w:val="center"/>
              <w:rPr>
                <w:rFonts w:ascii="宋体" w:eastAsia="宋体" w:hAnsi="宋体"/>
                <w:color w:val="000000" w:themeColor="text1"/>
                <w:sz w:val="24"/>
              </w:rPr>
            </w:pPr>
            <w:r w:rsidRPr="001D3E7F">
              <w:rPr>
                <w:rFonts w:ascii="宋体" w:eastAsia="宋体" w:hAnsi="宋体" w:hint="eastAsia"/>
                <w:color w:val="000000" w:themeColor="text1"/>
                <w:sz w:val="24"/>
              </w:rPr>
              <w:t>于卉娟</w:t>
            </w:r>
          </w:p>
        </w:tc>
        <w:tc>
          <w:tcPr>
            <w:tcW w:w="3118" w:type="dxa"/>
            <w:vAlign w:val="center"/>
          </w:tcPr>
          <w:p w:rsidR="00C02DA3" w:rsidRPr="001D3E7F" w:rsidRDefault="000A1847">
            <w:pPr>
              <w:spacing w:line="240" w:lineRule="atLeast"/>
              <w:jc w:val="center"/>
              <w:rPr>
                <w:rFonts w:ascii="宋体" w:eastAsia="宋体" w:hAnsi="宋体"/>
                <w:color w:val="000000" w:themeColor="text1"/>
                <w:sz w:val="24"/>
                <w:szCs w:val="24"/>
              </w:rPr>
            </w:pPr>
            <w:r w:rsidRPr="001D3E7F">
              <w:rPr>
                <w:rFonts w:ascii="宋体" w:eastAsia="宋体" w:hAnsi="宋体" w:hint="eastAsia"/>
                <w:color w:val="000000" w:themeColor="text1"/>
                <w:sz w:val="24"/>
                <w:szCs w:val="24"/>
              </w:rPr>
              <w:t>天津中医药大学</w:t>
            </w:r>
          </w:p>
        </w:tc>
        <w:tc>
          <w:tcPr>
            <w:tcW w:w="3261" w:type="dxa"/>
            <w:vAlign w:val="center"/>
          </w:tcPr>
          <w:p w:rsidR="00C02DA3" w:rsidRPr="001D3E7F" w:rsidRDefault="000A1847">
            <w:pPr>
              <w:spacing w:line="240" w:lineRule="atLeast"/>
              <w:jc w:val="center"/>
              <w:rPr>
                <w:rFonts w:ascii="宋体" w:eastAsia="宋体" w:hAnsi="宋体"/>
                <w:color w:val="000000" w:themeColor="text1"/>
                <w:sz w:val="24"/>
                <w:szCs w:val="24"/>
              </w:rPr>
            </w:pPr>
            <w:r w:rsidRPr="001D3E7F">
              <w:rPr>
                <w:rStyle w:val="fontstyle01"/>
                <w:rFonts w:hint="default"/>
                <w:color w:val="000000" w:themeColor="text1"/>
                <w:sz w:val="24"/>
                <w:szCs w:val="24"/>
              </w:rPr>
              <w:t>原药材-中间体-制剂质量控制方法</w:t>
            </w:r>
          </w:p>
        </w:tc>
      </w:tr>
      <w:tr w:rsidR="001D3E7F" w:rsidRPr="001D3E7F">
        <w:trPr>
          <w:jc w:val="center"/>
        </w:trPr>
        <w:tc>
          <w:tcPr>
            <w:tcW w:w="704" w:type="dxa"/>
            <w:vAlign w:val="center"/>
          </w:tcPr>
          <w:p w:rsidR="00C02DA3" w:rsidRPr="001D3E7F" w:rsidRDefault="000A1847">
            <w:pPr>
              <w:spacing w:line="360" w:lineRule="auto"/>
              <w:jc w:val="center"/>
              <w:rPr>
                <w:rFonts w:ascii="宋体" w:eastAsia="宋体" w:hAnsi="宋体"/>
                <w:color w:val="000000" w:themeColor="text1"/>
                <w:sz w:val="24"/>
              </w:rPr>
            </w:pPr>
            <w:r w:rsidRPr="001D3E7F">
              <w:rPr>
                <w:rFonts w:ascii="宋体" w:eastAsia="宋体" w:hAnsi="宋体"/>
                <w:color w:val="000000" w:themeColor="text1"/>
                <w:sz w:val="24"/>
              </w:rPr>
              <w:t>10</w:t>
            </w:r>
          </w:p>
        </w:tc>
        <w:tc>
          <w:tcPr>
            <w:tcW w:w="1843" w:type="dxa"/>
            <w:vAlign w:val="center"/>
          </w:tcPr>
          <w:p w:rsidR="00C02DA3" w:rsidRPr="001D3E7F" w:rsidRDefault="000A1847">
            <w:pPr>
              <w:spacing w:line="360" w:lineRule="auto"/>
              <w:jc w:val="center"/>
              <w:rPr>
                <w:rFonts w:ascii="宋体" w:eastAsia="宋体" w:hAnsi="宋体"/>
                <w:color w:val="000000" w:themeColor="text1"/>
                <w:sz w:val="24"/>
              </w:rPr>
            </w:pPr>
            <w:proofErr w:type="gramStart"/>
            <w:r w:rsidRPr="001D3E7F">
              <w:rPr>
                <w:rFonts w:ascii="宋体" w:eastAsia="宋体" w:hAnsi="宋体" w:hint="eastAsia"/>
                <w:color w:val="000000" w:themeColor="text1"/>
                <w:sz w:val="24"/>
              </w:rPr>
              <w:t>沈锡春</w:t>
            </w:r>
            <w:proofErr w:type="gramEnd"/>
          </w:p>
        </w:tc>
        <w:tc>
          <w:tcPr>
            <w:tcW w:w="3118" w:type="dxa"/>
          </w:tcPr>
          <w:p w:rsidR="00C02DA3" w:rsidRPr="001D3E7F" w:rsidRDefault="000A1847">
            <w:pPr>
              <w:rPr>
                <w:color w:val="000000" w:themeColor="text1"/>
              </w:rPr>
            </w:pPr>
            <w:r w:rsidRPr="001D3E7F">
              <w:rPr>
                <w:rFonts w:ascii="宋体" w:eastAsia="宋体" w:hAnsi="宋体" w:hint="eastAsia"/>
                <w:color w:val="000000" w:themeColor="text1"/>
                <w:sz w:val="24"/>
                <w:szCs w:val="24"/>
              </w:rPr>
              <w:t>山东步长制药股份有限公司</w:t>
            </w:r>
          </w:p>
        </w:tc>
        <w:tc>
          <w:tcPr>
            <w:tcW w:w="3261" w:type="dxa"/>
            <w:vAlign w:val="center"/>
          </w:tcPr>
          <w:p w:rsidR="00C02DA3" w:rsidRPr="001D3E7F" w:rsidRDefault="000A1847">
            <w:pPr>
              <w:spacing w:line="240" w:lineRule="atLeast"/>
              <w:jc w:val="center"/>
              <w:rPr>
                <w:rFonts w:ascii="宋体" w:eastAsia="宋体" w:hAnsi="宋体"/>
                <w:color w:val="000000" w:themeColor="text1"/>
                <w:sz w:val="24"/>
                <w:szCs w:val="24"/>
              </w:rPr>
            </w:pPr>
            <w:r w:rsidRPr="001D3E7F">
              <w:rPr>
                <w:rFonts w:ascii="宋体" w:eastAsia="宋体" w:hAnsi="宋体" w:hint="eastAsia"/>
                <w:color w:val="000000" w:themeColor="text1"/>
                <w:sz w:val="24"/>
                <w:szCs w:val="24"/>
              </w:rPr>
              <w:t>丹红注射液抗氧化应激作用机制</w:t>
            </w:r>
          </w:p>
        </w:tc>
      </w:tr>
      <w:tr w:rsidR="001D3E7F" w:rsidRPr="001D3E7F">
        <w:trPr>
          <w:jc w:val="center"/>
        </w:trPr>
        <w:tc>
          <w:tcPr>
            <w:tcW w:w="704" w:type="dxa"/>
            <w:vAlign w:val="center"/>
          </w:tcPr>
          <w:p w:rsidR="00C02DA3" w:rsidRPr="001D3E7F" w:rsidRDefault="000A1847">
            <w:pPr>
              <w:spacing w:line="360" w:lineRule="auto"/>
              <w:jc w:val="center"/>
              <w:rPr>
                <w:rFonts w:ascii="宋体" w:eastAsia="宋体" w:hAnsi="宋体"/>
                <w:color w:val="000000" w:themeColor="text1"/>
                <w:sz w:val="24"/>
              </w:rPr>
            </w:pPr>
            <w:r w:rsidRPr="001D3E7F">
              <w:rPr>
                <w:rFonts w:ascii="宋体" w:eastAsia="宋体" w:hAnsi="宋体" w:hint="eastAsia"/>
                <w:color w:val="000000" w:themeColor="text1"/>
                <w:sz w:val="24"/>
              </w:rPr>
              <w:t>1</w:t>
            </w:r>
            <w:r w:rsidRPr="001D3E7F">
              <w:rPr>
                <w:rFonts w:ascii="宋体" w:eastAsia="宋体" w:hAnsi="宋体"/>
                <w:color w:val="000000" w:themeColor="text1"/>
                <w:sz w:val="24"/>
              </w:rPr>
              <w:t>1</w:t>
            </w:r>
          </w:p>
        </w:tc>
        <w:tc>
          <w:tcPr>
            <w:tcW w:w="1843" w:type="dxa"/>
            <w:vAlign w:val="center"/>
          </w:tcPr>
          <w:p w:rsidR="00C02DA3" w:rsidRPr="001D3E7F" w:rsidRDefault="000A1847">
            <w:pPr>
              <w:spacing w:line="360" w:lineRule="auto"/>
              <w:jc w:val="center"/>
              <w:rPr>
                <w:rFonts w:ascii="宋体" w:eastAsia="宋体" w:hAnsi="宋体"/>
                <w:color w:val="000000" w:themeColor="text1"/>
                <w:sz w:val="24"/>
              </w:rPr>
            </w:pPr>
            <w:r w:rsidRPr="001D3E7F">
              <w:rPr>
                <w:rFonts w:ascii="宋体" w:eastAsia="宋体" w:hAnsi="宋体" w:hint="eastAsia"/>
                <w:color w:val="000000" w:themeColor="text1"/>
                <w:sz w:val="24"/>
              </w:rPr>
              <w:t>郭晓光</w:t>
            </w:r>
          </w:p>
        </w:tc>
        <w:tc>
          <w:tcPr>
            <w:tcW w:w="3118" w:type="dxa"/>
          </w:tcPr>
          <w:p w:rsidR="00C02DA3" w:rsidRPr="001D3E7F" w:rsidRDefault="000A1847">
            <w:pPr>
              <w:rPr>
                <w:color w:val="000000" w:themeColor="text1"/>
              </w:rPr>
            </w:pPr>
            <w:r w:rsidRPr="001D3E7F">
              <w:rPr>
                <w:rFonts w:ascii="宋体" w:eastAsia="宋体" w:hAnsi="宋体" w:hint="eastAsia"/>
                <w:color w:val="000000" w:themeColor="text1"/>
                <w:sz w:val="24"/>
                <w:szCs w:val="24"/>
              </w:rPr>
              <w:t>山东步长制药股份有限公司</w:t>
            </w:r>
          </w:p>
        </w:tc>
        <w:tc>
          <w:tcPr>
            <w:tcW w:w="3261" w:type="dxa"/>
            <w:vAlign w:val="center"/>
          </w:tcPr>
          <w:p w:rsidR="00C02DA3" w:rsidRPr="001D3E7F" w:rsidRDefault="000A1847">
            <w:pPr>
              <w:spacing w:line="240" w:lineRule="atLeast"/>
              <w:jc w:val="center"/>
              <w:rPr>
                <w:rFonts w:ascii="宋体" w:eastAsia="宋体" w:hAnsi="宋体"/>
                <w:color w:val="000000" w:themeColor="text1"/>
                <w:sz w:val="24"/>
                <w:szCs w:val="24"/>
              </w:rPr>
            </w:pPr>
            <w:r w:rsidRPr="001D3E7F">
              <w:rPr>
                <w:rFonts w:ascii="宋体" w:eastAsia="宋体" w:hAnsi="宋体" w:hint="eastAsia"/>
                <w:color w:val="000000" w:themeColor="text1"/>
                <w:sz w:val="24"/>
                <w:szCs w:val="24"/>
              </w:rPr>
              <w:t>丹红注射液抑制系统性炎症反应作用机制</w:t>
            </w:r>
          </w:p>
        </w:tc>
      </w:tr>
      <w:tr w:rsidR="001D3E7F" w:rsidRPr="001D3E7F">
        <w:trPr>
          <w:jc w:val="center"/>
        </w:trPr>
        <w:tc>
          <w:tcPr>
            <w:tcW w:w="704" w:type="dxa"/>
            <w:vAlign w:val="center"/>
          </w:tcPr>
          <w:p w:rsidR="00C02DA3" w:rsidRPr="001D3E7F" w:rsidRDefault="000A1847">
            <w:pPr>
              <w:spacing w:line="360" w:lineRule="auto"/>
              <w:jc w:val="center"/>
              <w:rPr>
                <w:rFonts w:ascii="宋体" w:eastAsia="宋体" w:hAnsi="宋体"/>
                <w:color w:val="000000" w:themeColor="text1"/>
                <w:sz w:val="24"/>
              </w:rPr>
            </w:pPr>
            <w:r w:rsidRPr="001D3E7F">
              <w:rPr>
                <w:rFonts w:ascii="宋体" w:eastAsia="宋体" w:hAnsi="宋体"/>
                <w:color w:val="000000" w:themeColor="text1"/>
                <w:sz w:val="24"/>
              </w:rPr>
              <w:t>1</w:t>
            </w:r>
            <w:r w:rsidRPr="001D3E7F">
              <w:rPr>
                <w:rFonts w:ascii="宋体" w:eastAsia="宋体" w:hAnsi="宋体" w:hint="eastAsia"/>
                <w:color w:val="000000" w:themeColor="text1"/>
                <w:sz w:val="24"/>
              </w:rPr>
              <w:t>2</w:t>
            </w:r>
          </w:p>
        </w:tc>
        <w:tc>
          <w:tcPr>
            <w:tcW w:w="1843" w:type="dxa"/>
            <w:vAlign w:val="center"/>
          </w:tcPr>
          <w:p w:rsidR="00C02DA3" w:rsidRPr="001D3E7F" w:rsidRDefault="000A1847">
            <w:pPr>
              <w:spacing w:line="360" w:lineRule="auto"/>
              <w:jc w:val="center"/>
              <w:rPr>
                <w:rFonts w:ascii="宋体" w:eastAsia="宋体" w:hAnsi="宋体"/>
                <w:color w:val="000000" w:themeColor="text1"/>
                <w:sz w:val="24"/>
              </w:rPr>
            </w:pPr>
            <w:r w:rsidRPr="001D3E7F">
              <w:rPr>
                <w:rFonts w:ascii="宋体" w:eastAsia="宋体" w:hAnsi="宋体" w:hint="eastAsia"/>
                <w:color w:val="000000" w:themeColor="text1"/>
                <w:sz w:val="24"/>
              </w:rPr>
              <w:t>林玉梅</w:t>
            </w:r>
          </w:p>
        </w:tc>
        <w:tc>
          <w:tcPr>
            <w:tcW w:w="3118" w:type="dxa"/>
            <w:vAlign w:val="center"/>
          </w:tcPr>
          <w:p w:rsidR="00C02DA3" w:rsidRPr="001D3E7F" w:rsidRDefault="000A1847">
            <w:pPr>
              <w:spacing w:line="240" w:lineRule="atLeast"/>
              <w:jc w:val="center"/>
              <w:rPr>
                <w:rFonts w:ascii="宋体" w:eastAsia="宋体" w:hAnsi="宋体"/>
                <w:color w:val="000000" w:themeColor="text1"/>
                <w:sz w:val="24"/>
                <w:szCs w:val="24"/>
              </w:rPr>
            </w:pPr>
            <w:r w:rsidRPr="001D3E7F">
              <w:rPr>
                <w:rFonts w:ascii="宋体" w:eastAsia="宋体" w:hAnsi="宋体" w:hint="eastAsia"/>
                <w:color w:val="000000" w:themeColor="text1"/>
                <w:sz w:val="24"/>
                <w:szCs w:val="24"/>
              </w:rPr>
              <w:t>山东步长制药股份有限公司</w:t>
            </w:r>
          </w:p>
        </w:tc>
        <w:tc>
          <w:tcPr>
            <w:tcW w:w="3261" w:type="dxa"/>
            <w:vAlign w:val="center"/>
          </w:tcPr>
          <w:p w:rsidR="00C02DA3" w:rsidRPr="001D3E7F" w:rsidRDefault="000A1847">
            <w:pPr>
              <w:spacing w:line="240" w:lineRule="atLeast"/>
              <w:jc w:val="center"/>
              <w:rPr>
                <w:rFonts w:ascii="宋体" w:eastAsia="宋体" w:hAnsi="宋体"/>
                <w:color w:val="000000" w:themeColor="text1"/>
                <w:sz w:val="24"/>
                <w:szCs w:val="24"/>
              </w:rPr>
            </w:pPr>
            <w:r w:rsidRPr="001D3E7F">
              <w:rPr>
                <w:rFonts w:ascii="宋体" w:eastAsia="宋体" w:hAnsi="宋体" w:hint="eastAsia"/>
                <w:color w:val="000000" w:themeColor="text1"/>
                <w:sz w:val="24"/>
                <w:szCs w:val="24"/>
              </w:rPr>
              <w:t>稳心颗粒质量控制研究</w:t>
            </w:r>
          </w:p>
        </w:tc>
      </w:tr>
      <w:tr w:rsidR="001D3E7F" w:rsidRPr="001D3E7F">
        <w:trPr>
          <w:jc w:val="center"/>
        </w:trPr>
        <w:tc>
          <w:tcPr>
            <w:tcW w:w="704" w:type="dxa"/>
            <w:vAlign w:val="center"/>
          </w:tcPr>
          <w:p w:rsidR="00C02DA3" w:rsidRPr="001D3E7F" w:rsidRDefault="000A1847">
            <w:pPr>
              <w:spacing w:line="360" w:lineRule="auto"/>
              <w:jc w:val="center"/>
              <w:rPr>
                <w:rFonts w:ascii="宋体" w:eastAsia="宋体" w:hAnsi="宋体"/>
                <w:color w:val="000000" w:themeColor="text1"/>
                <w:sz w:val="24"/>
              </w:rPr>
            </w:pPr>
            <w:r w:rsidRPr="001D3E7F">
              <w:rPr>
                <w:rFonts w:ascii="宋体" w:eastAsia="宋体" w:hAnsi="宋体"/>
                <w:color w:val="000000" w:themeColor="text1"/>
                <w:sz w:val="24"/>
              </w:rPr>
              <w:t>1</w:t>
            </w:r>
            <w:r w:rsidRPr="001D3E7F">
              <w:rPr>
                <w:rFonts w:ascii="宋体" w:eastAsia="宋体" w:hAnsi="宋体" w:hint="eastAsia"/>
                <w:color w:val="000000" w:themeColor="text1"/>
                <w:sz w:val="24"/>
              </w:rPr>
              <w:t>3</w:t>
            </w:r>
          </w:p>
        </w:tc>
        <w:tc>
          <w:tcPr>
            <w:tcW w:w="1843" w:type="dxa"/>
            <w:vAlign w:val="center"/>
          </w:tcPr>
          <w:p w:rsidR="00C02DA3" w:rsidRPr="001D3E7F" w:rsidRDefault="000A1847">
            <w:pPr>
              <w:spacing w:line="360" w:lineRule="auto"/>
              <w:jc w:val="center"/>
              <w:rPr>
                <w:rFonts w:ascii="宋体" w:eastAsia="宋体" w:hAnsi="宋体"/>
                <w:color w:val="000000" w:themeColor="text1"/>
                <w:sz w:val="24"/>
              </w:rPr>
            </w:pPr>
            <w:r w:rsidRPr="001D3E7F">
              <w:rPr>
                <w:rFonts w:ascii="宋体" w:eastAsia="宋体" w:hAnsi="宋体" w:hint="eastAsia"/>
                <w:color w:val="000000" w:themeColor="text1"/>
                <w:sz w:val="24"/>
              </w:rPr>
              <w:t>刘林军</w:t>
            </w:r>
          </w:p>
        </w:tc>
        <w:tc>
          <w:tcPr>
            <w:tcW w:w="3118" w:type="dxa"/>
            <w:vAlign w:val="center"/>
          </w:tcPr>
          <w:p w:rsidR="00C02DA3" w:rsidRPr="001D3E7F" w:rsidRDefault="000A1847">
            <w:pPr>
              <w:spacing w:line="240" w:lineRule="atLeast"/>
              <w:jc w:val="center"/>
              <w:rPr>
                <w:rFonts w:ascii="宋体" w:eastAsia="宋体" w:hAnsi="宋体"/>
                <w:color w:val="000000" w:themeColor="text1"/>
                <w:sz w:val="24"/>
                <w:szCs w:val="24"/>
              </w:rPr>
            </w:pPr>
            <w:r w:rsidRPr="001D3E7F">
              <w:rPr>
                <w:rFonts w:ascii="宋体" w:eastAsia="宋体" w:hAnsi="宋体" w:hint="eastAsia"/>
                <w:color w:val="000000" w:themeColor="text1"/>
                <w:sz w:val="24"/>
                <w:szCs w:val="24"/>
              </w:rPr>
              <w:t>山东步长制药股份有限公司</w:t>
            </w:r>
          </w:p>
        </w:tc>
        <w:tc>
          <w:tcPr>
            <w:tcW w:w="3261" w:type="dxa"/>
            <w:vAlign w:val="center"/>
          </w:tcPr>
          <w:p w:rsidR="00C02DA3" w:rsidRPr="001D3E7F" w:rsidRDefault="000A1847">
            <w:pPr>
              <w:spacing w:line="240" w:lineRule="atLeast"/>
              <w:jc w:val="center"/>
              <w:rPr>
                <w:rFonts w:ascii="宋体" w:eastAsia="宋体" w:hAnsi="宋体"/>
                <w:color w:val="000000" w:themeColor="text1"/>
                <w:sz w:val="24"/>
                <w:szCs w:val="24"/>
              </w:rPr>
            </w:pPr>
            <w:r w:rsidRPr="001D3E7F">
              <w:rPr>
                <w:rFonts w:ascii="宋体" w:eastAsia="宋体" w:hAnsi="宋体" w:hint="eastAsia"/>
                <w:color w:val="000000" w:themeColor="text1"/>
                <w:sz w:val="24"/>
                <w:szCs w:val="24"/>
              </w:rPr>
              <w:t>体内过程分析</w:t>
            </w:r>
          </w:p>
        </w:tc>
      </w:tr>
      <w:tr w:rsidR="001D3E7F" w:rsidRPr="001D3E7F">
        <w:trPr>
          <w:jc w:val="center"/>
        </w:trPr>
        <w:tc>
          <w:tcPr>
            <w:tcW w:w="704" w:type="dxa"/>
            <w:vAlign w:val="center"/>
          </w:tcPr>
          <w:p w:rsidR="00C02DA3" w:rsidRPr="001D3E7F" w:rsidRDefault="000A1847">
            <w:pPr>
              <w:spacing w:line="360" w:lineRule="auto"/>
              <w:jc w:val="center"/>
              <w:rPr>
                <w:rFonts w:ascii="宋体" w:eastAsia="宋体" w:hAnsi="宋体"/>
                <w:color w:val="000000" w:themeColor="text1"/>
                <w:sz w:val="24"/>
              </w:rPr>
            </w:pPr>
            <w:r w:rsidRPr="001D3E7F">
              <w:rPr>
                <w:rFonts w:ascii="宋体" w:eastAsia="宋体" w:hAnsi="宋体"/>
                <w:color w:val="000000" w:themeColor="text1"/>
                <w:sz w:val="24"/>
              </w:rPr>
              <w:t>1</w:t>
            </w:r>
            <w:r w:rsidRPr="001D3E7F">
              <w:rPr>
                <w:rFonts w:ascii="宋体" w:eastAsia="宋体" w:hAnsi="宋体" w:hint="eastAsia"/>
                <w:color w:val="000000" w:themeColor="text1"/>
                <w:sz w:val="24"/>
              </w:rPr>
              <w:t>4</w:t>
            </w:r>
          </w:p>
        </w:tc>
        <w:tc>
          <w:tcPr>
            <w:tcW w:w="1843" w:type="dxa"/>
            <w:vAlign w:val="center"/>
          </w:tcPr>
          <w:p w:rsidR="00C02DA3" w:rsidRPr="001D3E7F" w:rsidRDefault="000A1847">
            <w:pPr>
              <w:spacing w:line="360" w:lineRule="auto"/>
              <w:jc w:val="center"/>
              <w:rPr>
                <w:rFonts w:ascii="宋体" w:eastAsia="宋体" w:hAnsi="宋体"/>
                <w:color w:val="000000" w:themeColor="text1"/>
                <w:sz w:val="24"/>
              </w:rPr>
            </w:pPr>
            <w:r w:rsidRPr="001D3E7F">
              <w:rPr>
                <w:rFonts w:ascii="宋体" w:eastAsia="宋体" w:hAnsi="宋体" w:hint="eastAsia"/>
                <w:color w:val="000000" w:themeColor="text1"/>
                <w:sz w:val="24"/>
              </w:rPr>
              <w:t>千</w:t>
            </w:r>
            <w:proofErr w:type="gramStart"/>
            <w:r w:rsidRPr="001D3E7F">
              <w:rPr>
                <w:rFonts w:ascii="宋体" w:eastAsia="宋体" w:hAnsi="宋体" w:hint="eastAsia"/>
                <w:color w:val="000000" w:themeColor="text1"/>
                <w:sz w:val="24"/>
              </w:rPr>
              <w:t>珂</w:t>
            </w:r>
            <w:proofErr w:type="gramEnd"/>
          </w:p>
        </w:tc>
        <w:tc>
          <w:tcPr>
            <w:tcW w:w="3118" w:type="dxa"/>
            <w:vAlign w:val="center"/>
          </w:tcPr>
          <w:p w:rsidR="00C02DA3" w:rsidRPr="001D3E7F" w:rsidRDefault="000A1847">
            <w:pPr>
              <w:spacing w:line="240" w:lineRule="atLeast"/>
              <w:jc w:val="center"/>
              <w:rPr>
                <w:rFonts w:ascii="宋体" w:eastAsia="宋体" w:hAnsi="宋体"/>
                <w:color w:val="000000" w:themeColor="text1"/>
                <w:sz w:val="24"/>
                <w:szCs w:val="24"/>
              </w:rPr>
            </w:pPr>
            <w:r w:rsidRPr="001D3E7F">
              <w:rPr>
                <w:rFonts w:ascii="宋体" w:eastAsia="宋体" w:hAnsi="宋体" w:hint="eastAsia"/>
                <w:color w:val="000000" w:themeColor="text1"/>
                <w:sz w:val="24"/>
                <w:szCs w:val="24"/>
              </w:rPr>
              <w:t>山东丹红制药有限公司</w:t>
            </w:r>
          </w:p>
        </w:tc>
        <w:tc>
          <w:tcPr>
            <w:tcW w:w="3261" w:type="dxa"/>
            <w:vAlign w:val="center"/>
          </w:tcPr>
          <w:p w:rsidR="00C02DA3" w:rsidRPr="001D3E7F" w:rsidRDefault="000A1847">
            <w:pPr>
              <w:spacing w:line="360" w:lineRule="auto"/>
              <w:jc w:val="center"/>
              <w:rPr>
                <w:rStyle w:val="fontstyle01"/>
                <w:rFonts w:hint="default"/>
                <w:color w:val="000000" w:themeColor="text1"/>
                <w:sz w:val="24"/>
                <w:szCs w:val="24"/>
              </w:rPr>
            </w:pPr>
            <w:r w:rsidRPr="001D3E7F">
              <w:rPr>
                <w:rStyle w:val="fontstyle01"/>
                <w:rFonts w:hint="default"/>
                <w:color w:val="000000" w:themeColor="text1"/>
                <w:sz w:val="24"/>
                <w:szCs w:val="24"/>
              </w:rPr>
              <w:t>生产全程数字化GMP</w:t>
            </w:r>
          </w:p>
          <w:p w:rsidR="00C02DA3" w:rsidRPr="001D3E7F" w:rsidRDefault="000A1847">
            <w:pPr>
              <w:spacing w:line="360" w:lineRule="auto"/>
              <w:jc w:val="center"/>
              <w:rPr>
                <w:rFonts w:ascii="宋体" w:eastAsia="宋体" w:hAnsi="宋体"/>
                <w:color w:val="000000" w:themeColor="text1"/>
                <w:sz w:val="24"/>
                <w:szCs w:val="24"/>
              </w:rPr>
            </w:pPr>
            <w:r w:rsidRPr="001D3E7F">
              <w:rPr>
                <w:rStyle w:val="fontstyle01"/>
                <w:rFonts w:hint="default"/>
                <w:color w:val="000000" w:themeColor="text1"/>
                <w:sz w:val="24"/>
                <w:szCs w:val="24"/>
              </w:rPr>
              <w:t>管理系统</w:t>
            </w:r>
          </w:p>
        </w:tc>
      </w:tr>
      <w:tr w:rsidR="001D3E7F" w:rsidRPr="001D3E7F">
        <w:trPr>
          <w:jc w:val="center"/>
        </w:trPr>
        <w:tc>
          <w:tcPr>
            <w:tcW w:w="704" w:type="dxa"/>
            <w:vAlign w:val="center"/>
          </w:tcPr>
          <w:p w:rsidR="00C02DA3" w:rsidRPr="001D3E7F" w:rsidRDefault="000A1847">
            <w:pPr>
              <w:spacing w:line="360" w:lineRule="auto"/>
              <w:jc w:val="center"/>
              <w:rPr>
                <w:rFonts w:ascii="宋体" w:eastAsia="宋体" w:hAnsi="宋体"/>
                <w:color w:val="000000" w:themeColor="text1"/>
                <w:sz w:val="24"/>
              </w:rPr>
            </w:pPr>
            <w:r w:rsidRPr="001D3E7F">
              <w:rPr>
                <w:rFonts w:ascii="宋体" w:eastAsia="宋体" w:hAnsi="宋体"/>
                <w:color w:val="000000" w:themeColor="text1"/>
                <w:sz w:val="24"/>
              </w:rPr>
              <w:lastRenderedPageBreak/>
              <w:t>1</w:t>
            </w:r>
            <w:r w:rsidRPr="001D3E7F">
              <w:rPr>
                <w:rFonts w:ascii="宋体" w:eastAsia="宋体" w:hAnsi="宋体" w:hint="eastAsia"/>
                <w:color w:val="000000" w:themeColor="text1"/>
                <w:sz w:val="24"/>
              </w:rPr>
              <w:t>5</w:t>
            </w:r>
          </w:p>
        </w:tc>
        <w:tc>
          <w:tcPr>
            <w:tcW w:w="1843" w:type="dxa"/>
            <w:vAlign w:val="center"/>
          </w:tcPr>
          <w:p w:rsidR="00C02DA3" w:rsidRPr="001D3E7F" w:rsidRDefault="000A1847">
            <w:pPr>
              <w:spacing w:line="360" w:lineRule="auto"/>
              <w:jc w:val="center"/>
              <w:rPr>
                <w:rFonts w:ascii="宋体" w:eastAsia="宋体" w:hAnsi="宋体"/>
                <w:color w:val="000000" w:themeColor="text1"/>
                <w:sz w:val="24"/>
              </w:rPr>
            </w:pPr>
            <w:proofErr w:type="gramStart"/>
            <w:r w:rsidRPr="001D3E7F">
              <w:rPr>
                <w:rFonts w:ascii="宋体" w:eastAsia="宋体" w:hAnsi="宋体" w:hint="eastAsia"/>
                <w:color w:val="000000" w:themeColor="text1"/>
                <w:sz w:val="24"/>
              </w:rPr>
              <w:t>史洋</w:t>
            </w:r>
            <w:proofErr w:type="gramEnd"/>
          </w:p>
        </w:tc>
        <w:tc>
          <w:tcPr>
            <w:tcW w:w="3118" w:type="dxa"/>
            <w:vAlign w:val="center"/>
          </w:tcPr>
          <w:p w:rsidR="00C02DA3" w:rsidRPr="001D3E7F" w:rsidRDefault="000A1847">
            <w:pPr>
              <w:spacing w:line="240" w:lineRule="atLeast"/>
              <w:jc w:val="center"/>
              <w:rPr>
                <w:rFonts w:ascii="宋体" w:eastAsia="宋体" w:hAnsi="宋体"/>
                <w:color w:val="000000" w:themeColor="text1"/>
                <w:sz w:val="24"/>
                <w:szCs w:val="24"/>
              </w:rPr>
            </w:pPr>
            <w:r w:rsidRPr="001D3E7F">
              <w:rPr>
                <w:rFonts w:ascii="宋体" w:eastAsia="宋体" w:hAnsi="宋体" w:hint="eastAsia"/>
                <w:color w:val="000000" w:themeColor="text1"/>
                <w:sz w:val="24"/>
                <w:szCs w:val="24"/>
              </w:rPr>
              <w:t>山东步长制药股份有限公司</w:t>
            </w:r>
          </w:p>
        </w:tc>
        <w:tc>
          <w:tcPr>
            <w:tcW w:w="3261" w:type="dxa"/>
            <w:vAlign w:val="center"/>
          </w:tcPr>
          <w:p w:rsidR="00C02DA3" w:rsidRPr="001D3E7F" w:rsidRDefault="00331C50" w:rsidP="00331C50">
            <w:pPr>
              <w:spacing w:line="360" w:lineRule="auto"/>
              <w:jc w:val="center"/>
              <w:rPr>
                <w:rFonts w:ascii="宋体" w:eastAsia="宋体" w:hAnsi="宋体"/>
                <w:color w:val="000000" w:themeColor="text1"/>
                <w:sz w:val="24"/>
                <w:szCs w:val="24"/>
              </w:rPr>
            </w:pPr>
            <w:r w:rsidRPr="001D3E7F">
              <w:rPr>
                <w:rFonts w:ascii="宋体" w:eastAsia="宋体" w:hAnsi="宋体" w:hint="eastAsia"/>
                <w:color w:val="000000" w:themeColor="text1"/>
                <w:sz w:val="24"/>
                <w:szCs w:val="24"/>
              </w:rPr>
              <w:t>作用机制研究</w:t>
            </w:r>
          </w:p>
        </w:tc>
      </w:tr>
    </w:tbl>
    <w:p w:rsidR="00C02DA3" w:rsidRPr="001D3E7F" w:rsidRDefault="000A1847">
      <w:pPr>
        <w:spacing w:beforeLines="50" w:before="156" w:afterLines="50" w:after="156" w:line="360" w:lineRule="auto"/>
        <w:ind w:firstLine="482"/>
        <w:rPr>
          <w:rFonts w:ascii="宋体" w:eastAsia="宋体" w:hAnsi="宋体"/>
          <w:color w:val="000000" w:themeColor="text1"/>
          <w:sz w:val="24"/>
        </w:rPr>
      </w:pPr>
      <w:r w:rsidRPr="001D3E7F">
        <w:rPr>
          <w:rFonts w:ascii="宋体" w:eastAsia="宋体" w:hAnsi="宋体"/>
          <w:color w:val="000000" w:themeColor="text1"/>
          <w:sz w:val="24"/>
        </w:rPr>
        <w:t>代表性论文专著目录：</w:t>
      </w:r>
    </w:p>
    <w:tbl>
      <w:tblPr>
        <w:tblStyle w:val="a6"/>
        <w:tblW w:w="9923" w:type="dxa"/>
        <w:jc w:val="center"/>
        <w:tblLook w:val="04A0" w:firstRow="1" w:lastRow="0" w:firstColumn="1" w:lastColumn="0" w:noHBand="0" w:noVBand="1"/>
      </w:tblPr>
      <w:tblGrid>
        <w:gridCol w:w="818"/>
        <w:gridCol w:w="1843"/>
        <w:gridCol w:w="3891"/>
        <w:gridCol w:w="1279"/>
        <w:gridCol w:w="2092"/>
      </w:tblGrid>
      <w:tr w:rsidR="001D3E7F" w:rsidRPr="001D3E7F">
        <w:trPr>
          <w:jc w:val="center"/>
        </w:trPr>
        <w:tc>
          <w:tcPr>
            <w:tcW w:w="818" w:type="dxa"/>
            <w:vAlign w:val="center"/>
          </w:tcPr>
          <w:p w:rsidR="00C02DA3" w:rsidRPr="001D3E7F" w:rsidRDefault="000A1847">
            <w:pPr>
              <w:spacing w:line="360" w:lineRule="auto"/>
              <w:jc w:val="center"/>
              <w:rPr>
                <w:rFonts w:ascii="Times New Roman" w:eastAsia="宋体" w:hAnsi="Times New Roman" w:cs="Times New Roman"/>
                <w:color w:val="000000" w:themeColor="text1"/>
                <w:sz w:val="24"/>
                <w:szCs w:val="24"/>
              </w:rPr>
            </w:pPr>
            <w:r w:rsidRPr="001D3E7F">
              <w:rPr>
                <w:rFonts w:ascii="Times New Roman" w:eastAsia="宋体" w:hAnsi="Times New Roman" w:cs="Times New Roman"/>
                <w:color w:val="000000" w:themeColor="text1"/>
                <w:sz w:val="24"/>
                <w:szCs w:val="24"/>
              </w:rPr>
              <w:t>序号</w:t>
            </w:r>
          </w:p>
        </w:tc>
        <w:tc>
          <w:tcPr>
            <w:tcW w:w="1843" w:type="dxa"/>
            <w:vAlign w:val="center"/>
          </w:tcPr>
          <w:p w:rsidR="00C02DA3" w:rsidRPr="001D3E7F" w:rsidRDefault="000A1847">
            <w:pPr>
              <w:spacing w:line="360" w:lineRule="auto"/>
              <w:jc w:val="center"/>
              <w:rPr>
                <w:rFonts w:ascii="Times New Roman" w:eastAsia="宋体" w:hAnsi="Times New Roman" w:cs="Times New Roman"/>
                <w:color w:val="000000" w:themeColor="text1"/>
                <w:sz w:val="24"/>
                <w:szCs w:val="24"/>
              </w:rPr>
            </w:pPr>
            <w:r w:rsidRPr="001D3E7F">
              <w:rPr>
                <w:rFonts w:ascii="Times New Roman" w:eastAsia="宋体" w:hAnsi="Times New Roman" w:cs="Times New Roman"/>
                <w:color w:val="000000" w:themeColor="text1"/>
                <w:sz w:val="24"/>
                <w:szCs w:val="24"/>
              </w:rPr>
              <w:t>刊名</w:t>
            </w:r>
          </w:p>
        </w:tc>
        <w:tc>
          <w:tcPr>
            <w:tcW w:w="3891" w:type="dxa"/>
            <w:vAlign w:val="center"/>
          </w:tcPr>
          <w:p w:rsidR="00C02DA3" w:rsidRPr="001D3E7F" w:rsidRDefault="000A1847">
            <w:pPr>
              <w:spacing w:line="360" w:lineRule="auto"/>
              <w:jc w:val="center"/>
              <w:rPr>
                <w:rFonts w:ascii="Times New Roman" w:eastAsia="宋体" w:hAnsi="Times New Roman" w:cs="Times New Roman"/>
                <w:color w:val="000000" w:themeColor="text1"/>
                <w:sz w:val="24"/>
                <w:szCs w:val="24"/>
              </w:rPr>
            </w:pPr>
            <w:r w:rsidRPr="001D3E7F">
              <w:rPr>
                <w:rFonts w:ascii="Times New Roman" w:eastAsia="宋体" w:hAnsi="Times New Roman" w:cs="Times New Roman"/>
                <w:color w:val="000000" w:themeColor="text1"/>
                <w:sz w:val="24"/>
                <w:szCs w:val="24"/>
              </w:rPr>
              <w:t>论文名称</w:t>
            </w:r>
          </w:p>
        </w:tc>
        <w:tc>
          <w:tcPr>
            <w:tcW w:w="1279" w:type="dxa"/>
            <w:vAlign w:val="center"/>
          </w:tcPr>
          <w:p w:rsidR="00C02DA3" w:rsidRPr="001D3E7F" w:rsidRDefault="000A1847">
            <w:pPr>
              <w:spacing w:line="360" w:lineRule="auto"/>
              <w:jc w:val="center"/>
              <w:rPr>
                <w:rFonts w:ascii="Times New Roman" w:eastAsia="宋体" w:hAnsi="Times New Roman" w:cs="Times New Roman"/>
                <w:color w:val="000000" w:themeColor="text1"/>
                <w:sz w:val="24"/>
                <w:szCs w:val="24"/>
              </w:rPr>
            </w:pPr>
            <w:r w:rsidRPr="001D3E7F">
              <w:rPr>
                <w:rFonts w:ascii="Times New Roman" w:eastAsia="宋体" w:hAnsi="Times New Roman" w:cs="Times New Roman"/>
                <w:color w:val="000000" w:themeColor="text1"/>
                <w:sz w:val="24"/>
                <w:szCs w:val="24"/>
              </w:rPr>
              <w:t>第一作者</w:t>
            </w:r>
          </w:p>
        </w:tc>
        <w:tc>
          <w:tcPr>
            <w:tcW w:w="2092" w:type="dxa"/>
            <w:vAlign w:val="center"/>
          </w:tcPr>
          <w:p w:rsidR="00C02DA3" w:rsidRPr="001D3E7F" w:rsidRDefault="000A1847">
            <w:pPr>
              <w:spacing w:line="360" w:lineRule="auto"/>
              <w:jc w:val="center"/>
              <w:rPr>
                <w:rFonts w:ascii="Times New Roman" w:eastAsia="宋体" w:hAnsi="Times New Roman" w:cs="Times New Roman"/>
                <w:color w:val="000000" w:themeColor="text1"/>
                <w:sz w:val="24"/>
                <w:szCs w:val="24"/>
              </w:rPr>
            </w:pPr>
            <w:r w:rsidRPr="001D3E7F">
              <w:rPr>
                <w:rFonts w:ascii="Times New Roman" w:eastAsia="宋体" w:hAnsi="Times New Roman" w:cs="Times New Roman"/>
                <w:color w:val="000000" w:themeColor="text1"/>
                <w:sz w:val="24"/>
                <w:szCs w:val="24"/>
              </w:rPr>
              <w:t>年卷页码</w:t>
            </w:r>
          </w:p>
        </w:tc>
      </w:tr>
      <w:tr w:rsidR="001D3E7F" w:rsidRPr="001D3E7F" w:rsidTr="000146D8">
        <w:trPr>
          <w:jc w:val="center"/>
        </w:trPr>
        <w:tc>
          <w:tcPr>
            <w:tcW w:w="818" w:type="dxa"/>
            <w:vAlign w:val="center"/>
          </w:tcPr>
          <w:p w:rsidR="001D3E7F" w:rsidRPr="001D3E7F" w:rsidRDefault="001D3E7F" w:rsidP="000146D8">
            <w:pPr>
              <w:spacing w:line="360" w:lineRule="auto"/>
              <w:jc w:val="center"/>
              <w:rPr>
                <w:rFonts w:ascii="Times New Roman" w:eastAsia="宋体" w:hAnsi="Times New Roman" w:cs="Times New Roman"/>
                <w:color w:val="000000" w:themeColor="text1"/>
                <w:sz w:val="24"/>
                <w:szCs w:val="24"/>
              </w:rPr>
            </w:pPr>
            <w:r w:rsidRPr="001D3E7F">
              <w:rPr>
                <w:rFonts w:ascii="Times New Roman" w:eastAsia="宋体" w:hAnsi="Times New Roman" w:cs="Times New Roman"/>
                <w:color w:val="000000" w:themeColor="text1"/>
                <w:sz w:val="24"/>
                <w:szCs w:val="24"/>
              </w:rPr>
              <w:t>1</w:t>
            </w:r>
          </w:p>
        </w:tc>
        <w:tc>
          <w:tcPr>
            <w:tcW w:w="1843" w:type="dxa"/>
            <w:vAlign w:val="center"/>
          </w:tcPr>
          <w:p w:rsidR="001D3E7F" w:rsidRPr="001D3E7F" w:rsidRDefault="001D3E7F" w:rsidP="000146D8">
            <w:pPr>
              <w:spacing w:line="360" w:lineRule="auto"/>
              <w:jc w:val="center"/>
              <w:rPr>
                <w:rFonts w:ascii="Times New Roman" w:eastAsia="宋体" w:hAnsi="Times New Roman" w:cs="Times New Roman"/>
                <w:color w:val="000000" w:themeColor="text1"/>
                <w:sz w:val="24"/>
                <w:szCs w:val="24"/>
              </w:rPr>
            </w:pPr>
            <w:r w:rsidRPr="001D3E7F">
              <w:rPr>
                <w:rFonts w:ascii="Times New Roman" w:eastAsia="宋体" w:hAnsi="Times New Roman" w:cs="Times New Roman" w:hint="eastAsia"/>
                <w:color w:val="000000" w:themeColor="text1"/>
                <w:sz w:val="24"/>
                <w:szCs w:val="24"/>
              </w:rPr>
              <w:t>Frontiers in Pharmacology</w:t>
            </w:r>
          </w:p>
        </w:tc>
        <w:tc>
          <w:tcPr>
            <w:tcW w:w="3891" w:type="dxa"/>
            <w:vAlign w:val="center"/>
          </w:tcPr>
          <w:p w:rsidR="001D3E7F" w:rsidRPr="001D3E7F" w:rsidRDefault="001D3E7F" w:rsidP="000146D8">
            <w:pPr>
              <w:spacing w:line="360" w:lineRule="auto"/>
              <w:jc w:val="center"/>
              <w:rPr>
                <w:rFonts w:ascii="Times New Roman" w:eastAsia="宋体" w:hAnsi="Times New Roman" w:cs="Times New Roman"/>
                <w:color w:val="000000" w:themeColor="text1"/>
                <w:sz w:val="24"/>
                <w:szCs w:val="24"/>
              </w:rPr>
            </w:pPr>
            <w:r w:rsidRPr="001D3E7F">
              <w:rPr>
                <w:rFonts w:ascii="Times New Roman" w:eastAsia="宋体" w:hAnsi="Times New Roman" w:cs="Times New Roman" w:hint="eastAsia"/>
                <w:color w:val="000000" w:themeColor="text1"/>
                <w:sz w:val="24"/>
                <w:szCs w:val="24"/>
              </w:rPr>
              <w:t xml:space="preserve">Screening and identification of </w:t>
            </w:r>
            <w:proofErr w:type="spellStart"/>
            <w:r w:rsidRPr="001D3E7F">
              <w:rPr>
                <w:rFonts w:ascii="Times New Roman" w:eastAsia="宋体" w:hAnsi="Times New Roman" w:cs="Times New Roman" w:hint="eastAsia"/>
                <w:color w:val="000000" w:themeColor="text1"/>
                <w:sz w:val="24"/>
                <w:szCs w:val="24"/>
              </w:rPr>
              <w:t>cardioprotective</w:t>
            </w:r>
            <w:proofErr w:type="spellEnd"/>
            <w:r w:rsidRPr="001D3E7F">
              <w:rPr>
                <w:rFonts w:ascii="Times New Roman" w:eastAsia="宋体" w:hAnsi="Times New Roman" w:cs="Times New Roman" w:hint="eastAsia"/>
                <w:color w:val="000000" w:themeColor="text1"/>
                <w:sz w:val="24"/>
                <w:szCs w:val="24"/>
              </w:rPr>
              <w:t xml:space="preserve"> compounds from </w:t>
            </w:r>
            <w:proofErr w:type="spellStart"/>
            <w:r w:rsidRPr="001D3E7F">
              <w:rPr>
                <w:rFonts w:ascii="Times New Roman" w:eastAsia="宋体" w:hAnsi="Times New Roman" w:cs="Times New Roman" w:hint="eastAsia"/>
                <w:color w:val="000000" w:themeColor="text1"/>
                <w:sz w:val="24"/>
                <w:szCs w:val="24"/>
              </w:rPr>
              <w:t>Wenxin</w:t>
            </w:r>
            <w:proofErr w:type="spellEnd"/>
            <w:r w:rsidRPr="001D3E7F">
              <w:rPr>
                <w:rFonts w:ascii="Times New Roman" w:eastAsia="宋体" w:hAnsi="Times New Roman" w:cs="Times New Roman" w:hint="eastAsia"/>
                <w:color w:val="000000" w:themeColor="text1"/>
                <w:sz w:val="24"/>
                <w:szCs w:val="24"/>
              </w:rPr>
              <w:t xml:space="preserve"> </w:t>
            </w:r>
            <w:proofErr w:type="spellStart"/>
            <w:r w:rsidRPr="001D3E7F">
              <w:rPr>
                <w:rFonts w:ascii="Times New Roman" w:eastAsia="宋体" w:hAnsi="Times New Roman" w:cs="Times New Roman" w:hint="eastAsia"/>
                <w:color w:val="000000" w:themeColor="text1"/>
                <w:sz w:val="24"/>
                <w:szCs w:val="24"/>
              </w:rPr>
              <w:t>Keli</w:t>
            </w:r>
            <w:proofErr w:type="spellEnd"/>
            <w:r w:rsidRPr="001D3E7F">
              <w:rPr>
                <w:rFonts w:ascii="Times New Roman" w:eastAsia="宋体" w:hAnsi="Times New Roman" w:cs="Times New Roman" w:hint="eastAsia"/>
                <w:color w:val="000000" w:themeColor="text1"/>
                <w:sz w:val="24"/>
                <w:szCs w:val="24"/>
              </w:rPr>
              <w:t xml:space="preserve"> by activity index approach and in vivo </w:t>
            </w:r>
            <w:proofErr w:type="spellStart"/>
            <w:r w:rsidRPr="001D3E7F">
              <w:rPr>
                <w:rFonts w:ascii="Times New Roman" w:eastAsia="宋体" w:hAnsi="Times New Roman" w:cs="Times New Roman" w:hint="eastAsia"/>
                <w:color w:val="000000" w:themeColor="text1"/>
                <w:sz w:val="24"/>
                <w:szCs w:val="24"/>
              </w:rPr>
              <w:t>zebrafish</w:t>
            </w:r>
            <w:proofErr w:type="spellEnd"/>
            <w:r w:rsidRPr="001D3E7F">
              <w:rPr>
                <w:rFonts w:ascii="Times New Roman" w:eastAsia="宋体" w:hAnsi="Times New Roman" w:cs="Times New Roman" w:hint="eastAsia"/>
                <w:color w:val="000000" w:themeColor="text1"/>
                <w:sz w:val="24"/>
                <w:szCs w:val="24"/>
              </w:rPr>
              <w:t xml:space="preserve"> model</w:t>
            </w:r>
          </w:p>
        </w:tc>
        <w:tc>
          <w:tcPr>
            <w:tcW w:w="1279" w:type="dxa"/>
            <w:vAlign w:val="center"/>
          </w:tcPr>
          <w:p w:rsidR="001D3E7F" w:rsidRPr="001D3E7F" w:rsidRDefault="001D3E7F" w:rsidP="000146D8">
            <w:pPr>
              <w:spacing w:line="360" w:lineRule="auto"/>
              <w:jc w:val="center"/>
              <w:rPr>
                <w:rFonts w:ascii="Times New Roman" w:eastAsia="宋体" w:hAnsi="Times New Roman" w:cs="Times New Roman"/>
                <w:color w:val="000000" w:themeColor="text1"/>
                <w:sz w:val="24"/>
                <w:szCs w:val="24"/>
              </w:rPr>
            </w:pPr>
            <w:r w:rsidRPr="001D3E7F">
              <w:rPr>
                <w:rFonts w:ascii="Times New Roman" w:eastAsia="宋体" w:hAnsi="Times New Roman" w:cs="Times New Roman" w:hint="eastAsia"/>
                <w:color w:val="000000" w:themeColor="text1"/>
                <w:sz w:val="24"/>
                <w:szCs w:val="24"/>
              </w:rPr>
              <w:t xml:space="preserve">Liu </w:t>
            </w:r>
            <w:proofErr w:type="spellStart"/>
            <w:r w:rsidRPr="001D3E7F">
              <w:rPr>
                <w:rFonts w:ascii="Times New Roman" w:eastAsia="宋体" w:hAnsi="Times New Roman" w:cs="Times New Roman" w:hint="eastAsia"/>
                <w:color w:val="000000" w:themeColor="text1"/>
                <w:sz w:val="24"/>
                <w:szCs w:val="24"/>
              </w:rPr>
              <w:t>Hao</w:t>
            </w:r>
            <w:proofErr w:type="spellEnd"/>
          </w:p>
        </w:tc>
        <w:tc>
          <w:tcPr>
            <w:tcW w:w="2092" w:type="dxa"/>
            <w:vAlign w:val="center"/>
          </w:tcPr>
          <w:p w:rsidR="001D3E7F" w:rsidRPr="001D3E7F" w:rsidRDefault="001D3E7F" w:rsidP="000146D8">
            <w:pPr>
              <w:spacing w:line="360" w:lineRule="auto"/>
              <w:jc w:val="center"/>
              <w:rPr>
                <w:rFonts w:ascii="Times New Roman" w:eastAsia="宋体" w:hAnsi="Times New Roman" w:cs="Times New Roman"/>
                <w:color w:val="000000" w:themeColor="text1"/>
                <w:sz w:val="24"/>
                <w:szCs w:val="24"/>
              </w:rPr>
            </w:pPr>
            <w:r w:rsidRPr="001D3E7F">
              <w:rPr>
                <w:rFonts w:ascii="Times New Roman" w:eastAsia="宋体" w:hAnsi="Times New Roman" w:cs="Times New Roman" w:hint="eastAsia"/>
                <w:color w:val="000000" w:themeColor="text1"/>
                <w:sz w:val="24"/>
                <w:szCs w:val="24"/>
              </w:rPr>
              <w:t>2018.01288</w:t>
            </w:r>
          </w:p>
        </w:tc>
      </w:tr>
      <w:tr w:rsidR="001D3E7F" w:rsidRPr="001D3E7F">
        <w:trPr>
          <w:jc w:val="center"/>
        </w:trPr>
        <w:tc>
          <w:tcPr>
            <w:tcW w:w="818" w:type="dxa"/>
            <w:vAlign w:val="center"/>
          </w:tcPr>
          <w:p w:rsidR="00C02DA3" w:rsidRPr="001D3E7F" w:rsidRDefault="001D3E7F">
            <w:pPr>
              <w:spacing w:line="360" w:lineRule="auto"/>
              <w:jc w:val="center"/>
              <w:rPr>
                <w:rFonts w:ascii="Times New Roman" w:eastAsia="宋体" w:hAnsi="Times New Roman" w:cs="Times New Roman"/>
                <w:color w:val="000000" w:themeColor="text1"/>
                <w:sz w:val="24"/>
                <w:szCs w:val="24"/>
              </w:rPr>
            </w:pPr>
            <w:r w:rsidRPr="001D3E7F">
              <w:rPr>
                <w:rFonts w:ascii="Times New Roman" w:eastAsia="宋体" w:hAnsi="Times New Roman" w:cs="Times New Roman"/>
                <w:color w:val="000000" w:themeColor="text1"/>
                <w:sz w:val="24"/>
                <w:szCs w:val="24"/>
              </w:rPr>
              <w:t>2</w:t>
            </w:r>
          </w:p>
        </w:tc>
        <w:tc>
          <w:tcPr>
            <w:tcW w:w="1843" w:type="dxa"/>
            <w:vAlign w:val="center"/>
          </w:tcPr>
          <w:p w:rsidR="00C02DA3" w:rsidRPr="001D3E7F" w:rsidRDefault="000A1847">
            <w:pPr>
              <w:spacing w:line="360" w:lineRule="auto"/>
              <w:jc w:val="center"/>
              <w:rPr>
                <w:rFonts w:ascii="Times New Roman" w:eastAsia="宋体" w:hAnsi="Times New Roman" w:cs="Times New Roman"/>
                <w:color w:val="000000" w:themeColor="text1"/>
                <w:sz w:val="24"/>
                <w:szCs w:val="24"/>
              </w:rPr>
            </w:pPr>
            <w:r w:rsidRPr="001D3E7F">
              <w:rPr>
                <w:rFonts w:ascii="Times New Roman" w:eastAsia="宋体" w:hAnsi="Times New Roman" w:cs="Times New Roman"/>
                <w:color w:val="000000" w:themeColor="text1"/>
                <w:sz w:val="24"/>
                <w:szCs w:val="24"/>
              </w:rPr>
              <w:t>Chemical Research in Chinese Universities</w:t>
            </w:r>
          </w:p>
        </w:tc>
        <w:tc>
          <w:tcPr>
            <w:tcW w:w="3891" w:type="dxa"/>
            <w:vAlign w:val="center"/>
          </w:tcPr>
          <w:p w:rsidR="00C02DA3" w:rsidRPr="001D3E7F" w:rsidRDefault="000A1847">
            <w:pPr>
              <w:spacing w:line="360" w:lineRule="auto"/>
              <w:jc w:val="center"/>
              <w:rPr>
                <w:rFonts w:ascii="Times New Roman" w:eastAsia="宋体" w:hAnsi="Times New Roman" w:cs="Times New Roman"/>
                <w:color w:val="000000" w:themeColor="text1"/>
                <w:sz w:val="24"/>
                <w:szCs w:val="24"/>
              </w:rPr>
            </w:pPr>
            <w:r w:rsidRPr="001D3E7F">
              <w:rPr>
                <w:rFonts w:ascii="Times New Roman" w:eastAsia="宋体" w:hAnsi="Times New Roman" w:cs="Times New Roman"/>
                <w:color w:val="000000" w:themeColor="text1"/>
                <w:sz w:val="24"/>
                <w:szCs w:val="24"/>
              </w:rPr>
              <w:t xml:space="preserve">Chemical Fingerprint for Identification and Quality Control of Saccharides in </w:t>
            </w:r>
            <w:proofErr w:type="spellStart"/>
            <w:r w:rsidRPr="001D3E7F">
              <w:rPr>
                <w:rFonts w:ascii="Times New Roman" w:eastAsia="宋体" w:hAnsi="Times New Roman" w:cs="Times New Roman"/>
                <w:color w:val="000000" w:themeColor="text1"/>
                <w:sz w:val="24"/>
                <w:szCs w:val="24"/>
              </w:rPr>
              <w:t>Danhong</w:t>
            </w:r>
            <w:proofErr w:type="spellEnd"/>
            <w:r w:rsidRPr="001D3E7F">
              <w:rPr>
                <w:rFonts w:ascii="Times New Roman" w:eastAsia="宋体" w:hAnsi="Times New Roman" w:cs="Times New Roman"/>
                <w:color w:val="000000" w:themeColor="text1"/>
                <w:sz w:val="24"/>
                <w:szCs w:val="24"/>
              </w:rPr>
              <w:t xml:space="preserve"> Injection Based on HPLC-ELSD with </w:t>
            </w:r>
            <w:proofErr w:type="spellStart"/>
            <w:r w:rsidRPr="001D3E7F">
              <w:rPr>
                <w:rFonts w:ascii="Times New Roman" w:eastAsia="宋体" w:hAnsi="Times New Roman" w:cs="Times New Roman"/>
                <w:color w:val="000000" w:themeColor="text1"/>
                <w:sz w:val="24"/>
                <w:szCs w:val="24"/>
              </w:rPr>
              <w:t>Chemometrics</w:t>
            </w:r>
            <w:proofErr w:type="spellEnd"/>
          </w:p>
        </w:tc>
        <w:tc>
          <w:tcPr>
            <w:tcW w:w="1279" w:type="dxa"/>
            <w:vAlign w:val="center"/>
          </w:tcPr>
          <w:p w:rsidR="00C02DA3" w:rsidRPr="001D3E7F" w:rsidRDefault="000A1847">
            <w:pPr>
              <w:spacing w:line="360" w:lineRule="auto"/>
              <w:jc w:val="center"/>
              <w:rPr>
                <w:rFonts w:ascii="Times New Roman" w:eastAsia="宋体" w:hAnsi="Times New Roman" w:cs="Times New Roman"/>
                <w:color w:val="000000" w:themeColor="text1"/>
                <w:sz w:val="24"/>
                <w:szCs w:val="24"/>
              </w:rPr>
            </w:pPr>
            <w:r w:rsidRPr="001D3E7F">
              <w:rPr>
                <w:rFonts w:ascii="Times New Roman" w:eastAsia="宋体" w:hAnsi="Times New Roman" w:cs="Times New Roman"/>
                <w:color w:val="000000" w:themeColor="text1"/>
                <w:sz w:val="24"/>
                <w:szCs w:val="24"/>
              </w:rPr>
              <w:t xml:space="preserve">Li </w:t>
            </w:r>
            <w:proofErr w:type="spellStart"/>
            <w:r w:rsidRPr="001D3E7F">
              <w:rPr>
                <w:rFonts w:ascii="Times New Roman" w:eastAsia="宋体" w:hAnsi="Times New Roman" w:cs="Times New Roman"/>
                <w:color w:val="000000" w:themeColor="text1"/>
                <w:sz w:val="24"/>
                <w:szCs w:val="24"/>
              </w:rPr>
              <w:t>Hao</w:t>
            </w:r>
            <w:proofErr w:type="spellEnd"/>
          </w:p>
        </w:tc>
        <w:tc>
          <w:tcPr>
            <w:tcW w:w="2092" w:type="dxa"/>
            <w:vAlign w:val="center"/>
          </w:tcPr>
          <w:p w:rsidR="00C02DA3" w:rsidRPr="001D3E7F" w:rsidRDefault="000A1847">
            <w:pPr>
              <w:spacing w:line="360" w:lineRule="auto"/>
              <w:jc w:val="center"/>
              <w:rPr>
                <w:rFonts w:ascii="Times New Roman" w:eastAsia="宋体" w:hAnsi="Times New Roman" w:cs="Times New Roman"/>
                <w:color w:val="000000" w:themeColor="text1"/>
                <w:sz w:val="24"/>
                <w:szCs w:val="24"/>
              </w:rPr>
            </w:pPr>
            <w:r w:rsidRPr="001D3E7F">
              <w:rPr>
                <w:rFonts w:ascii="Times New Roman" w:eastAsia="宋体" w:hAnsi="Times New Roman" w:cs="Times New Roman"/>
                <w:color w:val="000000" w:themeColor="text1"/>
                <w:sz w:val="24"/>
                <w:szCs w:val="24"/>
              </w:rPr>
              <w:t>2019, 35(5): 782–787.</w:t>
            </w:r>
          </w:p>
        </w:tc>
      </w:tr>
      <w:tr w:rsidR="001D3E7F" w:rsidRPr="001D3E7F">
        <w:trPr>
          <w:jc w:val="center"/>
        </w:trPr>
        <w:tc>
          <w:tcPr>
            <w:tcW w:w="818" w:type="dxa"/>
            <w:vAlign w:val="center"/>
          </w:tcPr>
          <w:p w:rsidR="001D3E7F" w:rsidRPr="001D3E7F" w:rsidRDefault="001D3E7F">
            <w:pPr>
              <w:spacing w:line="360" w:lineRule="auto"/>
              <w:jc w:val="center"/>
              <w:rPr>
                <w:rFonts w:ascii="Times New Roman" w:eastAsia="宋体" w:hAnsi="Times New Roman" w:cs="Times New Roman"/>
                <w:color w:val="000000" w:themeColor="text1"/>
                <w:sz w:val="24"/>
                <w:szCs w:val="24"/>
              </w:rPr>
            </w:pPr>
            <w:r w:rsidRPr="001D3E7F">
              <w:rPr>
                <w:rFonts w:ascii="Times New Roman" w:eastAsia="宋体" w:hAnsi="Times New Roman" w:cs="Times New Roman" w:hint="eastAsia"/>
                <w:color w:val="000000" w:themeColor="text1"/>
                <w:sz w:val="24"/>
                <w:szCs w:val="24"/>
              </w:rPr>
              <w:t>3</w:t>
            </w:r>
          </w:p>
        </w:tc>
        <w:tc>
          <w:tcPr>
            <w:tcW w:w="1843" w:type="dxa"/>
            <w:vAlign w:val="center"/>
          </w:tcPr>
          <w:p w:rsidR="001D3E7F" w:rsidRPr="001D3E7F" w:rsidRDefault="001D3E7F">
            <w:pPr>
              <w:spacing w:line="360" w:lineRule="auto"/>
              <w:jc w:val="center"/>
              <w:rPr>
                <w:rFonts w:ascii="Times New Roman" w:eastAsia="宋体" w:hAnsi="Times New Roman" w:cs="Times New Roman"/>
                <w:color w:val="000000" w:themeColor="text1"/>
                <w:sz w:val="24"/>
                <w:szCs w:val="24"/>
              </w:rPr>
            </w:pPr>
            <w:r w:rsidRPr="001D3E7F">
              <w:rPr>
                <w:rFonts w:ascii="Times New Roman" w:eastAsia="宋体" w:hAnsi="Times New Roman" w:cs="Times New Roman" w:hint="eastAsia"/>
                <w:color w:val="000000" w:themeColor="text1"/>
                <w:sz w:val="24"/>
                <w:szCs w:val="24"/>
              </w:rPr>
              <w:t>Frontiers in Pharmacology</w:t>
            </w:r>
          </w:p>
        </w:tc>
        <w:tc>
          <w:tcPr>
            <w:tcW w:w="3891" w:type="dxa"/>
            <w:vAlign w:val="center"/>
          </w:tcPr>
          <w:p w:rsidR="001D3E7F" w:rsidRPr="001D3E7F" w:rsidRDefault="001D3E7F">
            <w:pPr>
              <w:spacing w:line="360" w:lineRule="auto"/>
              <w:jc w:val="center"/>
              <w:rPr>
                <w:rFonts w:ascii="Times New Roman" w:eastAsia="宋体" w:hAnsi="Times New Roman" w:cs="Times New Roman"/>
                <w:color w:val="000000" w:themeColor="text1"/>
                <w:sz w:val="24"/>
                <w:szCs w:val="24"/>
              </w:rPr>
            </w:pPr>
            <w:proofErr w:type="spellStart"/>
            <w:r w:rsidRPr="001D3E7F">
              <w:rPr>
                <w:rFonts w:ascii="Times New Roman" w:eastAsia="宋体" w:hAnsi="Times New Roman" w:cs="Times New Roman"/>
                <w:color w:val="000000" w:themeColor="text1"/>
                <w:sz w:val="24"/>
                <w:szCs w:val="24"/>
              </w:rPr>
              <w:t>Transcriptomic</w:t>
            </w:r>
            <w:proofErr w:type="spellEnd"/>
            <w:r w:rsidRPr="001D3E7F">
              <w:rPr>
                <w:rFonts w:ascii="Times New Roman" w:eastAsia="宋体" w:hAnsi="Times New Roman" w:cs="Times New Roman"/>
                <w:color w:val="000000" w:themeColor="text1"/>
                <w:sz w:val="24"/>
                <w:szCs w:val="24"/>
              </w:rPr>
              <w:t xml:space="preserve"> study reveals recovery of impaired astrocytes contribute to </w:t>
            </w:r>
            <w:proofErr w:type="spellStart"/>
            <w:r w:rsidRPr="001D3E7F">
              <w:rPr>
                <w:rFonts w:ascii="Times New Roman" w:eastAsia="宋体" w:hAnsi="Times New Roman" w:cs="Times New Roman"/>
                <w:color w:val="000000" w:themeColor="text1"/>
                <w:sz w:val="24"/>
                <w:szCs w:val="24"/>
              </w:rPr>
              <w:t>neuroprotective</w:t>
            </w:r>
            <w:proofErr w:type="spellEnd"/>
            <w:r w:rsidRPr="001D3E7F">
              <w:rPr>
                <w:rFonts w:ascii="Times New Roman" w:eastAsia="宋体" w:hAnsi="Times New Roman" w:cs="Times New Roman"/>
                <w:color w:val="000000" w:themeColor="text1"/>
                <w:sz w:val="24"/>
                <w:szCs w:val="24"/>
              </w:rPr>
              <w:t xml:space="preserve"> effects of </w:t>
            </w:r>
            <w:proofErr w:type="spellStart"/>
            <w:r w:rsidRPr="001D3E7F">
              <w:rPr>
                <w:rFonts w:ascii="Times New Roman" w:eastAsia="宋体" w:hAnsi="Times New Roman" w:cs="Times New Roman"/>
                <w:color w:val="000000" w:themeColor="text1"/>
                <w:sz w:val="24"/>
                <w:szCs w:val="24"/>
              </w:rPr>
              <w:t>Danhong</w:t>
            </w:r>
            <w:proofErr w:type="spellEnd"/>
            <w:r w:rsidRPr="001D3E7F">
              <w:rPr>
                <w:rFonts w:ascii="Times New Roman" w:eastAsia="宋体" w:hAnsi="Times New Roman" w:cs="Times New Roman"/>
                <w:color w:val="000000" w:themeColor="text1"/>
                <w:sz w:val="24"/>
                <w:szCs w:val="24"/>
              </w:rPr>
              <w:t xml:space="preserve"> Injection against cerebral ischemia/reperfusion-induced injury</w:t>
            </w:r>
          </w:p>
        </w:tc>
        <w:tc>
          <w:tcPr>
            <w:tcW w:w="1279" w:type="dxa"/>
            <w:vAlign w:val="center"/>
          </w:tcPr>
          <w:p w:rsidR="001D3E7F" w:rsidRPr="001D3E7F" w:rsidRDefault="001D3E7F">
            <w:pPr>
              <w:spacing w:line="360" w:lineRule="auto"/>
              <w:jc w:val="center"/>
              <w:rPr>
                <w:rFonts w:ascii="Times New Roman" w:eastAsia="宋体" w:hAnsi="Times New Roman" w:cs="Times New Roman"/>
                <w:color w:val="000000" w:themeColor="text1"/>
                <w:sz w:val="24"/>
                <w:szCs w:val="24"/>
              </w:rPr>
            </w:pPr>
            <w:proofErr w:type="spellStart"/>
            <w:r w:rsidRPr="001D3E7F">
              <w:rPr>
                <w:rFonts w:ascii="Times New Roman" w:eastAsia="宋体" w:hAnsi="Times New Roman" w:cs="Times New Roman" w:hint="eastAsia"/>
                <w:color w:val="000000" w:themeColor="text1"/>
                <w:sz w:val="24"/>
                <w:szCs w:val="24"/>
              </w:rPr>
              <w:t>Qian</w:t>
            </w:r>
            <w:proofErr w:type="spellEnd"/>
            <w:r w:rsidRPr="001D3E7F">
              <w:rPr>
                <w:rFonts w:ascii="Times New Roman" w:eastAsia="宋体" w:hAnsi="Times New Roman" w:cs="Times New Roman"/>
                <w:color w:val="000000" w:themeColor="text1"/>
                <w:sz w:val="24"/>
                <w:szCs w:val="24"/>
              </w:rPr>
              <w:t xml:space="preserve"> Jing</w:t>
            </w:r>
          </w:p>
        </w:tc>
        <w:tc>
          <w:tcPr>
            <w:tcW w:w="2092" w:type="dxa"/>
            <w:vAlign w:val="center"/>
          </w:tcPr>
          <w:p w:rsidR="001D3E7F" w:rsidRPr="001D3E7F" w:rsidRDefault="001D3E7F">
            <w:pPr>
              <w:spacing w:line="360" w:lineRule="auto"/>
              <w:jc w:val="center"/>
              <w:rPr>
                <w:rFonts w:ascii="Times New Roman" w:eastAsia="宋体" w:hAnsi="Times New Roman" w:cs="Times New Roman"/>
                <w:color w:val="000000" w:themeColor="text1"/>
                <w:sz w:val="24"/>
                <w:szCs w:val="24"/>
              </w:rPr>
            </w:pPr>
            <w:r w:rsidRPr="001D3E7F">
              <w:rPr>
                <w:rFonts w:ascii="Times New Roman" w:eastAsia="宋体" w:hAnsi="Times New Roman" w:cs="Times New Roman"/>
                <w:color w:val="000000" w:themeColor="text1"/>
                <w:sz w:val="24"/>
                <w:szCs w:val="24"/>
              </w:rPr>
              <w:t>2018, 9:250.</w:t>
            </w:r>
          </w:p>
        </w:tc>
      </w:tr>
    </w:tbl>
    <w:p w:rsidR="00C02DA3" w:rsidRPr="001D3E7F" w:rsidRDefault="000A1847">
      <w:pPr>
        <w:spacing w:beforeLines="50" w:before="156" w:afterLines="50" w:after="156" w:line="360" w:lineRule="auto"/>
        <w:ind w:firstLine="482"/>
        <w:rPr>
          <w:rFonts w:ascii="宋体" w:eastAsia="宋体" w:hAnsi="宋体"/>
          <w:color w:val="000000" w:themeColor="text1"/>
          <w:sz w:val="24"/>
        </w:rPr>
      </w:pPr>
      <w:r w:rsidRPr="001D3E7F">
        <w:rPr>
          <w:rFonts w:ascii="宋体" w:eastAsia="宋体" w:hAnsi="宋体"/>
          <w:color w:val="000000" w:themeColor="text1"/>
          <w:sz w:val="24"/>
        </w:rPr>
        <w:t>主要知识产权证明目录：</w:t>
      </w:r>
    </w:p>
    <w:tbl>
      <w:tblPr>
        <w:tblStyle w:val="a6"/>
        <w:tblW w:w="9634" w:type="dxa"/>
        <w:jc w:val="center"/>
        <w:tblLook w:val="04A0" w:firstRow="1" w:lastRow="0" w:firstColumn="1" w:lastColumn="0" w:noHBand="0" w:noVBand="1"/>
      </w:tblPr>
      <w:tblGrid>
        <w:gridCol w:w="695"/>
        <w:gridCol w:w="1248"/>
        <w:gridCol w:w="837"/>
        <w:gridCol w:w="2754"/>
        <w:gridCol w:w="3250"/>
        <w:gridCol w:w="850"/>
      </w:tblGrid>
      <w:tr w:rsidR="001D3E7F" w:rsidRPr="001D3E7F">
        <w:trPr>
          <w:jc w:val="center"/>
        </w:trPr>
        <w:tc>
          <w:tcPr>
            <w:tcW w:w="695" w:type="dxa"/>
            <w:vAlign w:val="center"/>
          </w:tcPr>
          <w:p w:rsidR="00C02DA3" w:rsidRPr="001D3E7F" w:rsidRDefault="000A1847">
            <w:pPr>
              <w:spacing w:line="360" w:lineRule="auto"/>
              <w:jc w:val="center"/>
              <w:rPr>
                <w:rFonts w:ascii="Times New Roman" w:eastAsia="宋体" w:hAnsi="Times New Roman" w:cs="Times New Roman"/>
                <w:color w:val="000000" w:themeColor="text1"/>
                <w:sz w:val="24"/>
                <w:szCs w:val="24"/>
              </w:rPr>
            </w:pPr>
            <w:r w:rsidRPr="001D3E7F">
              <w:rPr>
                <w:rFonts w:ascii="Times New Roman" w:eastAsia="宋体" w:hAnsi="Times New Roman" w:cs="Times New Roman"/>
                <w:color w:val="000000" w:themeColor="text1"/>
                <w:sz w:val="24"/>
                <w:szCs w:val="24"/>
              </w:rPr>
              <w:t>序号</w:t>
            </w:r>
          </w:p>
        </w:tc>
        <w:tc>
          <w:tcPr>
            <w:tcW w:w="1248" w:type="dxa"/>
            <w:vAlign w:val="center"/>
          </w:tcPr>
          <w:p w:rsidR="00C02DA3" w:rsidRPr="001D3E7F" w:rsidRDefault="000A1847">
            <w:pPr>
              <w:spacing w:line="360" w:lineRule="auto"/>
              <w:jc w:val="center"/>
              <w:rPr>
                <w:rFonts w:ascii="Times New Roman" w:eastAsia="宋体" w:hAnsi="Times New Roman" w:cs="Times New Roman"/>
                <w:color w:val="000000" w:themeColor="text1"/>
                <w:sz w:val="24"/>
                <w:szCs w:val="24"/>
              </w:rPr>
            </w:pPr>
            <w:r w:rsidRPr="001D3E7F">
              <w:rPr>
                <w:rFonts w:ascii="Times New Roman" w:eastAsia="宋体" w:hAnsi="Times New Roman" w:cs="Times New Roman"/>
                <w:color w:val="000000" w:themeColor="text1"/>
                <w:sz w:val="24"/>
                <w:szCs w:val="24"/>
              </w:rPr>
              <w:t>知识产权类型</w:t>
            </w:r>
          </w:p>
        </w:tc>
        <w:tc>
          <w:tcPr>
            <w:tcW w:w="837" w:type="dxa"/>
            <w:vAlign w:val="center"/>
          </w:tcPr>
          <w:p w:rsidR="00C02DA3" w:rsidRPr="001D3E7F" w:rsidRDefault="000A1847">
            <w:pPr>
              <w:spacing w:line="360" w:lineRule="auto"/>
              <w:jc w:val="center"/>
              <w:rPr>
                <w:rFonts w:ascii="Times New Roman" w:eastAsia="宋体" w:hAnsi="Times New Roman" w:cs="Times New Roman"/>
                <w:color w:val="000000" w:themeColor="text1"/>
                <w:sz w:val="24"/>
                <w:szCs w:val="24"/>
              </w:rPr>
            </w:pPr>
            <w:r w:rsidRPr="001D3E7F">
              <w:rPr>
                <w:rFonts w:ascii="Times New Roman" w:eastAsia="宋体" w:hAnsi="Times New Roman" w:cs="Times New Roman"/>
                <w:color w:val="000000" w:themeColor="text1"/>
                <w:sz w:val="24"/>
                <w:szCs w:val="24"/>
              </w:rPr>
              <w:t>国别</w:t>
            </w:r>
          </w:p>
        </w:tc>
        <w:tc>
          <w:tcPr>
            <w:tcW w:w="2754" w:type="dxa"/>
            <w:vAlign w:val="center"/>
          </w:tcPr>
          <w:p w:rsidR="00C02DA3" w:rsidRPr="001D3E7F" w:rsidRDefault="000A1847">
            <w:pPr>
              <w:spacing w:line="360" w:lineRule="auto"/>
              <w:jc w:val="center"/>
              <w:rPr>
                <w:rFonts w:ascii="Times New Roman" w:eastAsia="宋体" w:hAnsi="Times New Roman" w:cs="Times New Roman"/>
                <w:color w:val="000000" w:themeColor="text1"/>
                <w:sz w:val="24"/>
                <w:szCs w:val="24"/>
              </w:rPr>
            </w:pPr>
            <w:r w:rsidRPr="001D3E7F">
              <w:rPr>
                <w:rFonts w:ascii="Times New Roman" w:eastAsia="宋体" w:hAnsi="Times New Roman" w:cs="Times New Roman"/>
                <w:color w:val="000000" w:themeColor="text1"/>
                <w:sz w:val="24"/>
                <w:szCs w:val="24"/>
              </w:rPr>
              <w:t>专利名称</w:t>
            </w:r>
          </w:p>
        </w:tc>
        <w:tc>
          <w:tcPr>
            <w:tcW w:w="3250" w:type="dxa"/>
            <w:vAlign w:val="center"/>
          </w:tcPr>
          <w:p w:rsidR="00C02DA3" w:rsidRPr="001D3E7F" w:rsidRDefault="000A1847">
            <w:pPr>
              <w:spacing w:line="360" w:lineRule="auto"/>
              <w:jc w:val="center"/>
              <w:rPr>
                <w:rFonts w:ascii="Times New Roman" w:eastAsia="宋体" w:hAnsi="Times New Roman" w:cs="Times New Roman"/>
                <w:color w:val="000000" w:themeColor="text1"/>
                <w:sz w:val="24"/>
                <w:szCs w:val="24"/>
              </w:rPr>
            </w:pPr>
            <w:r w:rsidRPr="001D3E7F">
              <w:rPr>
                <w:rFonts w:ascii="Times New Roman" w:eastAsia="宋体" w:hAnsi="Times New Roman" w:cs="Times New Roman"/>
                <w:color w:val="000000" w:themeColor="text1"/>
                <w:sz w:val="24"/>
                <w:szCs w:val="24"/>
              </w:rPr>
              <w:t>专利号</w:t>
            </w:r>
          </w:p>
        </w:tc>
        <w:tc>
          <w:tcPr>
            <w:tcW w:w="850" w:type="dxa"/>
            <w:vAlign w:val="center"/>
          </w:tcPr>
          <w:p w:rsidR="00C02DA3" w:rsidRPr="001D3E7F" w:rsidRDefault="000A1847" w:rsidP="0064576D">
            <w:pPr>
              <w:spacing w:line="360" w:lineRule="auto"/>
              <w:jc w:val="center"/>
              <w:rPr>
                <w:rFonts w:ascii="Times New Roman" w:eastAsia="宋体" w:hAnsi="Times New Roman" w:cs="Times New Roman"/>
                <w:color w:val="000000" w:themeColor="text1"/>
                <w:sz w:val="24"/>
                <w:szCs w:val="24"/>
              </w:rPr>
            </w:pPr>
            <w:r w:rsidRPr="001D3E7F">
              <w:rPr>
                <w:rFonts w:ascii="Times New Roman" w:eastAsia="宋体" w:hAnsi="Times New Roman" w:cs="Times New Roman"/>
                <w:color w:val="000000" w:themeColor="text1"/>
                <w:sz w:val="24"/>
                <w:szCs w:val="24"/>
              </w:rPr>
              <w:t>状态</w:t>
            </w:r>
          </w:p>
        </w:tc>
      </w:tr>
      <w:tr w:rsidR="001D3E7F" w:rsidRPr="001D3E7F">
        <w:trPr>
          <w:jc w:val="center"/>
        </w:trPr>
        <w:tc>
          <w:tcPr>
            <w:tcW w:w="695" w:type="dxa"/>
            <w:vAlign w:val="center"/>
          </w:tcPr>
          <w:p w:rsidR="00C02DA3" w:rsidRPr="001D3E7F" w:rsidRDefault="000A1847">
            <w:pPr>
              <w:spacing w:line="360" w:lineRule="auto"/>
              <w:jc w:val="center"/>
              <w:rPr>
                <w:rFonts w:ascii="Times New Roman" w:eastAsia="宋体" w:hAnsi="Times New Roman" w:cs="Times New Roman"/>
                <w:color w:val="000000" w:themeColor="text1"/>
                <w:sz w:val="24"/>
                <w:szCs w:val="24"/>
              </w:rPr>
            </w:pPr>
            <w:r w:rsidRPr="001D3E7F">
              <w:rPr>
                <w:rFonts w:ascii="Times New Roman" w:eastAsia="宋体" w:hAnsi="Times New Roman" w:cs="Times New Roman"/>
                <w:color w:val="000000" w:themeColor="text1"/>
                <w:sz w:val="24"/>
                <w:szCs w:val="24"/>
              </w:rPr>
              <w:t>1</w:t>
            </w:r>
          </w:p>
        </w:tc>
        <w:tc>
          <w:tcPr>
            <w:tcW w:w="1248" w:type="dxa"/>
            <w:vAlign w:val="center"/>
          </w:tcPr>
          <w:p w:rsidR="00C02DA3" w:rsidRPr="001D3E7F" w:rsidRDefault="000A1847">
            <w:pPr>
              <w:spacing w:line="360" w:lineRule="auto"/>
              <w:jc w:val="center"/>
              <w:rPr>
                <w:rFonts w:ascii="Times New Roman" w:eastAsia="宋体" w:hAnsi="Times New Roman" w:cs="Times New Roman"/>
                <w:color w:val="000000" w:themeColor="text1"/>
                <w:sz w:val="24"/>
                <w:szCs w:val="24"/>
              </w:rPr>
            </w:pPr>
            <w:r w:rsidRPr="001D3E7F">
              <w:rPr>
                <w:rFonts w:ascii="Times New Roman" w:eastAsia="宋体" w:hAnsi="Times New Roman" w:cs="Times New Roman"/>
                <w:color w:val="000000" w:themeColor="text1"/>
                <w:sz w:val="24"/>
                <w:szCs w:val="24"/>
              </w:rPr>
              <w:t>发明专利</w:t>
            </w:r>
          </w:p>
        </w:tc>
        <w:tc>
          <w:tcPr>
            <w:tcW w:w="837" w:type="dxa"/>
            <w:vAlign w:val="center"/>
          </w:tcPr>
          <w:p w:rsidR="00C02DA3" w:rsidRPr="001D3E7F" w:rsidRDefault="000A1847">
            <w:pPr>
              <w:spacing w:line="360" w:lineRule="auto"/>
              <w:jc w:val="center"/>
              <w:rPr>
                <w:rFonts w:ascii="Times New Roman" w:eastAsia="宋体" w:hAnsi="Times New Roman" w:cs="Times New Roman"/>
                <w:color w:val="000000" w:themeColor="text1"/>
                <w:sz w:val="24"/>
                <w:szCs w:val="24"/>
              </w:rPr>
            </w:pPr>
            <w:r w:rsidRPr="001D3E7F">
              <w:rPr>
                <w:rFonts w:ascii="Times New Roman" w:eastAsia="宋体" w:hAnsi="Times New Roman" w:cs="Times New Roman"/>
                <w:color w:val="000000" w:themeColor="text1"/>
                <w:sz w:val="24"/>
                <w:szCs w:val="24"/>
              </w:rPr>
              <w:t>中国</w:t>
            </w:r>
          </w:p>
        </w:tc>
        <w:tc>
          <w:tcPr>
            <w:tcW w:w="2754" w:type="dxa"/>
            <w:vAlign w:val="center"/>
          </w:tcPr>
          <w:p w:rsidR="00C02DA3" w:rsidRPr="001D3E7F" w:rsidRDefault="000A1847">
            <w:pPr>
              <w:spacing w:line="360" w:lineRule="auto"/>
              <w:jc w:val="center"/>
              <w:rPr>
                <w:rFonts w:ascii="Times New Roman" w:eastAsia="宋体" w:hAnsi="Times New Roman" w:cs="Times New Roman"/>
                <w:color w:val="000000" w:themeColor="text1"/>
                <w:sz w:val="24"/>
                <w:szCs w:val="24"/>
              </w:rPr>
            </w:pPr>
            <w:r w:rsidRPr="001D3E7F">
              <w:rPr>
                <w:rFonts w:ascii="Times New Roman" w:eastAsia="宋体" w:hAnsi="Times New Roman" w:cs="Times New Roman"/>
                <w:color w:val="000000" w:themeColor="text1"/>
                <w:sz w:val="24"/>
                <w:szCs w:val="24"/>
              </w:rPr>
              <w:t>一种基于</w:t>
            </w:r>
            <w:proofErr w:type="gramStart"/>
            <w:r w:rsidRPr="001D3E7F">
              <w:rPr>
                <w:rFonts w:ascii="Times New Roman" w:eastAsia="宋体" w:hAnsi="Times New Roman" w:cs="Times New Roman"/>
                <w:color w:val="000000" w:themeColor="text1"/>
                <w:sz w:val="24"/>
                <w:szCs w:val="24"/>
              </w:rPr>
              <w:t>尼龙膜微萃取</w:t>
            </w:r>
            <w:proofErr w:type="gramEnd"/>
            <w:r w:rsidRPr="001D3E7F">
              <w:rPr>
                <w:rFonts w:ascii="Times New Roman" w:eastAsia="宋体" w:hAnsi="Times New Roman" w:cs="Times New Roman"/>
                <w:color w:val="000000" w:themeColor="text1"/>
                <w:sz w:val="24"/>
                <w:szCs w:val="24"/>
              </w:rPr>
              <w:t>的红花染色鉴别方法</w:t>
            </w:r>
          </w:p>
        </w:tc>
        <w:tc>
          <w:tcPr>
            <w:tcW w:w="3250" w:type="dxa"/>
            <w:vAlign w:val="center"/>
          </w:tcPr>
          <w:p w:rsidR="00C02DA3" w:rsidRPr="001D3E7F" w:rsidRDefault="000A1847">
            <w:pPr>
              <w:spacing w:line="360" w:lineRule="auto"/>
              <w:jc w:val="center"/>
              <w:rPr>
                <w:rFonts w:ascii="Times New Roman" w:eastAsia="宋体" w:hAnsi="Times New Roman" w:cs="Times New Roman"/>
                <w:color w:val="000000" w:themeColor="text1"/>
                <w:sz w:val="24"/>
                <w:szCs w:val="24"/>
              </w:rPr>
            </w:pPr>
            <w:r w:rsidRPr="001D3E7F">
              <w:rPr>
                <w:rFonts w:ascii="Times New Roman" w:eastAsia="宋体" w:hAnsi="Times New Roman" w:cs="Times New Roman"/>
                <w:color w:val="000000" w:themeColor="text1"/>
                <w:sz w:val="24"/>
                <w:szCs w:val="24"/>
              </w:rPr>
              <w:t>ZL202011180952.8</w:t>
            </w:r>
          </w:p>
        </w:tc>
        <w:tc>
          <w:tcPr>
            <w:tcW w:w="850" w:type="dxa"/>
            <w:vAlign w:val="center"/>
          </w:tcPr>
          <w:p w:rsidR="00C02DA3" w:rsidRPr="001D3E7F" w:rsidRDefault="000A1847" w:rsidP="0064576D">
            <w:pPr>
              <w:spacing w:line="360" w:lineRule="auto"/>
              <w:jc w:val="center"/>
              <w:rPr>
                <w:rFonts w:ascii="Times New Roman" w:eastAsia="宋体" w:hAnsi="Times New Roman" w:cs="Times New Roman"/>
                <w:color w:val="000000" w:themeColor="text1"/>
                <w:sz w:val="24"/>
                <w:szCs w:val="24"/>
              </w:rPr>
            </w:pPr>
            <w:r w:rsidRPr="001D3E7F">
              <w:rPr>
                <w:rFonts w:ascii="Times New Roman" w:eastAsia="宋体" w:hAnsi="Times New Roman" w:cs="Times New Roman"/>
                <w:color w:val="000000" w:themeColor="text1"/>
                <w:sz w:val="24"/>
                <w:szCs w:val="24"/>
              </w:rPr>
              <w:t>有效</w:t>
            </w:r>
          </w:p>
        </w:tc>
      </w:tr>
      <w:tr w:rsidR="001D3E7F" w:rsidRPr="001D3E7F">
        <w:trPr>
          <w:jc w:val="center"/>
        </w:trPr>
        <w:tc>
          <w:tcPr>
            <w:tcW w:w="695" w:type="dxa"/>
            <w:vAlign w:val="center"/>
          </w:tcPr>
          <w:p w:rsidR="00C02DA3" w:rsidRPr="001D3E7F" w:rsidRDefault="001D3E7F">
            <w:pPr>
              <w:spacing w:line="360" w:lineRule="auto"/>
              <w:jc w:val="center"/>
              <w:rPr>
                <w:rFonts w:ascii="Times New Roman" w:eastAsia="宋体" w:hAnsi="Times New Roman" w:cs="Times New Roman"/>
                <w:color w:val="000000" w:themeColor="text1"/>
                <w:sz w:val="24"/>
                <w:szCs w:val="24"/>
              </w:rPr>
            </w:pPr>
            <w:r w:rsidRPr="001D3E7F">
              <w:rPr>
                <w:rFonts w:ascii="Times New Roman" w:eastAsia="宋体" w:hAnsi="Times New Roman" w:cs="Times New Roman"/>
                <w:color w:val="000000" w:themeColor="text1"/>
                <w:sz w:val="24"/>
                <w:szCs w:val="24"/>
              </w:rPr>
              <w:t>2</w:t>
            </w:r>
          </w:p>
        </w:tc>
        <w:tc>
          <w:tcPr>
            <w:tcW w:w="1248" w:type="dxa"/>
            <w:vAlign w:val="center"/>
          </w:tcPr>
          <w:p w:rsidR="00C02DA3" w:rsidRPr="001D3E7F" w:rsidRDefault="000A1847">
            <w:pPr>
              <w:spacing w:line="360" w:lineRule="auto"/>
              <w:jc w:val="center"/>
              <w:rPr>
                <w:rFonts w:ascii="Times New Roman" w:eastAsia="宋体" w:hAnsi="Times New Roman" w:cs="Times New Roman"/>
                <w:color w:val="000000" w:themeColor="text1"/>
                <w:sz w:val="24"/>
                <w:szCs w:val="24"/>
              </w:rPr>
            </w:pPr>
            <w:r w:rsidRPr="001D3E7F">
              <w:rPr>
                <w:rFonts w:ascii="Times New Roman" w:eastAsia="宋体" w:hAnsi="Times New Roman" w:cs="Times New Roman"/>
                <w:color w:val="000000" w:themeColor="text1"/>
                <w:sz w:val="24"/>
                <w:szCs w:val="24"/>
              </w:rPr>
              <w:t>发明专利</w:t>
            </w:r>
          </w:p>
        </w:tc>
        <w:tc>
          <w:tcPr>
            <w:tcW w:w="837" w:type="dxa"/>
            <w:vAlign w:val="center"/>
          </w:tcPr>
          <w:p w:rsidR="00C02DA3" w:rsidRPr="001D3E7F" w:rsidRDefault="000A1847">
            <w:pPr>
              <w:spacing w:line="360" w:lineRule="auto"/>
              <w:jc w:val="center"/>
              <w:rPr>
                <w:rFonts w:ascii="Times New Roman" w:eastAsia="宋体" w:hAnsi="Times New Roman" w:cs="Times New Roman"/>
                <w:color w:val="000000" w:themeColor="text1"/>
                <w:sz w:val="24"/>
                <w:szCs w:val="24"/>
              </w:rPr>
            </w:pPr>
            <w:r w:rsidRPr="001D3E7F">
              <w:rPr>
                <w:rFonts w:ascii="Times New Roman" w:eastAsia="宋体" w:hAnsi="Times New Roman" w:cs="Times New Roman"/>
                <w:color w:val="000000" w:themeColor="text1"/>
                <w:sz w:val="24"/>
                <w:szCs w:val="24"/>
              </w:rPr>
              <w:t>中国</w:t>
            </w:r>
          </w:p>
        </w:tc>
        <w:tc>
          <w:tcPr>
            <w:tcW w:w="2754" w:type="dxa"/>
            <w:vAlign w:val="center"/>
          </w:tcPr>
          <w:p w:rsidR="00C02DA3" w:rsidRPr="001D3E7F" w:rsidRDefault="000A1847">
            <w:pPr>
              <w:spacing w:line="360" w:lineRule="auto"/>
              <w:jc w:val="center"/>
              <w:rPr>
                <w:rFonts w:ascii="Times New Roman" w:eastAsia="宋体" w:hAnsi="Times New Roman" w:cs="Times New Roman"/>
                <w:color w:val="000000" w:themeColor="text1"/>
                <w:sz w:val="24"/>
                <w:szCs w:val="24"/>
              </w:rPr>
            </w:pPr>
            <w:r w:rsidRPr="001D3E7F">
              <w:rPr>
                <w:rFonts w:ascii="Times New Roman" w:eastAsia="宋体" w:hAnsi="Times New Roman" w:cs="Times New Roman"/>
                <w:color w:val="000000" w:themeColor="text1"/>
                <w:sz w:val="24"/>
                <w:szCs w:val="24"/>
              </w:rPr>
              <w:t>一种治疗心脑血管疾病的中药注射液的检测方法</w:t>
            </w:r>
          </w:p>
        </w:tc>
        <w:tc>
          <w:tcPr>
            <w:tcW w:w="3250" w:type="dxa"/>
            <w:vAlign w:val="center"/>
          </w:tcPr>
          <w:p w:rsidR="00C02DA3" w:rsidRPr="001D3E7F" w:rsidRDefault="000A1847">
            <w:pPr>
              <w:spacing w:line="360" w:lineRule="auto"/>
              <w:jc w:val="center"/>
              <w:rPr>
                <w:rFonts w:ascii="Times New Roman" w:eastAsia="宋体" w:hAnsi="Times New Roman" w:cs="Times New Roman"/>
                <w:color w:val="000000" w:themeColor="text1"/>
                <w:sz w:val="24"/>
                <w:szCs w:val="24"/>
              </w:rPr>
            </w:pPr>
            <w:r w:rsidRPr="001D3E7F">
              <w:rPr>
                <w:rFonts w:ascii="Times New Roman" w:eastAsia="宋体" w:hAnsi="Times New Roman" w:cs="Times New Roman"/>
                <w:color w:val="000000" w:themeColor="text1"/>
                <w:sz w:val="24"/>
                <w:szCs w:val="24"/>
              </w:rPr>
              <w:t>ZL201410185200.9</w:t>
            </w:r>
          </w:p>
        </w:tc>
        <w:tc>
          <w:tcPr>
            <w:tcW w:w="850" w:type="dxa"/>
            <w:vAlign w:val="center"/>
          </w:tcPr>
          <w:p w:rsidR="00C02DA3" w:rsidRPr="001D3E7F" w:rsidRDefault="000A1847" w:rsidP="0064576D">
            <w:pPr>
              <w:jc w:val="center"/>
              <w:rPr>
                <w:rFonts w:ascii="Times New Roman" w:eastAsia="宋体" w:hAnsi="Times New Roman" w:cs="Times New Roman"/>
                <w:color w:val="000000" w:themeColor="text1"/>
                <w:sz w:val="24"/>
                <w:szCs w:val="24"/>
              </w:rPr>
            </w:pPr>
            <w:r w:rsidRPr="001D3E7F">
              <w:rPr>
                <w:rFonts w:ascii="Times New Roman" w:eastAsia="宋体" w:hAnsi="Times New Roman" w:cs="Times New Roman"/>
                <w:color w:val="000000" w:themeColor="text1"/>
                <w:sz w:val="24"/>
                <w:szCs w:val="24"/>
              </w:rPr>
              <w:t>有效</w:t>
            </w:r>
          </w:p>
        </w:tc>
      </w:tr>
      <w:tr w:rsidR="001D3E7F" w:rsidRPr="001D3E7F">
        <w:trPr>
          <w:jc w:val="center"/>
        </w:trPr>
        <w:tc>
          <w:tcPr>
            <w:tcW w:w="695" w:type="dxa"/>
            <w:vAlign w:val="center"/>
          </w:tcPr>
          <w:p w:rsidR="00C02DA3" w:rsidRPr="001D3E7F" w:rsidRDefault="001D3E7F">
            <w:pPr>
              <w:spacing w:line="360" w:lineRule="auto"/>
              <w:jc w:val="center"/>
              <w:rPr>
                <w:rFonts w:ascii="Times New Roman" w:eastAsia="宋体" w:hAnsi="Times New Roman" w:cs="Times New Roman"/>
                <w:color w:val="000000" w:themeColor="text1"/>
                <w:sz w:val="24"/>
                <w:szCs w:val="24"/>
              </w:rPr>
            </w:pPr>
            <w:r w:rsidRPr="001D3E7F">
              <w:rPr>
                <w:rFonts w:ascii="Times New Roman" w:eastAsia="宋体" w:hAnsi="Times New Roman" w:cs="Times New Roman"/>
                <w:color w:val="000000" w:themeColor="text1"/>
                <w:sz w:val="24"/>
                <w:szCs w:val="24"/>
              </w:rPr>
              <w:t>3</w:t>
            </w:r>
          </w:p>
        </w:tc>
        <w:tc>
          <w:tcPr>
            <w:tcW w:w="1248" w:type="dxa"/>
            <w:vAlign w:val="center"/>
          </w:tcPr>
          <w:p w:rsidR="00C02DA3" w:rsidRPr="001D3E7F" w:rsidRDefault="000A1847">
            <w:pPr>
              <w:spacing w:line="360" w:lineRule="auto"/>
              <w:jc w:val="center"/>
              <w:rPr>
                <w:rFonts w:ascii="Times New Roman" w:eastAsia="宋体" w:hAnsi="Times New Roman" w:cs="Times New Roman"/>
                <w:color w:val="000000" w:themeColor="text1"/>
                <w:sz w:val="24"/>
                <w:szCs w:val="24"/>
              </w:rPr>
            </w:pPr>
            <w:r w:rsidRPr="001D3E7F">
              <w:rPr>
                <w:rFonts w:ascii="Times New Roman" w:eastAsia="宋体" w:hAnsi="Times New Roman" w:cs="Times New Roman"/>
                <w:color w:val="000000" w:themeColor="text1"/>
                <w:sz w:val="24"/>
                <w:szCs w:val="24"/>
              </w:rPr>
              <w:t>发明专利</w:t>
            </w:r>
          </w:p>
        </w:tc>
        <w:tc>
          <w:tcPr>
            <w:tcW w:w="837" w:type="dxa"/>
            <w:vAlign w:val="center"/>
          </w:tcPr>
          <w:p w:rsidR="00C02DA3" w:rsidRPr="001D3E7F" w:rsidRDefault="000A1847">
            <w:pPr>
              <w:spacing w:line="360" w:lineRule="auto"/>
              <w:jc w:val="center"/>
              <w:rPr>
                <w:rFonts w:ascii="Times New Roman" w:eastAsia="宋体" w:hAnsi="Times New Roman" w:cs="Times New Roman"/>
                <w:color w:val="000000" w:themeColor="text1"/>
                <w:sz w:val="24"/>
                <w:szCs w:val="24"/>
              </w:rPr>
            </w:pPr>
            <w:r w:rsidRPr="001D3E7F">
              <w:rPr>
                <w:rFonts w:ascii="Times New Roman" w:eastAsia="宋体" w:hAnsi="Times New Roman" w:cs="Times New Roman"/>
                <w:color w:val="000000" w:themeColor="text1"/>
                <w:sz w:val="24"/>
                <w:szCs w:val="24"/>
              </w:rPr>
              <w:t>中国</w:t>
            </w:r>
          </w:p>
        </w:tc>
        <w:tc>
          <w:tcPr>
            <w:tcW w:w="2754" w:type="dxa"/>
            <w:vAlign w:val="center"/>
          </w:tcPr>
          <w:p w:rsidR="00C02DA3" w:rsidRPr="001D3E7F" w:rsidRDefault="000A1847">
            <w:pPr>
              <w:spacing w:line="360" w:lineRule="auto"/>
              <w:jc w:val="center"/>
              <w:rPr>
                <w:rFonts w:ascii="Times New Roman" w:eastAsia="宋体" w:hAnsi="Times New Roman" w:cs="Times New Roman"/>
                <w:color w:val="000000" w:themeColor="text1"/>
                <w:sz w:val="24"/>
                <w:szCs w:val="24"/>
              </w:rPr>
            </w:pPr>
            <w:r w:rsidRPr="001D3E7F">
              <w:rPr>
                <w:rFonts w:ascii="Times New Roman" w:eastAsia="宋体" w:hAnsi="Times New Roman" w:cs="Times New Roman"/>
                <w:color w:val="000000" w:themeColor="text1"/>
                <w:sz w:val="24"/>
                <w:szCs w:val="24"/>
              </w:rPr>
              <w:t>一种治疗心脑血管疾病的中药注射液的指纹图谱测定方法</w:t>
            </w:r>
          </w:p>
        </w:tc>
        <w:tc>
          <w:tcPr>
            <w:tcW w:w="3250" w:type="dxa"/>
            <w:vAlign w:val="center"/>
          </w:tcPr>
          <w:p w:rsidR="00C02DA3" w:rsidRPr="001D3E7F" w:rsidRDefault="000A1847">
            <w:pPr>
              <w:spacing w:line="360" w:lineRule="auto"/>
              <w:jc w:val="center"/>
              <w:rPr>
                <w:rFonts w:ascii="Times New Roman" w:eastAsia="宋体" w:hAnsi="Times New Roman" w:cs="Times New Roman"/>
                <w:color w:val="000000" w:themeColor="text1"/>
                <w:sz w:val="24"/>
                <w:szCs w:val="24"/>
              </w:rPr>
            </w:pPr>
            <w:r w:rsidRPr="001D3E7F">
              <w:rPr>
                <w:rFonts w:ascii="Times New Roman" w:eastAsia="宋体" w:hAnsi="Times New Roman" w:cs="Times New Roman"/>
                <w:color w:val="000000" w:themeColor="text1"/>
                <w:sz w:val="24"/>
                <w:szCs w:val="24"/>
              </w:rPr>
              <w:t>ZL201410185466.3</w:t>
            </w:r>
          </w:p>
        </w:tc>
        <w:tc>
          <w:tcPr>
            <w:tcW w:w="850" w:type="dxa"/>
            <w:vAlign w:val="center"/>
          </w:tcPr>
          <w:p w:rsidR="00C02DA3" w:rsidRPr="001D3E7F" w:rsidRDefault="000A1847" w:rsidP="0064576D">
            <w:pPr>
              <w:jc w:val="center"/>
              <w:rPr>
                <w:rFonts w:ascii="Times New Roman" w:eastAsia="宋体" w:hAnsi="Times New Roman" w:cs="Times New Roman"/>
                <w:color w:val="000000" w:themeColor="text1"/>
                <w:sz w:val="24"/>
                <w:szCs w:val="24"/>
              </w:rPr>
            </w:pPr>
            <w:r w:rsidRPr="001D3E7F">
              <w:rPr>
                <w:rFonts w:ascii="Times New Roman" w:eastAsia="宋体" w:hAnsi="Times New Roman" w:cs="Times New Roman"/>
                <w:color w:val="000000" w:themeColor="text1"/>
                <w:sz w:val="24"/>
                <w:szCs w:val="24"/>
              </w:rPr>
              <w:t>有效</w:t>
            </w:r>
          </w:p>
        </w:tc>
      </w:tr>
      <w:tr w:rsidR="001D3E7F" w:rsidRPr="001D3E7F">
        <w:trPr>
          <w:jc w:val="center"/>
        </w:trPr>
        <w:tc>
          <w:tcPr>
            <w:tcW w:w="695" w:type="dxa"/>
            <w:vAlign w:val="center"/>
          </w:tcPr>
          <w:p w:rsidR="00C02DA3" w:rsidRPr="001D3E7F" w:rsidRDefault="001D3E7F">
            <w:pPr>
              <w:spacing w:line="360" w:lineRule="auto"/>
              <w:jc w:val="center"/>
              <w:rPr>
                <w:rFonts w:ascii="Times New Roman" w:eastAsia="宋体" w:hAnsi="Times New Roman" w:cs="Times New Roman"/>
                <w:color w:val="000000" w:themeColor="text1"/>
                <w:sz w:val="24"/>
                <w:szCs w:val="24"/>
              </w:rPr>
            </w:pPr>
            <w:r w:rsidRPr="001D3E7F">
              <w:rPr>
                <w:rFonts w:ascii="Times New Roman" w:eastAsia="宋体" w:hAnsi="Times New Roman" w:cs="Times New Roman"/>
                <w:color w:val="000000" w:themeColor="text1"/>
                <w:sz w:val="24"/>
                <w:szCs w:val="24"/>
              </w:rPr>
              <w:lastRenderedPageBreak/>
              <w:t>4</w:t>
            </w:r>
          </w:p>
        </w:tc>
        <w:tc>
          <w:tcPr>
            <w:tcW w:w="1248" w:type="dxa"/>
            <w:vAlign w:val="center"/>
          </w:tcPr>
          <w:p w:rsidR="00C02DA3" w:rsidRPr="001D3E7F" w:rsidRDefault="000A1847">
            <w:pPr>
              <w:spacing w:line="360" w:lineRule="auto"/>
              <w:jc w:val="center"/>
              <w:rPr>
                <w:rFonts w:ascii="Times New Roman" w:eastAsia="宋体" w:hAnsi="Times New Roman" w:cs="Times New Roman"/>
                <w:color w:val="000000" w:themeColor="text1"/>
                <w:sz w:val="24"/>
                <w:szCs w:val="24"/>
              </w:rPr>
            </w:pPr>
            <w:r w:rsidRPr="001D3E7F">
              <w:rPr>
                <w:rFonts w:ascii="Times New Roman" w:eastAsia="宋体" w:hAnsi="Times New Roman" w:cs="Times New Roman"/>
                <w:color w:val="000000" w:themeColor="text1"/>
                <w:sz w:val="24"/>
                <w:szCs w:val="24"/>
              </w:rPr>
              <w:t>发明专利</w:t>
            </w:r>
          </w:p>
        </w:tc>
        <w:tc>
          <w:tcPr>
            <w:tcW w:w="837" w:type="dxa"/>
            <w:vAlign w:val="center"/>
          </w:tcPr>
          <w:p w:rsidR="00C02DA3" w:rsidRPr="001D3E7F" w:rsidRDefault="000A1847">
            <w:pPr>
              <w:spacing w:line="360" w:lineRule="auto"/>
              <w:jc w:val="center"/>
              <w:rPr>
                <w:rFonts w:ascii="Times New Roman" w:eastAsia="宋体" w:hAnsi="Times New Roman" w:cs="Times New Roman"/>
                <w:color w:val="000000" w:themeColor="text1"/>
                <w:sz w:val="24"/>
                <w:szCs w:val="24"/>
              </w:rPr>
            </w:pPr>
            <w:r w:rsidRPr="001D3E7F">
              <w:rPr>
                <w:rFonts w:ascii="Times New Roman" w:eastAsia="宋体" w:hAnsi="Times New Roman" w:cs="Times New Roman"/>
                <w:color w:val="000000" w:themeColor="text1"/>
                <w:sz w:val="24"/>
                <w:szCs w:val="24"/>
              </w:rPr>
              <w:t>中国</w:t>
            </w:r>
          </w:p>
        </w:tc>
        <w:tc>
          <w:tcPr>
            <w:tcW w:w="2754" w:type="dxa"/>
            <w:vAlign w:val="center"/>
          </w:tcPr>
          <w:p w:rsidR="00C02DA3" w:rsidRPr="001D3E7F" w:rsidRDefault="000A1847">
            <w:pPr>
              <w:spacing w:line="360" w:lineRule="auto"/>
              <w:jc w:val="center"/>
              <w:rPr>
                <w:rFonts w:ascii="Times New Roman" w:eastAsia="宋体" w:hAnsi="Times New Roman" w:cs="Times New Roman"/>
                <w:color w:val="000000" w:themeColor="text1"/>
                <w:sz w:val="24"/>
                <w:szCs w:val="24"/>
              </w:rPr>
            </w:pPr>
            <w:r w:rsidRPr="001D3E7F">
              <w:rPr>
                <w:rFonts w:ascii="Times New Roman" w:eastAsia="宋体" w:hAnsi="Times New Roman" w:cs="Times New Roman"/>
                <w:color w:val="000000" w:themeColor="text1"/>
                <w:sz w:val="24"/>
                <w:szCs w:val="24"/>
              </w:rPr>
              <w:t>一种党参</w:t>
            </w:r>
            <w:proofErr w:type="gramStart"/>
            <w:r w:rsidRPr="001D3E7F">
              <w:rPr>
                <w:rFonts w:ascii="Times New Roman" w:eastAsia="宋体" w:hAnsi="Times New Roman" w:cs="Times New Roman"/>
                <w:color w:val="000000" w:themeColor="text1"/>
                <w:sz w:val="24"/>
                <w:szCs w:val="24"/>
              </w:rPr>
              <w:t>炔苷</w:t>
            </w:r>
            <w:proofErr w:type="gramEnd"/>
            <w:r w:rsidRPr="001D3E7F">
              <w:rPr>
                <w:rFonts w:ascii="Times New Roman" w:eastAsia="宋体" w:hAnsi="Times New Roman" w:cs="Times New Roman"/>
                <w:color w:val="000000" w:themeColor="text1"/>
                <w:sz w:val="24"/>
                <w:szCs w:val="24"/>
              </w:rPr>
              <w:t>类似化合物在制备治疗心率失常药物中的应用</w:t>
            </w:r>
          </w:p>
        </w:tc>
        <w:tc>
          <w:tcPr>
            <w:tcW w:w="3250" w:type="dxa"/>
            <w:vAlign w:val="center"/>
          </w:tcPr>
          <w:p w:rsidR="00C02DA3" w:rsidRPr="001D3E7F" w:rsidRDefault="000A1847">
            <w:pPr>
              <w:spacing w:line="360" w:lineRule="auto"/>
              <w:jc w:val="center"/>
              <w:rPr>
                <w:rFonts w:ascii="Times New Roman" w:eastAsia="宋体" w:hAnsi="Times New Roman" w:cs="Times New Roman"/>
                <w:color w:val="000000" w:themeColor="text1"/>
                <w:sz w:val="24"/>
                <w:szCs w:val="24"/>
              </w:rPr>
            </w:pPr>
            <w:r w:rsidRPr="001D3E7F">
              <w:rPr>
                <w:rFonts w:ascii="Times New Roman" w:eastAsia="宋体" w:hAnsi="Times New Roman" w:cs="Times New Roman"/>
                <w:color w:val="000000" w:themeColor="text1"/>
                <w:sz w:val="24"/>
                <w:szCs w:val="24"/>
              </w:rPr>
              <w:t>ZL201811308826.9</w:t>
            </w:r>
          </w:p>
        </w:tc>
        <w:tc>
          <w:tcPr>
            <w:tcW w:w="850" w:type="dxa"/>
            <w:vAlign w:val="center"/>
          </w:tcPr>
          <w:p w:rsidR="00C02DA3" w:rsidRPr="001D3E7F" w:rsidRDefault="000A1847" w:rsidP="0064576D">
            <w:pPr>
              <w:jc w:val="center"/>
              <w:rPr>
                <w:rFonts w:ascii="Times New Roman" w:eastAsia="宋体" w:hAnsi="Times New Roman" w:cs="Times New Roman"/>
                <w:color w:val="000000" w:themeColor="text1"/>
                <w:sz w:val="24"/>
                <w:szCs w:val="24"/>
              </w:rPr>
            </w:pPr>
            <w:r w:rsidRPr="001D3E7F">
              <w:rPr>
                <w:rFonts w:ascii="Times New Roman" w:eastAsia="宋体" w:hAnsi="Times New Roman" w:cs="Times New Roman"/>
                <w:color w:val="000000" w:themeColor="text1"/>
                <w:sz w:val="24"/>
                <w:szCs w:val="24"/>
              </w:rPr>
              <w:t>有效</w:t>
            </w:r>
          </w:p>
        </w:tc>
      </w:tr>
      <w:tr w:rsidR="001D3E7F" w:rsidRPr="001D3E7F">
        <w:trPr>
          <w:jc w:val="center"/>
        </w:trPr>
        <w:tc>
          <w:tcPr>
            <w:tcW w:w="695" w:type="dxa"/>
            <w:vAlign w:val="center"/>
          </w:tcPr>
          <w:p w:rsidR="00C02DA3" w:rsidRPr="001D3E7F" w:rsidRDefault="001D3E7F">
            <w:pPr>
              <w:spacing w:line="360" w:lineRule="auto"/>
              <w:jc w:val="center"/>
              <w:rPr>
                <w:rFonts w:ascii="Times New Roman" w:eastAsia="宋体" w:hAnsi="Times New Roman" w:cs="Times New Roman"/>
                <w:color w:val="000000" w:themeColor="text1"/>
                <w:sz w:val="24"/>
                <w:szCs w:val="24"/>
              </w:rPr>
            </w:pPr>
            <w:r w:rsidRPr="001D3E7F">
              <w:rPr>
                <w:rFonts w:ascii="Times New Roman" w:eastAsia="宋体" w:hAnsi="Times New Roman" w:cs="Times New Roman"/>
                <w:color w:val="000000" w:themeColor="text1"/>
                <w:sz w:val="24"/>
                <w:szCs w:val="24"/>
              </w:rPr>
              <w:t>5</w:t>
            </w:r>
          </w:p>
        </w:tc>
        <w:tc>
          <w:tcPr>
            <w:tcW w:w="1248" w:type="dxa"/>
            <w:vAlign w:val="center"/>
          </w:tcPr>
          <w:p w:rsidR="00C02DA3" w:rsidRPr="001D3E7F" w:rsidRDefault="000A1847">
            <w:pPr>
              <w:spacing w:line="360" w:lineRule="auto"/>
              <w:jc w:val="center"/>
              <w:rPr>
                <w:rFonts w:ascii="Times New Roman" w:eastAsia="宋体" w:hAnsi="Times New Roman" w:cs="Times New Roman"/>
                <w:color w:val="000000" w:themeColor="text1"/>
                <w:sz w:val="24"/>
                <w:szCs w:val="24"/>
              </w:rPr>
            </w:pPr>
            <w:r w:rsidRPr="001D3E7F">
              <w:rPr>
                <w:rFonts w:ascii="Times New Roman" w:eastAsia="宋体" w:hAnsi="Times New Roman" w:cs="Times New Roman"/>
                <w:color w:val="000000" w:themeColor="text1"/>
                <w:sz w:val="24"/>
                <w:szCs w:val="24"/>
              </w:rPr>
              <w:t>发明专利</w:t>
            </w:r>
          </w:p>
        </w:tc>
        <w:tc>
          <w:tcPr>
            <w:tcW w:w="837" w:type="dxa"/>
            <w:vAlign w:val="center"/>
          </w:tcPr>
          <w:p w:rsidR="00C02DA3" w:rsidRPr="001D3E7F" w:rsidRDefault="000A1847">
            <w:pPr>
              <w:spacing w:line="360" w:lineRule="auto"/>
              <w:jc w:val="center"/>
              <w:rPr>
                <w:rFonts w:ascii="Times New Roman" w:eastAsia="宋体" w:hAnsi="Times New Roman" w:cs="Times New Roman"/>
                <w:color w:val="000000" w:themeColor="text1"/>
                <w:sz w:val="24"/>
                <w:szCs w:val="24"/>
              </w:rPr>
            </w:pPr>
            <w:r w:rsidRPr="001D3E7F">
              <w:rPr>
                <w:rFonts w:ascii="Times New Roman" w:eastAsia="宋体" w:hAnsi="Times New Roman" w:cs="Times New Roman"/>
                <w:color w:val="000000" w:themeColor="text1"/>
                <w:sz w:val="24"/>
                <w:szCs w:val="24"/>
              </w:rPr>
              <w:t>中国</w:t>
            </w:r>
          </w:p>
        </w:tc>
        <w:tc>
          <w:tcPr>
            <w:tcW w:w="2754" w:type="dxa"/>
            <w:vAlign w:val="center"/>
          </w:tcPr>
          <w:p w:rsidR="00C02DA3" w:rsidRPr="001D3E7F" w:rsidRDefault="000A1847">
            <w:pPr>
              <w:spacing w:line="360" w:lineRule="auto"/>
              <w:jc w:val="center"/>
              <w:rPr>
                <w:rFonts w:ascii="Times New Roman" w:eastAsia="宋体" w:hAnsi="Times New Roman" w:cs="Times New Roman"/>
                <w:color w:val="000000" w:themeColor="text1"/>
                <w:sz w:val="24"/>
                <w:szCs w:val="24"/>
              </w:rPr>
            </w:pPr>
            <w:r w:rsidRPr="001D3E7F">
              <w:rPr>
                <w:rFonts w:ascii="Times New Roman" w:eastAsia="宋体" w:hAnsi="Times New Roman" w:cs="Times New Roman"/>
                <w:color w:val="000000" w:themeColor="text1"/>
                <w:sz w:val="24"/>
                <w:szCs w:val="24"/>
              </w:rPr>
              <w:t>一种稳心颗粒的高效液相检测方法</w:t>
            </w:r>
          </w:p>
        </w:tc>
        <w:tc>
          <w:tcPr>
            <w:tcW w:w="3250" w:type="dxa"/>
            <w:vAlign w:val="center"/>
          </w:tcPr>
          <w:p w:rsidR="00C02DA3" w:rsidRPr="001D3E7F" w:rsidRDefault="000A1847">
            <w:pPr>
              <w:spacing w:line="360" w:lineRule="auto"/>
              <w:jc w:val="center"/>
              <w:rPr>
                <w:rFonts w:ascii="Times New Roman" w:eastAsia="宋体" w:hAnsi="Times New Roman" w:cs="Times New Roman"/>
                <w:color w:val="000000" w:themeColor="text1"/>
                <w:sz w:val="24"/>
                <w:szCs w:val="24"/>
              </w:rPr>
            </w:pPr>
            <w:r w:rsidRPr="001D3E7F">
              <w:rPr>
                <w:rFonts w:ascii="Times New Roman" w:eastAsia="宋体" w:hAnsi="Times New Roman" w:cs="Times New Roman"/>
                <w:color w:val="000000" w:themeColor="text1"/>
                <w:sz w:val="24"/>
                <w:szCs w:val="24"/>
              </w:rPr>
              <w:t>ZL201610013406.2</w:t>
            </w:r>
          </w:p>
        </w:tc>
        <w:tc>
          <w:tcPr>
            <w:tcW w:w="850" w:type="dxa"/>
            <w:vAlign w:val="center"/>
          </w:tcPr>
          <w:p w:rsidR="00C02DA3" w:rsidRPr="001D3E7F" w:rsidRDefault="000A1847" w:rsidP="0064576D">
            <w:pPr>
              <w:spacing w:line="360" w:lineRule="auto"/>
              <w:jc w:val="center"/>
              <w:rPr>
                <w:rFonts w:ascii="Times New Roman" w:eastAsia="宋体" w:hAnsi="Times New Roman" w:cs="Times New Roman"/>
                <w:color w:val="000000" w:themeColor="text1"/>
                <w:sz w:val="24"/>
                <w:szCs w:val="24"/>
              </w:rPr>
            </w:pPr>
            <w:r w:rsidRPr="001D3E7F">
              <w:rPr>
                <w:rFonts w:ascii="Times New Roman" w:eastAsia="宋体" w:hAnsi="Times New Roman" w:cs="Times New Roman"/>
                <w:color w:val="000000" w:themeColor="text1"/>
                <w:sz w:val="24"/>
                <w:szCs w:val="24"/>
              </w:rPr>
              <w:t>有效</w:t>
            </w:r>
          </w:p>
        </w:tc>
      </w:tr>
      <w:tr w:rsidR="001D3E7F" w:rsidRPr="001D3E7F">
        <w:trPr>
          <w:jc w:val="center"/>
        </w:trPr>
        <w:tc>
          <w:tcPr>
            <w:tcW w:w="695" w:type="dxa"/>
            <w:vAlign w:val="center"/>
          </w:tcPr>
          <w:p w:rsidR="00C02DA3" w:rsidRPr="001D3E7F" w:rsidRDefault="001D3E7F">
            <w:pPr>
              <w:spacing w:line="360" w:lineRule="auto"/>
              <w:jc w:val="center"/>
              <w:rPr>
                <w:rFonts w:ascii="Times New Roman" w:eastAsia="宋体" w:hAnsi="Times New Roman" w:cs="Times New Roman"/>
                <w:color w:val="000000" w:themeColor="text1"/>
                <w:sz w:val="24"/>
                <w:szCs w:val="24"/>
              </w:rPr>
            </w:pPr>
            <w:r w:rsidRPr="001D3E7F">
              <w:rPr>
                <w:rFonts w:ascii="Times New Roman" w:eastAsia="宋体" w:hAnsi="Times New Roman" w:cs="Times New Roman"/>
                <w:color w:val="000000" w:themeColor="text1"/>
                <w:sz w:val="24"/>
                <w:szCs w:val="24"/>
              </w:rPr>
              <w:t>6</w:t>
            </w:r>
          </w:p>
        </w:tc>
        <w:tc>
          <w:tcPr>
            <w:tcW w:w="1248" w:type="dxa"/>
            <w:vAlign w:val="center"/>
          </w:tcPr>
          <w:p w:rsidR="00C02DA3" w:rsidRPr="001D3E7F" w:rsidRDefault="000A1847">
            <w:pPr>
              <w:spacing w:line="360" w:lineRule="auto"/>
              <w:jc w:val="center"/>
              <w:rPr>
                <w:rFonts w:ascii="Times New Roman" w:eastAsia="宋体" w:hAnsi="Times New Roman" w:cs="Times New Roman"/>
                <w:color w:val="000000" w:themeColor="text1"/>
                <w:sz w:val="24"/>
                <w:szCs w:val="24"/>
              </w:rPr>
            </w:pPr>
            <w:r w:rsidRPr="001D3E7F">
              <w:rPr>
                <w:rFonts w:ascii="Times New Roman" w:eastAsia="宋体" w:hAnsi="Times New Roman" w:cs="Times New Roman"/>
                <w:color w:val="000000" w:themeColor="text1"/>
                <w:sz w:val="24"/>
                <w:szCs w:val="24"/>
              </w:rPr>
              <w:t>发明专利</w:t>
            </w:r>
          </w:p>
        </w:tc>
        <w:tc>
          <w:tcPr>
            <w:tcW w:w="837" w:type="dxa"/>
            <w:vAlign w:val="center"/>
          </w:tcPr>
          <w:p w:rsidR="00C02DA3" w:rsidRPr="001D3E7F" w:rsidRDefault="000A1847">
            <w:pPr>
              <w:spacing w:line="360" w:lineRule="auto"/>
              <w:jc w:val="center"/>
              <w:rPr>
                <w:rFonts w:ascii="Times New Roman" w:eastAsia="宋体" w:hAnsi="Times New Roman" w:cs="Times New Roman"/>
                <w:color w:val="000000" w:themeColor="text1"/>
                <w:sz w:val="24"/>
                <w:szCs w:val="24"/>
              </w:rPr>
            </w:pPr>
            <w:r w:rsidRPr="001D3E7F">
              <w:rPr>
                <w:rFonts w:ascii="Times New Roman" w:eastAsia="宋体" w:hAnsi="Times New Roman" w:cs="Times New Roman"/>
                <w:color w:val="000000" w:themeColor="text1"/>
                <w:sz w:val="24"/>
                <w:szCs w:val="24"/>
              </w:rPr>
              <w:t>中国</w:t>
            </w:r>
          </w:p>
        </w:tc>
        <w:tc>
          <w:tcPr>
            <w:tcW w:w="2754" w:type="dxa"/>
            <w:vAlign w:val="center"/>
          </w:tcPr>
          <w:p w:rsidR="00C02DA3" w:rsidRPr="001D3E7F" w:rsidRDefault="000A1847">
            <w:pPr>
              <w:spacing w:line="360" w:lineRule="auto"/>
              <w:jc w:val="center"/>
              <w:rPr>
                <w:rFonts w:ascii="Times New Roman" w:eastAsia="宋体" w:hAnsi="Times New Roman" w:cs="Times New Roman"/>
                <w:color w:val="000000" w:themeColor="text1"/>
                <w:sz w:val="24"/>
                <w:szCs w:val="24"/>
              </w:rPr>
            </w:pPr>
            <w:r w:rsidRPr="001D3E7F">
              <w:rPr>
                <w:rFonts w:ascii="Times New Roman" w:eastAsia="宋体" w:hAnsi="Times New Roman" w:cs="Times New Roman"/>
                <w:color w:val="000000" w:themeColor="text1"/>
                <w:sz w:val="24"/>
                <w:szCs w:val="24"/>
              </w:rPr>
              <w:t>一种稳心颗粒中挥发性成分的检测方法</w:t>
            </w:r>
          </w:p>
        </w:tc>
        <w:tc>
          <w:tcPr>
            <w:tcW w:w="3250" w:type="dxa"/>
            <w:vAlign w:val="center"/>
          </w:tcPr>
          <w:p w:rsidR="00C02DA3" w:rsidRPr="001D3E7F" w:rsidRDefault="000A1847">
            <w:pPr>
              <w:spacing w:line="360" w:lineRule="auto"/>
              <w:jc w:val="center"/>
              <w:rPr>
                <w:rFonts w:ascii="Times New Roman" w:eastAsia="宋体" w:hAnsi="Times New Roman" w:cs="Times New Roman"/>
                <w:color w:val="000000" w:themeColor="text1"/>
                <w:sz w:val="24"/>
                <w:szCs w:val="24"/>
              </w:rPr>
            </w:pPr>
            <w:r w:rsidRPr="001D3E7F">
              <w:rPr>
                <w:rFonts w:ascii="Times New Roman" w:eastAsia="宋体" w:hAnsi="Times New Roman" w:cs="Times New Roman"/>
                <w:color w:val="000000" w:themeColor="text1"/>
                <w:sz w:val="24"/>
                <w:szCs w:val="24"/>
              </w:rPr>
              <w:t>ZL201510145198.7</w:t>
            </w:r>
          </w:p>
        </w:tc>
        <w:tc>
          <w:tcPr>
            <w:tcW w:w="850" w:type="dxa"/>
            <w:vAlign w:val="center"/>
          </w:tcPr>
          <w:p w:rsidR="00C02DA3" w:rsidRPr="001D3E7F" w:rsidRDefault="000A1847" w:rsidP="0064576D">
            <w:pPr>
              <w:spacing w:line="360" w:lineRule="auto"/>
              <w:jc w:val="center"/>
              <w:rPr>
                <w:rFonts w:ascii="Times New Roman" w:eastAsia="宋体" w:hAnsi="Times New Roman" w:cs="Times New Roman"/>
                <w:color w:val="000000" w:themeColor="text1"/>
                <w:sz w:val="24"/>
                <w:szCs w:val="24"/>
              </w:rPr>
            </w:pPr>
            <w:r w:rsidRPr="001D3E7F">
              <w:rPr>
                <w:rFonts w:ascii="Times New Roman" w:eastAsia="宋体" w:hAnsi="Times New Roman" w:cs="Times New Roman"/>
                <w:color w:val="000000" w:themeColor="text1"/>
                <w:sz w:val="24"/>
                <w:szCs w:val="24"/>
              </w:rPr>
              <w:t>有效</w:t>
            </w:r>
          </w:p>
        </w:tc>
      </w:tr>
      <w:tr w:rsidR="001D3E7F" w:rsidRPr="001D3E7F">
        <w:trPr>
          <w:jc w:val="center"/>
        </w:trPr>
        <w:tc>
          <w:tcPr>
            <w:tcW w:w="695" w:type="dxa"/>
            <w:vAlign w:val="center"/>
          </w:tcPr>
          <w:p w:rsidR="00C02DA3" w:rsidRPr="001D3E7F" w:rsidRDefault="001D3E7F">
            <w:pPr>
              <w:spacing w:line="360" w:lineRule="auto"/>
              <w:jc w:val="center"/>
              <w:rPr>
                <w:rFonts w:ascii="Times New Roman" w:eastAsia="宋体" w:hAnsi="Times New Roman" w:cs="Times New Roman"/>
                <w:color w:val="000000" w:themeColor="text1"/>
                <w:sz w:val="24"/>
                <w:szCs w:val="24"/>
              </w:rPr>
            </w:pPr>
            <w:r w:rsidRPr="001D3E7F">
              <w:rPr>
                <w:rFonts w:ascii="Times New Roman" w:eastAsia="宋体" w:hAnsi="Times New Roman" w:cs="Times New Roman"/>
                <w:color w:val="000000" w:themeColor="text1"/>
                <w:sz w:val="24"/>
                <w:szCs w:val="24"/>
              </w:rPr>
              <w:t>7</w:t>
            </w:r>
          </w:p>
        </w:tc>
        <w:tc>
          <w:tcPr>
            <w:tcW w:w="1248" w:type="dxa"/>
            <w:vAlign w:val="center"/>
          </w:tcPr>
          <w:p w:rsidR="00C02DA3" w:rsidRPr="001D3E7F" w:rsidRDefault="000A1847">
            <w:pPr>
              <w:spacing w:line="360" w:lineRule="auto"/>
              <w:jc w:val="center"/>
              <w:rPr>
                <w:rFonts w:ascii="Times New Roman" w:eastAsia="宋体" w:hAnsi="Times New Roman" w:cs="Times New Roman"/>
                <w:color w:val="000000" w:themeColor="text1"/>
                <w:sz w:val="24"/>
                <w:szCs w:val="24"/>
              </w:rPr>
            </w:pPr>
            <w:r w:rsidRPr="001D3E7F">
              <w:rPr>
                <w:rFonts w:ascii="Times New Roman" w:eastAsia="宋体" w:hAnsi="Times New Roman" w:cs="Times New Roman"/>
                <w:color w:val="000000" w:themeColor="text1"/>
                <w:sz w:val="24"/>
                <w:szCs w:val="24"/>
                <w:lang w:eastAsia="zh-Hans"/>
              </w:rPr>
              <w:t>软件著作</w:t>
            </w:r>
          </w:p>
        </w:tc>
        <w:tc>
          <w:tcPr>
            <w:tcW w:w="837" w:type="dxa"/>
            <w:vAlign w:val="center"/>
          </w:tcPr>
          <w:p w:rsidR="00C02DA3" w:rsidRPr="001D3E7F" w:rsidRDefault="000A1847">
            <w:pPr>
              <w:spacing w:line="360" w:lineRule="auto"/>
              <w:jc w:val="center"/>
              <w:rPr>
                <w:rFonts w:ascii="Times New Roman" w:eastAsia="宋体" w:hAnsi="Times New Roman" w:cs="Times New Roman"/>
                <w:color w:val="000000" w:themeColor="text1"/>
                <w:sz w:val="24"/>
                <w:szCs w:val="24"/>
              </w:rPr>
            </w:pPr>
            <w:r w:rsidRPr="001D3E7F">
              <w:rPr>
                <w:rFonts w:ascii="Times New Roman" w:eastAsia="宋体" w:hAnsi="Times New Roman" w:cs="Times New Roman"/>
                <w:color w:val="000000" w:themeColor="text1"/>
                <w:sz w:val="24"/>
                <w:szCs w:val="24"/>
              </w:rPr>
              <w:t>中国</w:t>
            </w:r>
          </w:p>
        </w:tc>
        <w:tc>
          <w:tcPr>
            <w:tcW w:w="2754" w:type="dxa"/>
            <w:vAlign w:val="center"/>
          </w:tcPr>
          <w:p w:rsidR="00C02DA3" w:rsidRPr="001D3E7F" w:rsidRDefault="000A1847">
            <w:pPr>
              <w:spacing w:line="360" w:lineRule="auto"/>
              <w:jc w:val="center"/>
              <w:rPr>
                <w:rFonts w:ascii="Times New Roman" w:eastAsia="宋体" w:hAnsi="Times New Roman" w:cs="Times New Roman"/>
                <w:color w:val="000000" w:themeColor="text1"/>
                <w:sz w:val="24"/>
                <w:szCs w:val="24"/>
              </w:rPr>
            </w:pPr>
            <w:r w:rsidRPr="001D3E7F">
              <w:rPr>
                <w:rFonts w:ascii="Times New Roman" w:eastAsia="宋体" w:hAnsi="Times New Roman" w:cs="Times New Roman"/>
                <w:color w:val="000000" w:themeColor="text1"/>
                <w:sz w:val="24"/>
                <w:szCs w:val="24"/>
              </w:rPr>
              <w:t>丹红注射液智慧制药系统</w:t>
            </w:r>
            <w:r w:rsidRPr="001D3E7F">
              <w:rPr>
                <w:rFonts w:ascii="Times New Roman" w:eastAsia="宋体" w:hAnsi="Times New Roman" w:cs="Times New Roman"/>
                <w:color w:val="000000" w:themeColor="text1"/>
                <w:sz w:val="24"/>
                <w:szCs w:val="24"/>
              </w:rPr>
              <w:t>[</w:t>
            </w:r>
            <w:r w:rsidRPr="001D3E7F">
              <w:rPr>
                <w:rFonts w:ascii="Times New Roman" w:eastAsia="宋体" w:hAnsi="Times New Roman" w:cs="Times New Roman"/>
                <w:color w:val="000000" w:themeColor="text1"/>
                <w:sz w:val="24"/>
                <w:szCs w:val="24"/>
              </w:rPr>
              <w:t>简称：丹红智慧制药</w:t>
            </w:r>
            <w:r w:rsidRPr="001D3E7F">
              <w:rPr>
                <w:rFonts w:ascii="Times New Roman" w:eastAsia="宋体" w:hAnsi="Times New Roman" w:cs="Times New Roman"/>
                <w:color w:val="000000" w:themeColor="text1"/>
                <w:sz w:val="24"/>
                <w:szCs w:val="24"/>
              </w:rPr>
              <w:t>] V1.0</w:t>
            </w:r>
          </w:p>
        </w:tc>
        <w:tc>
          <w:tcPr>
            <w:tcW w:w="3250" w:type="dxa"/>
            <w:vAlign w:val="center"/>
          </w:tcPr>
          <w:p w:rsidR="00C02DA3" w:rsidRPr="001D3E7F" w:rsidRDefault="000A1847">
            <w:pPr>
              <w:spacing w:line="360" w:lineRule="auto"/>
              <w:jc w:val="center"/>
              <w:rPr>
                <w:rFonts w:ascii="Times New Roman" w:eastAsia="宋体" w:hAnsi="Times New Roman" w:cs="Times New Roman"/>
                <w:color w:val="000000" w:themeColor="text1"/>
                <w:sz w:val="24"/>
                <w:szCs w:val="24"/>
              </w:rPr>
            </w:pPr>
            <w:r w:rsidRPr="001D3E7F">
              <w:rPr>
                <w:rFonts w:ascii="Times New Roman" w:eastAsia="宋体" w:hAnsi="Times New Roman" w:cs="Times New Roman"/>
                <w:color w:val="000000" w:themeColor="text1"/>
                <w:sz w:val="24"/>
                <w:szCs w:val="24"/>
              </w:rPr>
              <w:t>2017SR488009</w:t>
            </w:r>
          </w:p>
        </w:tc>
        <w:tc>
          <w:tcPr>
            <w:tcW w:w="850" w:type="dxa"/>
            <w:vAlign w:val="center"/>
          </w:tcPr>
          <w:p w:rsidR="00C02DA3" w:rsidRPr="001D3E7F" w:rsidRDefault="000A1847" w:rsidP="0064576D">
            <w:pPr>
              <w:spacing w:line="360" w:lineRule="auto"/>
              <w:jc w:val="center"/>
              <w:rPr>
                <w:rFonts w:ascii="Times New Roman" w:eastAsia="宋体" w:hAnsi="Times New Roman" w:cs="Times New Roman"/>
                <w:color w:val="000000" w:themeColor="text1"/>
                <w:sz w:val="24"/>
                <w:szCs w:val="24"/>
              </w:rPr>
            </w:pPr>
            <w:r w:rsidRPr="001D3E7F">
              <w:rPr>
                <w:rFonts w:ascii="Times New Roman" w:eastAsia="宋体" w:hAnsi="Times New Roman" w:cs="Times New Roman"/>
                <w:color w:val="000000" w:themeColor="text1"/>
                <w:sz w:val="24"/>
                <w:szCs w:val="24"/>
              </w:rPr>
              <w:t>有效</w:t>
            </w:r>
          </w:p>
        </w:tc>
      </w:tr>
    </w:tbl>
    <w:p w:rsidR="00C02DA3" w:rsidRPr="001D3E7F" w:rsidRDefault="00C02DA3" w:rsidP="00447F39">
      <w:pPr>
        <w:spacing w:line="360" w:lineRule="auto"/>
        <w:ind w:firstLine="480"/>
        <w:rPr>
          <w:rFonts w:ascii="宋体" w:eastAsia="宋体" w:hAnsi="宋体"/>
          <w:color w:val="000000" w:themeColor="text1"/>
          <w:sz w:val="24"/>
        </w:rPr>
      </w:pPr>
      <w:bookmarkStart w:id="0" w:name="_GoBack"/>
      <w:bookmarkEnd w:id="0"/>
    </w:p>
    <w:sectPr w:rsidR="00C02DA3" w:rsidRPr="001D3E7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2C1E" w:rsidRDefault="00982C1E" w:rsidP="00331C50">
      <w:r>
        <w:separator/>
      </w:r>
    </w:p>
  </w:endnote>
  <w:endnote w:type="continuationSeparator" w:id="0">
    <w:p w:rsidR="00982C1E" w:rsidRDefault="00982C1E" w:rsidP="00331C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2C1E" w:rsidRDefault="00982C1E" w:rsidP="00331C50">
      <w:r>
        <w:separator/>
      </w:r>
    </w:p>
  </w:footnote>
  <w:footnote w:type="continuationSeparator" w:id="0">
    <w:p w:rsidR="00982C1E" w:rsidRDefault="00982C1E" w:rsidP="00331C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1NGQ4MDY4NjMxYWVlMzc3ODM2NDE0MmU1ODUxYzYifQ=="/>
  </w:docVars>
  <w:rsids>
    <w:rsidRoot w:val="00326582"/>
    <w:rsid w:val="000A1847"/>
    <w:rsid w:val="00132AFE"/>
    <w:rsid w:val="00154AA2"/>
    <w:rsid w:val="0018551B"/>
    <w:rsid w:val="001D3E7F"/>
    <w:rsid w:val="0022682D"/>
    <w:rsid w:val="00313507"/>
    <w:rsid w:val="00326582"/>
    <w:rsid w:val="00331C50"/>
    <w:rsid w:val="00343E37"/>
    <w:rsid w:val="00447F39"/>
    <w:rsid w:val="004943BF"/>
    <w:rsid w:val="00587A04"/>
    <w:rsid w:val="0064576D"/>
    <w:rsid w:val="0072442E"/>
    <w:rsid w:val="00737357"/>
    <w:rsid w:val="007C6032"/>
    <w:rsid w:val="00803F99"/>
    <w:rsid w:val="00896503"/>
    <w:rsid w:val="009432F2"/>
    <w:rsid w:val="00947D5A"/>
    <w:rsid w:val="00982C1E"/>
    <w:rsid w:val="00AE2405"/>
    <w:rsid w:val="00AF7582"/>
    <w:rsid w:val="00BD2B01"/>
    <w:rsid w:val="00BF16DB"/>
    <w:rsid w:val="00C02DA3"/>
    <w:rsid w:val="00C51087"/>
    <w:rsid w:val="00CA46FB"/>
    <w:rsid w:val="00CB6FA6"/>
    <w:rsid w:val="00D04155"/>
    <w:rsid w:val="00D21998"/>
    <w:rsid w:val="00D77580"/>
    <w:rsid w:val="00E1377A"/>
    <w:rsid w:val="00E5145F"/>
    <w:rsid w:val="00E725B4"/>
    <w:rsid w:val="00EB4A86"/>
    <w:rsid w:val="06C7528D"/>
    <w:rsid w:val="213C5895"/>
    <w:rsid w:val="3916628E"/>
    <w:rsid w:val="45F50AE3"/>
    <w:rsid w:val="57A77E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paragraph" w:styleId="a5">
    <w:name w:val="Subtitle"/>
    <w:basedOn w:val="a"/>
    <w:next w:val="a"/>
    <w:link w:val="Char1"/>
    <w:uiPriority w:val="11"/>
    <w:qFormat/>
    <w:pPr>
      <w:spacing w:before="240" w:after="60" w:line="312" w:lineRule="auto"/>
      <w:jc w:val="center"/>
      <w:outlineLvl w:val="1"/>
    </w:pPr>
    <w:rPr>
      <w:b/>
      <w:bCs/>
      <w:kern w:val="28"/>
      <w:sz w:val="32"/>
      <w:szCs w:val="32"/>
    </w:rPr>
  </w:style>
  <w:style w:type="table" w:styleId="a6">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character" w:customStyle="1" w:styleId="Char1">
    <w:name w:val="副标题 Char"/>
    <w:basedOn w:val="a0"/>
    <w:link w:val="a5"/>
    <w:uiPriority w:val="11"/>
    <w:qFormat/>
    <w:rPr>
      <w:b/>
      <w:bCs/>
      <w:kern w:val="28"/>
      <w:sz w:val="32"/>
      <w:szCs w:val="32"/>
    </w:rPr>
  </w:style>
  <w:style w:type="character" w:customStyle="1" w:styleId="fontstyle01">
    <w:name w:val="fontstyle01"/>
    <w:basedOn w:val="a0"/>
    <w:qFormat/>
    <w:rPr>
      <w:rFonts w:ascii="宋体" w:eastAsia="宋体" w:hAnsi="宋体" w:hint="eastAsia"/>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paragraph" w:styleId="a5">
    <w:name w:val="Subtitle"/>
    <w:basedOn w:val="a"/>
    <w:next w:val="a"/>
    <w:link w:val="Char1"/>
    <w:uiPriority w:val="11"/>
    <w:qFormat/>
    <w:pPr>
      <w:spacing w:before="240" w:after="60" w:line="312" w:lineRule="auto"/>
      <w:jc w:val="center"/>
      <w:outlineLvl w:val="1"/>
    </w:pPr>
    <w:rPr>
      <w:b/>
      <w:bCs/>
      <w:kern w:val="28"/>
      <w:sz w:val="32"/>
      <w:szCs w:val="32"/>
    </w:rPr>
  </w:style>
  <w:style w:type="table" w:styleId="a6">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character" w:customStyle="1" w:styleId="Char1">
    <w:name w:val="副标题 Char"/>
    <w:basedOn w:val="a0"/>
    <w:link w:val="a5"/>
    <w:uiPriority w:val="11"/>
    <w:qFormat/>
    <w:rPr>
      <w:b/>
      <w:bCs/>
      <w:kern w:val="28"/>
      <w:sz w:val="32"/>
      <w:szCs w:val="32"/>
    </w:rPr>
  </w:style>
  <w:style w:type="character" w:customStyle="1" w:styleId="fontstyle01">
    <w:name w:val="fontstyle01"/>
    <w:basedOn w:val="a0"/>
    <w:qFormat/>
    <w:rPr>
      <w:rFonts w:ascii="宋体" w:eastAsia="宋体" w:hAnsi="宋体" w:hint="eastAsia"/>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395</Words>
  <Characters>2252</Characters>
  <Application>Microsoft Office Word</Application>
  <DocSecurity>0</DocSecurity>
  <Lines>18</Lines>
  <Paragraphs>5</Paragraphs>
  <ScaleCrop>false</ScaleCrop>
  <Company/>
  <LinksUpToDate>false</LinksUpToDate>
  <CharactersWithSpaces>2642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Dell</cp:lastModifiedBy>
  <cp:revision>2</cp:revision>
  <dcterms:created xsi:type="dcterms:W3CDTF">2023-03-01T09:28:00Z</dcterms:created>
  <dcterms:modified xsi:type="dcterms:W3CDTF">2023-03-01T09:28:00Z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9DE660FD20B74309832A3C0166E2AD5C</vt:lpwstr>
  </property>
</Properties>
</file>