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F9978">
      <w:pPr>
        <w:spacing w:line="312" w:lineRule="auto"/>
        <w:jc w:val="center"/>
        <w:rPr>
          <w:b/>
          <w:bCs/>
          <w:sz w:val="32"/>
          <w:szCs w:val="32"/>
        </w:rPr>
      </w:pPr>
    </w:p>
    <w:p w14:paraId="4898CE6B">
      <w:pPr>
        <w:spacing w:line="312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提</w:t>
      </w:r>
      <w:r>
        <w:rPr>
          <w:rFonts w:hint="eastAsia"/>
          <w:b/>
          <w:bCs/>
          <w:sz w:val="32"/>
          <w:szCs w:val="32"/>
          <w:highlight w:val="none"/>
        </w:rPr>
        <w:t>名</w:t>
      </w:r>
      <w:r>
        <w:rPr>
          <w:b/>
          <w:bCs/>
          <w:sz w:val="32"/>
          <w:szCs w:val="32"/>
          <w:highlight w:val="none"/>
        </w:rPr>
        <w:t>202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5</w:t>
      </w:r>
      <w:r>
        <w:rPr>
          <w:b/>
          <w:bCs/>
          <w:sz w:val="32"/>
          <w:szCs w:val="32"/>
          <w:highlight w:val="none"/>
        </w:rPr>
        <w:t>年度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贵州省科学技术</w:t>
      </w:r>
      <w:r>
        <w:rPr>
          <w:b/>
          <w:bCs/>
          <w:sz w:val="32"/>
          <w:szCs w:val="32"/>
          <w:highlight w:val="none"/>
        </w:rPr>
        <w:t>奖项目</w:t>
      </w:r>
      <w:r>
        <w:rPr>
          <w:b/>
          <w:bCs/>
          <w:sz w:val="32"/>
          <w:szCs w:val="32"/>
        </w:rPr>
        <w:t>公示内容</w:t>
      </w:r>
    </w:p>
    <w:p w14:paraId="3AF54A3D">
      <w:pPr>
        <w:spacing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一</w:t>
      </w:r>
      <w:r>
        <w:rPr>
          <w:rFonts w:hint="eastAsia" w:ascii="Times New Roman" w:hAnsi="Times New Roman"/>
          <w:b/>
          <w:sz w:val="28"/>
          <w:szCs w:val="28"/>
        </w:rPr>
        <w:t>、</w:t>
      </w:r>
      <w:r>
        <w:rPr>
          <w:rFonts w:ascii="Times New Roman" w:hAnsi="Times New Roman"/>
          <w:b/>
          <w:sz w:val="28"/>
          <w:szCs w:val="28"/>
        </w:rPr>
        <w:t>项目名称</w:t>
      </w:r>
    </w:p>
    <w:p w14:paraId="37C49F2D">
      <w:pPr>
        <w:spacing w:line="312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 w:val="0"/>
          <w:bCs/>
          <w:sz w:val="28"/>
          <w:szCs w:val="28"/>
        </w:rPr>
        <w:t>安全可控的分布式学习数据防护理论与技术</w:t>
      </w:r>
    </w:p>
    <w:p w14:paraId="1776E7C3">
      <w:pPr>
        <w:numPr>
          <w:ilvl w:val="0"/>
          <w:numId w:val="1"/>
        </w:numPr>
        <w:spacing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提名者</w:t>
      </w:r>
    </w:p>
    <w:p w14:paraId="6D7971EB">
      <w:pPr>
        <w:widowControl w:val="0"/>
        <w:numPr>
          <w:numId w:val="0"/>
        </w:numPr>
        <w:autoSpaceDE w:val="0"/>
        <w:autoSpaceDN w:val="0"/>
        <w:spacing w:line="312" w:lineRule="auto"/>
        <w:jc w:val="both"/>
        <w:rPr>
          <w:rFonts w:hint="default" w:ascii="Times New Roman" w:hAnsi="Times New Roman" w:eastAsia="宋体"/>
          <w:b w:val="0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US" w:eastAsia="zh-CN"/>
        </w:rPr>
        <w:t>贵州省教育厅</w:t>
      </w:r>
    </w:p>
    <w:p w14:paraId="215E2B2C">
      <w:pPr>
        <w:numPr>
          <w:ilvl w:val="0"/>
          <w:numId w:val="1"/>
        </w:numPr>
        <w:spacing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提名等级</w:t>
      </w:r>
    </w:p>
    <w:p w14:paraId="2CD3AAFA">
      <w:pPr>
        <w:widowControl w:val="0"/>
        <w:numPr>
          <w:numId w:val="0"/>
        </w:numPr>
        <w:autoSpaceDE w:val="0"/>
        <w:autoSpaceDN w:val="0"/>
        <w:spacing w:line="312" w:lineRule="auto"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hint="eastAsia" w:ascii="Times New Roman" w:hAnsi="Times New Roman"/>
          <w:b w:val="0"/>
          <w:bCs/>
          <w:sz w:val="28"/>
          <w:szCs w:val="28"/>
        </w:rPr>
        <w:t>贵州省自然科学奖一等奖</w:t>
      </w:r>
    </w:p>
    <w:p w14:paraId="3851CAE6">
      <w:pPr>
        <w:numPr>
          <w:ilvl w:val="0"/>
          <w:numId w:val="1"/>
        </w:numPr>
        <w:spacing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项目简介</w:t>
      </w:r>
    </w:p>
    <w:p w14:paraId="411FA354">
      <w:pPr>
        <w:widowControl w:val="0"/>
        <w:numPr>
          <w:numId w:val="0"/>
        </w:numPr>
        <w:autoSpaceDE w:val="0"/>
        <w:autoSpaceDN w:val="0"/>
        <w:spacing w:line="312" w:lineRule="auto"/>
        <w:ind w:firstLine="560" w:firstLineChars="200"/>
        <w:rPr>
          <w:rFonts w:hint="eastAsia" w:ascii="Times New Roman" w:hAnsi="Times New Roman"/>
          <w:b w:val="0"/>
          <w:bCs/>
          <w:sz w:val="28"/>
          <w:szCs w:val="28"/>
        </w:rPr>
      </w:pPr>
      <w:r>
        <w:rPr>
          <w:rFonts w:hint="eastAsia" w:ascii="Times New Roman" w:hAnsi="Times New Roman"/>
          <w:b w:val="0"/>
          <w:bCs/>
          <w:sz w:val="28"/>
          <w:szCs w:val="28"/>
        </w:rPr>
        <w:t>项目聚焦数据安全可信、模型安全可靠、推理模型安全可用等数据防护核心技术难题，研究成果构建了安全可控的联邦学习数据防护理论与技术体系，支撑分布式学习“训练数据可信、训练模型可靠、推理模型可用”</w:t>
      </w:r>
      <w:r>
        <w:rPr>
          <w:rFonts w:hint="eastAsia" w:ascii="Times New Roman" w:hAnsi="Times New Roman"/>
          <w:b w:val="0"/>
          <w:bCs/>
          <w:sz w:val="28"/>
          <w:szCs w:val="28"/>
          <w:lang w:eastAsia="zh-CN"/>
        </w:rPr>
        <w:t>，</w:t>
      </w:r>
      <w:r>
        <w:rPr>
          <w:rFonts w:hint="eastAsia" w:ascii="Times New Roman" w:hAnsi="Times New Roman"/>
          <w:b w:val="0"/>
          <w:bCs/>
          <w:sz w:val="28"/>
          <w:szCs w:val="28"/>
        </w:rPr>
        <w:t>取得的重大创新如下：</w:t>
      </w:r>
    </w:p>
    <w:p w14:paraId="63D5AE7D">
      <w:pPr>
        <w:widowControl w:val="0"/>
        <w:numPr>
          <w:numId w:val="0"/>
        </w:numPr>
        <w:autoSpaceDE w:val="0"/>
        <w:autoSpaceDN w:val="0"/>
        <w:spacing w:line="312" w:lineRule="auto"/>
        <w:ind w:firstLine="560" w:firstLineChars="200"/>
        <w:rPr>
          <w:rFonts w:hint="eastAsia" w:ascii="Times New Roman" w:hAnsi="Times New Roman"/>
          <w:b w:val="0"/>
          <w:bCs/>
          <w:sz w:val="28"/>
          <w:szCs w:val="28"/>
        </w:rPr>
      </w:pPr>
      <w:r>
        <w:rPr>
          <w:rFonts w:hint="eastAsia" w:ascii="Times New Roman" w:hAnsi="Times New Roman"/>
          <w:b w:val="0"/>
          <w:bCs/>
          <w:sz w:val="28"/>
          <w:szCs w:val="28"/>
        </w:rPr>
        <w:t xml:space="preserve">（1）在训练数据可信方面，提出了基于区块链的数据污染防护与安全控制方案，设计了激励相容智能合约机制、基于权益证明的区块链架构、可信密钥管理方法，解决了数据源真实性、数据完整性、数据安全控制等技术难题，实现了分布式学习训练数据“来得真实、传得完整、用得可控”。 </w:t>
      </w:r>
    </w:p>
    <w:p w14:paraId="44B31356">
      <w:pPr>
        <w:widowControl w:val="0"/>
        <w:numPr>
          <w:numId w:val="0"/>
        </w:numPr>
        <w:autoSpaceDE w:val="0"/>
        <w:autoSpaceDN w:val="0"/>
        <w:spacing w:line="312" w:lineRule="auto"/>
        <w:ind w:firstLine="560" w:firstLineChars="200"/>
        <w:rPr>
          <w:rFonts w:hint="eastAsia" w:ascii="Times New Roman" w:hAnsi="Times New Roman"/>
          <w:b w:val="0"/>
          <w:bCs/>
          <w:sz w:val="28"/>
          <w:szCs w:val="28"/>
        </w:rPr>
      </w:pPr>
      <w:r>
        <w:rPr>
          <w:rFonts w:hint="eastAsia" w:ascii="Times New Roman" w:hAnsi="Times New Roman"/>
          <w:b w:val="0"/>
          <w:bCs/>
          <w:sz w:val="28"/>
          <w:szCs w:val="28"/>
        </w:rPr>
        <w:t xml:space="preserve">（2）在训练模型可靠方面，提出了模型可解释与可验证鲁棒性的数据防护方法，设计了基于特征融合的可解释性权重计算方案、通用可验证鲁棒性评估框架、精确可验证鲁棒性边界估计方法，解决了融合多维度特征的权重可解释性分析、鲁棒性验证通用框架构建、精确量化模型鲁棒性边界评估等技术难题，实现了分布式学习训练模型“可解释、可验证、强鲁棒”。 </w:t>
      </w:r>
    </w:p>
    <w:p w14:paraId="04CF0D3B">
      <w:pPr>
        <w:widowControl w:val="0"/>
        <w:numPr>
          <w:numId w:val="0"/>
        </w:numPr>
        <w:autoSpaceDE w:val="0"/>
        <w:autoSpaceDN w:val="0"/>
        <w:spacing w:line="312" w:lineRule="auto"/>
        <w:ind w:firstLine="560" w:firstLineChars="200"/>
        <w:rPr>
          <w:rFonts w:hint="eastAsia" w:ascii="Times New Roman" w:hAnsi="Times New Roman"/>
          <w:b w:val="0"/>
          <w:bCs/>
          <w:sz w:val="28"/>
          <w:szCs w:val="28"/>
        </w:rPr>
      </w:pPr>
      <w:r>
        <w:rPr>
          <w:rFonts w:hint="eastAsia" w:ascii="Times New Roman" w:hAnsi="Times New Roman"/>
          <w:b w:val="0"/>
          <w:bCs/>
          <w:sz w:val="28"/>
          <w:szCs w:val="28"/>
        </w:rPr>
        <w:t xml:space="preserve">（3）在推理模型可用方面，提出了数据防护与推理模型效用平衡的安全聚合方法，设计了基于国密算法的模型安全聚合策略、差分隐私与模型效用平衡机制、高效模型训练与推理优化方法，解决了安全聚合策略设计、隐私保护与模型效用平衡、模型训练与推理高效优化等技术难题，实现了分布式学习推理模型“安全的用、隐私的用、高效的用”。 </w:t>
      </w:r>
    </w:p>
    <w:p w14:paraId="18ADAB49">
      <w:pPr>
        <w:widowControl w:val="0"/>
        <w:numPr>
          <w:numId w:val="0"/>
        </w:numPr>
        <w:autoSpaceDE w:val="0"/>
        <w:autoSpaceDN w:val="0"/>
        <w:spacing w:line="312" w:lineRule="auto"/>
        <w:ind w:firstLine="560" w:firstLineChars="200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 w:val="0"/>
          <w:bCs/>
          <w:sz w:val="28"/>
          <w:szCs w:val="28"/>
        </w:rPr>
        <w:t>这些创新成果为安全可控的分布式学习提供了“数据训练、模型交互、模型聚合”的一体化数据防护理论与技术体系。</w:t>
      </w:r>
    </w:p>
    <w:p w14:paraId="6A575995">
      <w:pPr>
        <w:widowControl/>
        <w:numPr>
          <w:ilvl w:val="0"/>
          <w:numId w:val="1"/>
        </w:numPr>
        <w:spacing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主要知识产权和标准规范等目录</w:t>
      </w:r>
    </w:p>
    <w:tbl>
      <w:tblPr>
        <w:tblStyle w:val="6"/>
        <w:tblW w:w="5019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4"/>
        <w:gridCol w:w="3192"/>
        <w:gridCol w:w="997"/>
        <w:gridCol w:w="913"/>
        <w:gridCol w:w="468"/>
        <w:gridCol w:w="468"/>
        <w:gridCol w:w="1134"/>
        <w:gridCol w:w="377"/>
        <w:gridCol w:w="575"/>
      </w:tblGrid>
      <w:tr w14:paraId="319B96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</w:trPr>
        <w:tc>
          <w:tcPr>
            <w:tcW w:w="140" w:type="pct"/>
            <w:vAlign w:val="center"/>
          </w:tcPr>
          <w:p w14:paraId="6DC81EA4">
            <w:pPr>
              <w:pStyle w:val="3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序号</w:t>
            </w:r>
          </w:p>
        </w:tc>
        <w:tc>
          <w:tcPr>
            <w:tcW w:w="1908" w:type="pct"/>
            <w:vAlign w:val="center"/>
          </w:tcPr>
          <w:p w14:paraId="60106DF0">
            <w:pPr>
              <w:pStyle w:val="3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hint="eastAsia" w:ascii="Times New Roman"/>
                <w:color w:val="000000"/>
                <w:sz w:val="21"/>
                <w:szCs w:val="28"/>
              </w:rPr>
              <w:t xml:space="preserve"> </w:t>
            </w:r>
            <w:r>
              <w:rPr>
                <w:rFonts w:ascii="Times New Roman"/>
                <w:color w:val="000000"/>
                <w:sz w:val="21"/>
                <w:szCs w:val="28"/>
              </w:rPr>
              <w:t>论文（专著）名称/刊名/作者</w:t>
            </w:r>
          </w:p>
        </w:tc>
        <w:tc>
          <w:tcPr>
            <w:tcW w:w="596" w:type="pct"/>
            <w:vAlign w:val="center"/>
          </w:tcPr>
          <w:p w14:paraId="7D3798D8">
            <w:pPr>
              <w:pStyle w:val="3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年卷页码</w:t>
            </w:r>
          </w:p>
        </w:tc>
        <w:tc>
          <w:tcPr>
            <w:tcW w:w="546" w:type="pct"/>
            <w:vAlign w:val="center"/>
          </w:tcPr>
          <w:p w14:paraId="7DFB93CC">
            <w:pPr>
              <w:pStyle w:val="3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发表时间（年月日）</w:t>
            </w:r>
          </w:p>
        </w:tc>
        <w:tc>
          <w:tcPr>
            <w:tcW w:w="280" w:type="pct"/>
            <w:vAlign w:val="center"/>
          </w:tcPr>
          <w:p w14:paraId="0E6E78DF">
            <w:pPr>
              <w:pStyle w:val="3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通讯作者</w:t>
            </w:r>
          </w:p>
          <w:p w14:paraId="5A88B211">
            <w:pPr>
              <w:pStyle w:val="3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（含共同）</w:t>
            </w:r>
          </w:p>
        </w:tc>
        <w:tc>
          <w:tcPr>
            <w:tcW w:w="280" w:type="pct"/>
            <w:vAlign w:val="center"/>
          </w:tcPr>
          <w:p w14:paraId="2EAEAA92">
            <w:pPr>
              <w:pStyle w:val="3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第一作者</w:t>
            </w:r>
          </w:p>
          <w:p w14:paraId="64A8A3E9">
            <w:pPr>
              <w:pStyle w:val="3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（含共同）</w:t>
            </w:r>
          </w:p>
        </w:tc>
        <w:tc>
          <w:tcPr>
            <w:tcW w:w="678" w:type="pct"/>
            <w:vAlign w:val="center"/>
          </w:tcPr>
          <w:p w14:paraId="3EC0F8E5">
            <w:pPr>
              <w:pStyle w:val="3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国内作者</w:t>
            </w:r>
          </w:p>
        </w:tc>
        <w:tc>
          <w:tcPr>
            <w:tcW w:w="225" w:type="pct"/>
            <w:vAlign w:val="center"/>
          </w:tcPr>
          <w:p w14:paraId="1B7108B5">
            <w:pPr>
              <w:pStyle w:val="3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论文署名单位是否包含国外单位</w:t>
            </w:r>
          </w:p>
        </w:tc>
        <w:tc>
          <w:tcPr>
            <w:tcW w:w="343" w:type="pct"/>
            <w:vAlign w:val="center"/>
          </w:tcPr>
          <w:p w14:paraId="05C041F5">
            <w:pPr>
              <w:pStyle w:val="3"/>
              <w:adjustRightInd w:val="0"/>
              <w:snapToGrid w:val="0"/>
              <w:spacing w:after="50" w:line="320" w:lineRule="exact"/>
              <w:ind w:firstLine="0" w:firstLineChars="0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  <w:lang w:val="en"/>
              </w:rPr>
            </w:pPr>
            <w:r>
              <w:rPr>
                <w:rFonts w:hint="eastAsia" w:ascii="Times New Roman"/>
                <w:color w:val="000000"/>
                <w:sz w:val="21"/>
                <w:szCs w:val="28"/>
              </w:rPr>
              <w:t>国内</w:t>
            </w:r>
            <w:r>
              <w:rPr>
                <w:rFonts w:ascii="Times New Roman"/>
                <w:color w:val="000000"/>
                <w:sz w:val="21"/>
                <w:szCs w:val="28"/>
                <w:lang w:val="en"/>
              </w:rPr>
              <w:t>/</w:t>
            </w:r>
            <w:r>
              <w:rPr>
                <w:rFonts w:hint="eastAsia" w:ascii="Times New Roman"/>
                <w:color w:val="000000"/>
                <w:sz w:val="21"/>
                <w:szCs w:val="28"/>
                <w:lang w:val="en"/>
              </w:rPr>
              <w:t>国外代表性论文（专著）</w:t>
            </w:r>
          </w:p>
        </w:tc>
      </w:tr>
      <w:tr w14:paraId="61B35D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40" w:type="pct"/>
            <w:vAlign w:val="center"/>
          </w:tcPr>
          <w:p w14:paraId="258DAD2F">
            <w:pPr>
              <w:pStyle w:val="3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1</w:t>
            </w:r>
          </w:p>
        </w:tc>
        <w:tc>
          <w:tcPr>
            <w:tcW w:w="1908" w:type="pct"/>
            <w:vAlign w:val="center"/>
          </w:tcPr>
          <w:p w14:paraId="20F4C17C">
            <w:pPr>
              <w:pStyle w:val="3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8"/>
              </w:rPr>
              <w:t>A Blockchain-Based Machine Learning Framework for Edge Services in IIoT/IEEE Transactions on Industrial Informatics/Youliang Tian, Ta Li, Jinbo Xiong, Md. Zakirul Alam Bhuiyan, Jianfeng Ma, Changgen Peng</w:t>
            </w:r>
          </w:p>
        </w:tc>
        <w:tc>
          <w:tcPr>
            <w:tcW w:w="596" w:type="pct"/>
            <w:vAlign w:val="center"/>
          </w:tcPr>
          <w:p w14:paraId="22637A0D">
            <w:pPr>
              <w:pStyle w:val="3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8"/>
              </w:rPr>
              <w:t>2022年18卷1918-1929页</w:t>
            </w:r>
          </w:p>
        </w:tc>
        <w:tc>
          <w:tcPr>
            <w:tcW w:w="546" w:type="pct"/>
            <w:vAlign w:val="center"/>
          </w:tcPr>
          <w:p w14:paraId="72DA3CEA">
            <w:pPr>
              <w:pStyle w:val="3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8"/>
              </w:rPr>
              <w:t>2021年7月14日</w:t>
            </w:r>
          </w:p>
        </w:tc>
        <w:tc>
          <w:tcPr>
            <w:tcW w:w="280" w:type="pct"/>
            <w:vAlign w:val="center"/>
          </w:tcPr>
          <w:p w14:paraId="18E420B0"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9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8"/>
              </w:rPr>
              <w:t>熊金波</w:t>
            </w:r>
          </w:p>
        </w:tc>
        <w:tc>
          <w:tcPr>
            <w:tcW w:w="280" w:type="pct"/>
            <w:vAlign w:val="center"/>
          </w:tcPr>
          <w:p w14:paraId="5CE9B70A"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9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8"/>
              </w:rPr>
              <w:t>田有亮</w:t>
            </w:r>
          </w:p>
        </w:tc>
        <w:tc>
          <w:tcPr>
            <w:tcW w:w="678" w:type="pct"/>
            <w:vAlign w:val="center"/>
          </w:tcPr>
          <w:p w14:paraId="76426100">
            <w:pPr>
              <w:pStyle w:val="3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8"/>
              </w:rPr>
              <w:t>Youliang Tian, Ta Li, Jinbo Xiong,</w:t>
            </w:r>
            <w:r>
              <w:rPr>
                <w:rFonts w:hint="eastAsia" w:ascii="Times New Roman" w:hAnsi="Times New Roman"/>
                <w:color w:val="auto"/>
                <w:sz w:val="21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1"/>
                <w:szCs w:val="28"/>
              </w:rPr>
              <w:t>Jianfeng Ma, Changgen Peng</w:t>
            </w:r>
          </w:p>
        </w:tc>
        <w:tc>
          <w:tcPr>
            <w:tcW w:w="225" w:type="pct"/>
            <w:vAlign w:val="center"/>
          </w:tcPr>
          <w:p w14:paraId="5D1C1D3A">
            <w:pPr>
              <w:pStyle w:val="3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Times New Roman" w:eastAsia="宋体"/>
                <w:color w:val="000000"/>
                <w:sz w:val="21"/>
                <w:szCs w:val="28"/>
                <w:lang w:eastAsia="zh-CN"/>
              </w:rPr>
            </w:pPr>
            <w:r>
              <w:rPr>
                <w:rFonts w:hint="eastAsia" w:ascii="Times New Roman"/>
                <w:color w:val="000000"/>
                <w:sz w:val="21"/>
                <w:szCs w:val="28"/>
                <w:lang w:val="en-US" w:eastAsia="zh-CN"/>
              </w:rPr>
              <w:t>是</w:t>
            </w:r>
          </w:p>
        </w:tc>
        <w:tc>
          <w:tcPr>
            <w:tcW w:w="343" w:type="pct"/>
            <w:vAlign w:val="center"/>
          </w:tcPr>
          <w:p w14:paraId="23230BF6">
            <w:pPr>
              <w:pStyle w:val="3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hint="eastAsia" w:ascii="Times New Roman"/>
                <w:color w:val="000000"/>
                <w:sz w:val="21"/>
                <w:szCs w:val="28"/>
              </w:rPr>
              <w:t>国外</w:t>
            </w:r>
          </w:p>
        </w:tc>
      </w:tr>
      <w:tr w14:paraId="5963CA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40" w:type="pct"/>
            <w:vAlign w:val="center"/>
          </w:tcPr>
          <w:p w14:paraId="7B2F4FB4">
            <w:pPr>
              <w:pStyle w:val="3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2</w:t>
            </w:r>
          </w:p>
        </w:tc>
        <w:tc>
          <w:tcPr>
            <w:tcW w:w="1908" w:type="pct"/>
            <w:vAlign w:val="center"/>
          </w:tcPr>
          <w:p w14:paraId="4E0E34CB">
            <w:pPr>
              <w:pStyle w:val="3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Times New Roman"/>
                <w:color w:val="000000"/>
                <w:sz w:val="21"/>
                <w:szCs w:val="28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8"/>
              </w:rPr>
              <w:t>A Blockchain-Based Secure Key Management Scheme With Trustworthiness in DWSNs/IEEE Transactions on Industrial Informatics/Youliang Tian, Zuan Wang, Jinbo Xiong, Jianfeng Ma</w:t>
            </w:r>
          </w:p>
        </w:tc>
        <w:tc>
          <w:tcPr>
            <w:tcW w:w="596" w:type="pct"/>
            <w:shd w:val="clear"/>
            <w:vAlign w:val="center"/>
          </w:tcPr>
          <w:p w14:paraId="58748E5B"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8"/>
              </w:rPr>
              <w:t>2020年16卷6193-6202页</w:t>
            </w:r>
          </w:p>
        </w:tc>
        <w:tc>
          <w:tcPr>
            <w:tcW w:w="546" w:type="pct"/>
            <w:shd w:val="clear"/>
            <w:vAlign w:val="center"/>
          </w:tcPr>
          <w:p w14:paraId="331531C3"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8"/>
              </w:rPr>
              <w:t>2020年1月13日</w:t>
            </w:r>
          </w:p>
        </w:tc>
        <w:tc>
          <w:tcPr>
            <w:tcW w:w="280" w:type="pct"/>
            <w:shd w:val="clear"/>
            <w:vAlign w:val="center"/>
          </w:tcPr>
          <w:p w14:paraId="1DAF11CC"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8"/>
              </w:rPr>
              <w:t>熊金波</w:t>
            </w:r>
          </w:p>
        </w:tc>
        <w:tc>
          <w:tcPr>
            <w:tcW w:w="280" w:type="pct"/>
            <w:shd w:val="clear"/>
            <w:vAlign w:val="center"/>
          </w:tcPr>
          <w:p w14:paraId="0847F0FD"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8"/>
              </w:rPr>
              <w:t>田有亮</w:t>
            </w:r>
          </w:p>
        </w:tc>
        <w:tc>
          <w:tcPr>
            <w:tcW w:w="678" w:type="pct"/>
            <w:vAlign w:val="center"/>
          </w:tcPr>
          <w:p w14:paraId="5E68B919">
            <w:pPr>
              <w:pStyle w:val="3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8"/>
              </w:rPr>
              <w:t>Youliang Tian, Zuan Wang, Jinbo Xiong, Jianfeng Ma</w:t>
            </w:r>
          </w:p>
        </w:tc>
        <w:tc>
          <w:tcPr>
            <w:tcW w:w="225" w:type="pct"/>
            <w:vAlign w:val="center"/>
          </w:tcPr>
          <w:p w14:paraId="7BA13BEC">
            <w:pPr>
              <w:pStyle w:val="3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Times New Roman" w:eastAsia="宋体"/>
                <w:color w:val="000000"/>
                <w:sz w:val="21"/>
                <w:szCs w:val="28"/>
                <w:lang w:eastAsia="zh-CN"/>
              </w:rPr>
            </w:pPr>
            <w:r>
              <w:rPr>
                <w:rFonts w:hint="eastAsia" w:ascii="Times New Roman"/>
                <w:color w:val="000000"/>
                <w:sz w:val="21"/>
                <w:szCs w:val="28"/>
                <w:lang w:val="en-US" w:eastAsia="zh-CN"/>
              </w:rPr>
              <w:t>否</w:t>
            </w:r>
          </w:p>
        </w:tc>
        <w:tc>
          <w:tcPr>
            <w:tcW w:w="343" w:type="pct"/>
            <w:vAlign w:val="center"/>
          </w:tcPr>
          <w:p w14:paraId="50C4223D">
            <w:pPr>
              <w:pStyle w:val="3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hint="eastAsia" w:ascii="Times New Roman"/>
                <w:color w:val="000000"/>
                <w:sz w:val="21"/>
                <w:szCs w:val="28"/>
              </w:rPr>
              <w:t>国外</w:t>
            </w:r>
          </w:p>
        </w:tc>
      </w:tr>
      <w:tr w14:paraId="64C41B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40" w:type="pct"/>
            <w:vAlign w:val="center"/>
          </w:tcPr>
          <w:p w14:paraId="04386F1F">
            <w:pPr>
              <w:pStyle w:val="3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3</w:t>
            </w:r>
          </w:p>
        </w:tc>
        <w:tc>
          <w:tcPr>
            <w:tcW w:w="1908" w:type="pct"/>
            <w:shd w:val="clear"/>
            <w:vAlign w:val="center"/>
          </w:tcPr>
          <w:p w14:paraId="245A4752"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8"/>
              </w:rPr>
              <w:t>Smart Contract Vulnerability Detection: From Pure Neural Network to Interpretable Graph Feature and Expert Pattern Fusion/Proceedings of the Thirtieth International Joint Conference on Artificial Intelligence (IJCAI 2021)/Zhenguang Liu, Peng Qian, Xiang Wang, Lei Zhu, Qinming He, Shouling Ji</w:t>
            </w:r>
          </w:p>
        </w:tc>
        <w:tc>
          <w:tcPr>
            <w:tcW w:w="596" w:type="pct"/>
            <w:shd w:val="clear"/>
            <w:vAlign w:val="center"/>
          </w:tcPr>
          <w:p w14:paraId="46BFE083"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8"/>
              </w:rPr>
              <w:t>2021年2751-2759页</w:t>
            </w:r>
          </w:p>
        </w:tc>
        <w:tc>
          <w:tcPr>
            <w:tcW w:w="546" w:type="pct"/>
            <w:shd w:val="clear"/>
            <w:vAlign w:val="center"/>
          </w:tcPr>
          <w:p w14:paraId="0A0D0810"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8"/>
              </w:rPr>
              <w:t>2021年6月17日</w:t>
            </w:r>
          </w:p>
        </w:tc>
        <w:tc>
          <w:tcPr>
            <w:tcW w:w="280" w:type="pct"/>
            <w:shd w:val="clear"/>
            <w:vAlign w:val="center"/>
          </w:tcPr>
          <w:p w14:paraId="0A38B2BA"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8"/>
              </w:rPr>
              <w:t>纪守领</w:t>
            </w:r>
          </w:p>
        </w:tc>
        <w:tc>
          <w:tcPr>
            <w:tcW w:w="280" w:type="pct"/>
            <w:shd w:val="clear"/>
            <w:vAlign w:val="center"/>
          </w:tcPr>
          <w:p w14:paraId="4B133A25"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8"/>
              </w:rPr>
              <w:t>刘振广</w:t>
            </w:r>
          </w:p>
        </w:tc>
        <w:tc>
          <w:tcPr>
            <w:tcW w:w="678" w:type="pct"/>
            <w:vAlign w:val="center"/>
          </w:tcPr>
          <w:p w14:paraId="287D683A">
            <w:pPr>
              <w:pStyle w:val="3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8"/>
              </w:rPr>
              <w:t>Zhenguang Liu, Peng Qian, Xiang Wang, Lei Zhu, Qinming He, Shouling Ji</w:t>
            </w:r>
          </w:p>
        </w:tc>
        <w:tc>
          <w:tcPr>
            <w:tcW w:w="225" w:type="pct"/>
            <w:vAlign w:val="center"/>
          </w:tcPr>
          <w:p w14:paraId="006FD6C9">
            <w:pPr>
              <w:pStyle w:val="3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eastAsia="宋体"/>
                <w:color w:val="000000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szCs w:val="28"/>
                <w:lang w:val="en-US" w:eastAsia="zh-CN"/>
              </w:rPr>
              <w:t>否</w:t>
            </w:r>
          </w:p>
        </w:tc>
        <w:tc>
          <w:tcPr>
            <w:tcW w:w="343" w:type="pct"/>
            <w:vAlign w:val="center"/>
          </w:tcPr>
          <w:p w14:paraId="7D9015F4">
            <w:pPr>
              <w:pStyle w:val="3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hint="eastAsia" w:ascii="Times New Roman"/>
                <w:color w:val="000000"/>
                <w:sz w:val="21"/>
                <w:szCs w:val="28"/>
              </w:rPr>
              <w:t>国外</w:t>
            </w:r>
          </w:p>
        </w:tc>
      </w:tr>
      <w:tr w14:paraId="119004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40" w:type="pct"/>
            <w:vAlign w:val="center"/>
          </w:tcPr>
          <w:p w14:paraId="36090BE4">
            <w:pPr>
              <w:pStyle w:val="3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4</w:t>
            </w:r>
          </w:p>
        </w:tc>
        <w:tc>
          <w:tcPr>
            <w:tcW w:w="1908" w:type="pct"/>
            <w:shd w:val="clear"/>
            <w:vAlign w:val="center"/>
          </w:tcPr>
          <w:p w14:paraId="5444734A"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8"/>
              </w:rPr>
              <w:t>Cert-RNN: Towards Certifying the Robustness of Recurrent Neural Networks/2021 ACM SIGSAC Conference on Computer and Communications Security (CCS 2021)/Tianyu Du, Shouling Ji, Lujia Shen, Yao Zhang, Jinfeng Li, Jie Shi, Chengfang Fang, Jianwei Yin, Raheem Beyah, Ting Wang</w:t>
            </w:r>
          </w:p>
        </w:tc>
        <w:tc>
          <w:tcPr>
            <w:tcW w:w="596" w:type="pct"/>
            <w:shd w:val="clear"/>
            <w:vAlign w:val="center"/>
          </w:tcPr>
          <w:p w14:paraId="6FF5A257"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8"/>
              </w:rPr>
              <w:t>2021年516-534页</w:t>
            </w:r>
          </w:p>
        </w:tc>
        <w:tc>
          <w:tcPr>
            <w:tcW w:w="546" w:type="pct"/>
            <w:shd w:val="clear"/>
            <w:vAlign w:val="center"/>
          </w:tcPr>
          <w:p w14:paraId="37E442D4"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8"/>
              </w:rPr>
              <w:t>2021年12月13日</w:t>
            </w:r>
          </w:p>
        </w:tc>
        <w:tc>
          <w:tcPr>
            <w:tcW w:w="280" w:type="pct"/>
            <w:shd w:val="clear"/>
            <w:vAlign w:val="center"/>
          </w:tcPr>
          <w:p w14:paraId="1C7813ED"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8"/>
              </w:rPr>
              <w:t>纪守领</w:t>
            </w:r>
          </w:p>
        </w:tc>
        <w:tc>
          <w:tcPr>
            <w:tcW w:w="280" w:type="pct"/>
            <w:shd w:val="clear"/>
            <w:vAlign w:val="center"/>
          </w:tcPr>
          <w:p w14:paraId="2F91DFB3"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8"/>
              </w:rPr>
              <w:t>杜天宇</w:t>
            </w:r>
          </w:p>
        </w:tc>
        <w:tc>
          <w:tcPr>
            <w:tcW w:w="678" w:type="pct"/>
            <w:vAlign w:val="center"/>
          </w:tcPr>
          <w:p w14:paraId="38CBCB63">
            <w:pPr>
              <w:pStyle w:val="3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8"/>
              </w:rPr>
              <w:t>Tianyu Du, Shouling Ji, Lujia Shen, Yao Zhang, Jinfeng Li, Jie Shi, Chengfang Fang, Jianwei Yin, Raheem Beyah, Ting Wang</w:t>
            </w:r>
          </w:p>
        </w:tc>
        <w:tc>
          <w:tcPr>
            <w:tcW w:w="225" w:type="pct"/>
            <w:vAlign w:val="center"/>
          </w:tcPr>
          <w:p w14:paraId="32FEECD7">
            <w:pPr>
              <w:pStyle w:val="3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hint="eastAsia" w:ascii="Times New Roman"/>
                <w:color w:val="000000"/>
                <w:sz w:val="21"/>
                <w:szCs w:val="28"/>
              </w:rPr>
              <w:t>否</w:t>
            </w:r>
          </w:p>
        </w:tc>
        <w:tc>
          <w:tcPr>
            <w:tcW w:w="343" w:type="pct"/>
            <w:vAlign w:val="center"/>
          </w:tcPr>
          <w:p w14:paraId="55C1971E">
            <w:pPr>
              <w:pStyle w:val="3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hint="eastAsia" w:ascii="Times New Roman"/>
                <w:color w:val="000000"/>
                <w:sz w:val="21"/>
                <w:szCs w:val="28"/>
              </w:rPr>
              <w:t>国外</w:t>
            </w:r>
          </w:p>
        </w:tc>
      </w:tr>
      <w:tr w14:paraId="4FFE35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40" w:type="pct"/>
            <w:vAlign w:val="center"/>
          </w:tcPr>
          <w:p w14:paraId="5A5D98E0">
            <w:pPr>
              <w:pStyle w:val="3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Times New Roman" w:eastAsia="宋体"/>
                <w:color w:val="000000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szCs w:val="28"/>
                <w:lang w:val="en-US" w:eastAsia="zh-CN"/>
              </w:rPr>
              <w:t>5</w:t>
            </w:r>
          </w:p>
        </w:tc>
        <w:tc>
          <w:tcPr>
            <w:tcW w:w="1908" w:type="pct"/>
            <w:shd w:val="clear"/>
            <w:vAlign w:val="center"/>
          </w:tcPr>
          <w:p w14:paraId="00701B3A"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color w:val="auto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8"/>
              </w:rPr>
              <w:t>Bounded Privacy-Utility Monotonicity Indicating Bounded Tradeoff of Differential Privacy Mechanisms/Theoretical Computer Science/Hai Liu, Zhenqiang Wu, Changgen Peng, Feng Tian, Laifeng Lu</w:t>
            </w:r>
          </w:p>
        </w:tc>
        <w:tc>
          <w:tcPr>
            <w:tcW w:w="596" w:type="pct"/>
            <w:shd w:val="clear"/>
            <w:vAlign w:val="center"/>
          </w:tcPr>
          <w:p w14:paraId="4354855A"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color w:val="auto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8"/>
              </w:rPr>
              <w:t>2020年816卷195-220页</w:t>
            </w:r>
          </w:p>
        </w:tc>
        <w:tc>
          <w:tcPr>
            <w:tcW w:w="546" w:type="pct"/>
            <w:shd w:val="clear"/>
            <w:vAlign w:val="center"/>
          </w:tcPr>
          <w:p w14:paraId="53D05CD8"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color w:val="auto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8"/>
              </w:rPr>
              <w:t>2020年5月6日</w:t>
            </w:r>
          </w:p>
        </w:tc>
        <w:tc>
          <w:tcPr>
            <w:tcW w:w="280" w:type="pct"/>
            <w:shd w:val="clear"/>
            <w:vAlign w:val="center"/>
          </w:tcPr>
          <w:p w14:paraId="32E9508A"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9"/>
              <w:rPr>
                <w:rFonts w:hint="eastAsia" w:ascii="Times New Roman" w:hAnsi="Times New Roman"/>
                <w:color w:val="auto"/>
                <w:sz w:val="21"/>
                <w:szCs w:val="28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8"/>
              </w:rPr>
              <w:t>吴振强</w:t>
            </w:r>
          </w:p>
          <w:p w14:paraId="754A9F8F"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9"/>
              <w:rPr>
                <w:rFonts w:hint="eastAsia" w:ascii="Times New Roman" w:hAnsi="Times New Roman"/>
                <w:color w:val="auto"/>
                <w:sz w:val="21"/>
                <w:szCs w:val="28"/>
              </w:rPr>
            </w:pPr>
          </w:p>
          <w:p w14:paraId="196459DD"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color w:val="auto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8"/>
              </w:rPr>
              <w:t>彭长根</w:t>
            </w:r>
          </w:p>
        </w:tc>
        <w:tc>
          <w:tcPr>
            <w:tcW w:w="280" w:type="pct"/>
            <w:shd w:val="clear"/>
            <w:vAlign w:val="center"/>
          </w:tcPr>
          <w:p w14:paraId="74ACCB56">
            <w:pPr>
              <w:pStyle w:val="3"/>
              <w:adjustRightInd w:val="0"/>
              <w:spacing w:after="50" w:line="320" w:lineRule="exact"/>
              <w:ind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color w:val="auto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8"/>
              </w:rPr>
              <w:t>刘海</w:t>
            </w:r>
          </w:p>
        </w:tc>
        <w:tc>
          <w:tcPr>
            <w:tcW w:w="678" w:type="pct"/>
            <w:vAlign w:val="center"/>
          </w:tcPr>
          <w:p w14:paraId="51ADE623">
            <w:pPr>
              <w:pStyle w:val="3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Times New Roman" w:hAnsi="Times New Roman"/>
                <w:color w:val="auto"/>
                <w:sz w:val="21"/>
                <w:szCs w:val="28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8"/>
              </w:rPr>
              <w:t>Hai Liu, Zhenqiang Wu, Changgen Peng, Feng Tian, Laifeng Lu</w:t>
            </w:r>
          </w:p>
        </w:tc>
        <w:tc>
          <w:tcPr>
            <w:tcW w:w="225" w:type="pct"/>
            <w:vAlign w:val="center"/>
          </w:tcPr>
          <w:p w14:paraId="0C0E9CF0">
            <w:pPr>
              <w:pStyle w:val="3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Times New Roman" w:eastAsia="宋体"/>
                <w:color w:val="000000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szCs w:val="28"/>
                <w:lang w:val="en-US" w:eastAsia="zh-CN"/>
              </w:rPr>
              <w:t>否</w:t>
            </w:r>
          </w:p>
        </w:tc>
        <w:tc>
          <w:tcPr>
            <w:tcW w:w="343" w:type="pct"/>
            <w:vAlign w:val="center"/>
          </w:tcPr>
          <w:p w14:paraId="5650D594">
            <w:pPr>
              <w:pStyle w:val="3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Times New Roman"/>
                <w:color w:val="000000"/>
                <w:sz w:val="21"/>
                <w:szCs w:val="28"/>
              </w:rPr>
            </w:pPr>
            <w:r>
              <w:rPr>
                <w:rFonts w:hint="eastAsia" w:ascii="Times New Roman"/>
                <w:color w:val="000000"/>
                <w:sz w:val="21"/>
                <w:szCs w:val="28"/>
              </w:rPr>
              <w:t>国外</w:t>
            </w:r>
          </w:p>
        </w:tc>
      </w:tr>
    </w:tbl>
    <w:p w14:paraId="7817C7FB">
      <w:pPr>
        <w:numPr>
          <w:ilvl w:val="0"/>
          <w:numId w:val="1"/>
        </w:numPr>
        <w:adjustRightInd w:val="0"/>
        <w:spacing w:line="312" w:lineRule="auto"/>
        <w:ind w:left="0" w:leftChars="0" w:firstLine="0" w:firstLineChars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主要完成人</w:t>
      </w:r>
    </w:p>
    <w:p w14:paraId="0DE5111E">
      <w:pPr>
        <w:widowControl w:val="0"/>
        <w:numPr>
          <w:numId w:val="0"/>
        </w:numPr>
        <w:autoSpaceDE w:val="0"/>
        <w:autoSpaceDN w:val="0"/>
        <w:adjustRightInd w:val="0"/>
        <w:spacing w:line="312" w:lineRule="auto"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hint="eastAsia" w:ascii="Times New Roman" w:hAnsi="Times New Roman"/>
          <w:b w:val="0"/>
          <w:bCs/>
          <w:sz w:val="28"/>
          <w:szCs w:val="28"/>
        </w:rPr>
        <w:t>田有亮, 纪守领, 刘海, 杜天宇</w:t>
      </w:r>
    </w:p>
    <w:p w14:paraId="6538F4B1">
      <w:pPr>
        <w:adjustRightInd w:val="0"/>
        <w:spacing w:line="312" w:lineRule="auto"/>
        <w:rPr>
          <w:rFonts w:ascii="Times New Roman" w:hAnsi="Times New Roman"/>
          <w:b/>
          <w:sz w:val="24"/>
          <w:szCs w:val="24"/>
        </w:rPr>
      </w:pPr>
      <w:r>
        <w:rPr>
          <w:rFonts w:hint="eastAsia"/>
          <w:b/>
          <w:sz w:val="28"/>
          <w:szCs w:val="28"/>
        </w:rPr>
        <w:t>七、主要完成单位</w:t>
      </w:r>
    </w:p>
    <w:p w14:paraId="50E5766A">
      <w:pPr>
        <w:spacing w:line="312" w:lineRule="auto"/>
        <w:jc w:val="both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贵州大学, 浙江大学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0D777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522253"/>
    <w:multiLevelType w:val="singleLevel"/>
    <w:tmpl w:val="0B52225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43A3D"/>
    <w:rsid w:val="00730F56"/>
    <w:rsid w:val="00973FB8"/>
    <w:rsid w:val="00C717CB"/>
    <w:rsid w:val="00E74198"/>
    <w:rsid w:val="02F8789E"/>
    <w:rsid w:val="02FE20CD"/>
    <w:rsid w:val="03A2514E"/>
    <w:rsid w:val="03B409DD"/>
    <w:rsid w:val="04EF43C3"/>
    <w:rsid w:val="05087233"/>
    <w:rsid w:val="058F34B0"/>
    <w:rsid w:val="072B0FB7"/>
    <w:rsid w:val="07E04497"/>
    <w:rsid w:val="07E5385B"/>
    <w:rsid w:val="089332B7"/>
    <w:rsid w:val="08E753B1"/>
    <w:rsid w:val="09047D11"/>
    <w:rsid w:val="097A6225"/>
    <w:rsid w:val="09FC4E8C"/>
    <w:rsid w:val="0B7849E6"/>
    <w:rsid w:val="0C970E9C"/>
    <w:rsid w:val="0CA23AC9"/>
    <w:rsid w:val="0DD423A8"/>
    <w:rsid w:val="0EAA4EB7"/>
    <w:rsid w:val="0F1E7653"/>
    <w:rsid w:val="10C06C14"/>
    <w:rsid w:val="11800151"/>
    <w:rsid w:val="12374CB3"/>
    <w:rsid w:val="12752BD6"/>
    <w:rsid w:val="12971BF6"/>
    <w:rsid w:val="13BA2040"/>
    <w:rsid w:val="140C2170"/>
    <w:rsid w:val="147E12BF"/>
    <w:rsid w:val="149F4D92"/>
    <w:rsid w:val="14A405FA"/>
    <w:rsid w:val="15194B44"/>
    <w:rsid w:val="15CA5E3E"/>
    <w:rsid w:val="16C64858"/>
    <w:rsid w:val="174F6F43"/>
    <w:rsid w:val="1780534F"/>
    <w:rsid w:val="18956BD8"/>
    <w:rsid w:val="193E1782"/>
    <w:rsid w:val="1A46462D"/>
    <w:rsid w:val="1ABB1F40"/>
    <w:rsid w:val="1AE479A2"/>
    <w:rsid w:val="1BD6378F"/>
    <w:rsid w:val="1DC346C3"/>
    <w:rsid w:val="1FCF6E73"/>
    <w:rsid w:val="20580C17"/>
    <w:rsid w:val="210E39CB"/>
    <w:rsid w:val="22001566"/>
    <w:rsid w:val="24DB0068"/>
    <w:rsid w:val="25B64840"/>
    <w:rsid w:val="260A23B5"/>
    <w:rsid w:val="277420AE"/>
    <w:rsid w:val="27893DAB"/>
    <w:rsid w:val="287E4F92"/>
    <w:rsid w:val="29F23E8A"/>
    <w:rsid w:val="2AA36F32"/>
    <w:rsid w:val="2B9E594C"/>
    <w:rsid w:val="2C8903AA"/>
    <w:rsid w:val="2F7075FF"/>
    <w:rsid w:val="304C5976"/>
    <w:rsid w:val="30CC6AB7"/>
    <w:rsid w:val="31091D92"/>
    <w:rsid w:val="317258B0"/>
    <w:rsid w:val="31CF2D03"/>
    <w:rsid w:val="31E56082"/>
    <w:rsid w:val="323B3EF4"/>
    <w:rsid w:val="33EC194A"/>
    <w:rsid w:val="34272982"/>
    <w:rsid w:val="345B087E"/>
    <w:rsid w:val="346F60D7"/>
    <w:rsid w:val="35213875"/>
    <w:rsid w:val="35743A3D"/>
    <w:rsid w:val="359E4EC6"/>
    <w:rsid w:val="36554D38"/>
    <w:rsid w:val="366D4898"/>
    <w:rsid w:val="379C0E5D"/>
    <w:rsid w:val="37A60062"/>
    <w:rsid w:val="37A61E10"/>
    <w:rsid w:val="37E62B54"/>
    <w:rsid w:val="38B247E4"/>
    <w:rsid w:val="3BA64AD4"/>
    <w:rsid w:val="3CAF40F6"/>
    <w:rsid w:val="3D2757A1"/>
    <w:rsid w:val="3E0B6E71"/>
    <w:rsid w:val="3EF06066"/>
    <w:rsid w:val="3F9133A5"/>
    <w:rsid w:val="3FEC0F24"/>
    <w:rsid w:val="40420B44"/>
    <w:rsid w:val="41285F8B"/>
    <w:rsid w:val="41A5138A"/>
    <w:rsid w:val="41AC096A"/>
    <w:rsid w:val="42BE6BA7"/>
    <w:rsid w:val="42D57A4D"/>
    <w:rsid w:val="438F40A0"/>
    <w:rsid w:val="46B300A5"/>
    <w:rsid w:val="483B0352"/>
    <w:rsid w:val="48B3438D"/>
    <w:rsid w:val="49900B72"/>
    <w:rsid w:val="49940662"/>
    <w:rsid w:val="4B4E4840"/>
    <w:rsid w:val="4B5C6F5D"/>
    <w:rsid w:val="4CC0351C"/>
    <w:rsid w:val="4D84736B"/>
    <w:rsid w:val="4F74239C"/>
    <w:rsid w:val="515F3303"/>
    <w:rsid w:val="51D05FAF"/>
    <w:rsid w:val="52A42F98"/>
    <w:rsid w:val="534529CD"/>
    <w:rsid w:val="539D6365"/>
    <w:rsid w:val="53A94D0A"/>
    <w:rsid w:val="541F4FCC"/>
    <w:rsid w:val="5587107B"/>
    <w:rsid w:val="55F935FB"/>
    <w:rsid w:val="565847C5"/>
    <w:rsid w:val="56B714EC"/>
    <w:rsid w:val="593037D7"/>
    <w:rsid w:val="59AF248B"/>
    <w:rsid w:val="59C95329"/>
    <w:rsid w:val="5AAD1584"/>
    <w:rsid w:val="5AB83A84"/>
    <w:rsid w:val="5AE8436A"/>
    <w:rsid w:val="5B37709F"/>
    <w:rsid w:val="5D3A638B"/>
    <w:rsid w:val="5D6D0B56"/>
    <w:rsid w:val="5E282CCF"/>
    <w:rsid w:val="5E4F64AE"/>
    <w:rsid w:val="5E745F14"/>
    <w:rsid w:val="5E9860A7"/>
    <w:rsid w:val="60956D42"/>
    <w:rsid w:val="60996106"/>
    <w:rsid w:val="612C2AD6"/>
    <w:rsid w:val="61926DDD"/>
    <w:rsid w:val="620852F1"/>
    <w:rsid w:val="627209BD"/>
    <w:rsid w:val="62DE6052"/>
    <w:rsid w:val="631303F2"/>
    <w:rsid w:val="63424833"/>
    <w:rsid w:val="639D7CBB"/>
    <w:rsid w:val="64155AA4"/>
    <w:rsid w:val="647611C7"/>
    <w:rsid w:val="64E04304"/>
    <w:rsid w:val="654B3E73"/>
    <w:rsid w:val="65850E7C"/>
    <w:rsid w:val="68424A89"/>
    <w:rsid w:val="68A85138"/>
    <w:rsid w:val="691B590A"/>
    <w:rsid w:val="6A464C09"/>
    <w:rsid w:val="6ABA6D0C"/>
    <w:rsid w:val="6BD821D8"/>
    <w:rsid w:val="6C1A70D2"/>
    <w:rsid w:val="6C5630FD"/>
    <w:rsid w:val="6C6972D4"/>
    <w:rsid w:val="6CE10C19"/>
    <w:rsid w:val="6DB63E53"/>
    <w:rsid w:val="6DE8373F"/>
    <w:rsid w:val="6E187783"/>
    <w:rsid w:val="6F094457"/>
    <w:rsid w:val="6F7D440F"/>
    <w:rsid w:val="6FF84BF7"/>
    <w:rsid w:val="700A66D9"/>
    <w:rsid w:val="70147557"/>
    <w:rsid w:val="70333E81"/>
    <w:rsid w:val="703D260A"/>
    <w:rsid w:val="705636CC"/>
    <w:rsid w:val="707F0E75"/>
    <w:rsid w:val="71D40D4C"/>
    <w:rsid w:val="72534367"/>
    <w:rsid w:val="73C43747"/>
    <w:rsid w:val="73C6500C"/>
    <w:rsid w:val="74512B28"/>
    <w:rsid w:val="74D86DA5"/>
    <w:rsid w:val="75866801"/>
    <w:rsid w:val="76E557A9"/>
    <w:rsid w:val="77027617"/>
    <w:rsid w:val="781C344D"/>
    <w:rsid w:val="78930456"/>
    <w:rsid w:val="78FD502C"/>
    <w:rsid w:val="79725A1A"/>
    <w:rsid w:val="799372CC"/>
    <w:rsid w:val="79BA2F1D"/>
    <w:rsid w:val="79F24465"/>
    <w:rsid w:val="79FC7092"/>
    <w:rsid w:val="7A066163"/>
    <w:rsid w:val="7A24483B"/>
    <w:rsid w:val="7A7430CC"/>
    <w:rsid w:val="7C7750F6"/>
    <w:rsid w:val="7DB14637"/>
    <w:rsid w:val="7E29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s1"/>
    <w:basedOn w:val="8"/>
    <w:uiPriority w:val="0"/>
    <w:rPr>
      <w:rFonts w:hint="eastAsia" w:ascii="黑体" w:hAnsi="黑体" w:eastAsia="黑体"/>
      <w:color w:val="000000"/>
      <w:sz w:val="21"/>
      <w:szCs w:val="21"/>
    </w:rPr>
  </w:style>
  <w:style w:type="character" w:customStyle="1" w:styleId="10">
    <w:name w:val="s2"/>
    <w:basedOn w:val="8"/>
    <w:uiPriority w:val="0"/>
    <w:rPr>
      <w:rFonts w:hint="default" w:ascii="Helvetica" w:hAnsi="Helvetica"/>
      <w:color w:val="000000"/>
      <w:sz w:val="21"/>
      <w:szCs w:val="21"/>
    </w:rPr>
  </w:style>
  <w:style w:type="character" w:customStyle="1" w:styleId="11">
    <w:name w:val="s4"/>
    <w:basedOn w:val="8"/>
    <w:uiPriority w:val="0"/>
    <w:rPr>
      <w:rFonts w:hint="eastAsia" w:ascii="宋体" w:hAnsi="宋体" w:eastAsia="宋体"/>
      <w:color w:val="000000"/>
      <w:sz w:val="21"/>
      <w:szCs w:val="21"/>
    </w:rPr>
  </w:style>
  <w:style w:type="character" w:customStyle="1" w:styleId="12">
    <w:name w:val="s5"/>
    <w:basedOn w:val="8"/>
    <w:qFormat/>
    <w:uiPriority w:val="0"/>
    <w:rPr>
      <w:rFonts w:hint="eastAsia" w:ascii="宋体" w:hAnsi="宋体" w:eastAsia="宋体"/>
      <w:color w:val="000000"/>
      <w:sz w:val="21"/>
      <w:szCs w:val="21"/>
    </w:rPr>
  </w:style>
  <w:style w:type="character" w:customStyle="1" w:styleId="13">
    <w:name w:val="s3"/>
    <w:basedOn w:val="8"/>
    <w:qFormat/>
    <w:uiPriority w:val="0"/>
    <w:rPr>
      <w:rFonts w:hint="eastAsia" w:ascii="黑体" w:hAnsi="黑体" w:eastAsia="黑体"/>
      <w:color w:val="000000"/>
      <w:sz w:val="21"/>
      <w:szCs w:val="21"/>
    </w:rPr>
  </w:style>
  <w:style w:type="paragraph" w:styleId="14">
    <w:name w:val="List Paragraph"/>
    <w:basedOn w:val="1"/>
    <w:unhideWhenUsed/>
    <w:uiPriority w:val="99"/>
    <w:pPr>
      <w:ind w:firstLine="420" w:firstLineChars="200"/>
    </w:pPr>
  </w:style>
  <w:style w:type="table" w:customStyle="1" w:styleId="15">
    <w:name w:val="Grid Table Light"/>
    <w:basedOn w:val="6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153</Words>
  <Characters>157</Characters>
  <Lines>17</Lines>
  <Paragraphs>4</Paragraphs>
  <TotalTime>0</TotalTime>
  <ScaleCrop>false</ScaleCrop>
  <LinksUpToDate>false</LinksUpToDate>
  <CharactersWithSpaces>157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2025-06-23T04:10:00Z</dcterms:created>
  <dc:creator>Mia</dc:creator>
  <cp:lastModifiedBy>WPS_1619170479</cp:lastModifiedBy>
  <dcterms:modified xsi:type="dcterms:W3CDTF">2026-01-08T05:40:47Z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12E47B2399D94AB4B9AFB180BFE2C373_11</vt:lpwstr>
  </property>
  <property fmtid="{D5CDD505-2E9C-101B-9397-08002B2CF9AE}" pid="4" name="KSOTemplateDocerSaveRecord">
    <vt:lpwstr>eyJoZGlkIjoiMzEwNTM5NzYwMDRjMzkwZTVkZjY2ODkwMGIxNGU0OTUiLCJ1c2VySWQiOiIxMjA2OTU5NTU2In0=</vt:lpwstr>
  </property>
</Properties>
</file>