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2AD06">
      <w:pPr>
        <w:adjustRightInd w:val="0"/>
        <w:snapToGrid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2025年度国家科学技术进步奖提名项目</w:t>
      </w:r>
    </w:p>
    <w:p w14:paraId="21445FA0">
      <w:pPr>
        <w:adjustRightInd w:val="0"/>
        <w:snapToGrid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公示内容</w:t>
      </w:r>
    </w:p>
    <w:p w14:paraId="5715498D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 w14:paraId="66B38A8D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（一）项目名称</w:t>
      </w:r>
    </w:p>
    <w:p w14:paraId="4B69C65A">
      <w:pPr>
        <w:adjustRightInd w:val="0"/>
        <w:snapToGrid w:val="0"/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肝癌精准诊治关键技术创新体系和应用</w:t>
      </w:r>
    </w:p>
    <w:p w14:paraId="11490307">
      <w:pPr>
        <w:pStyle w:val="2"/>
      </w:pPr>
    </w:p>
    <w:p w14:paraId="28C1D222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（二）提名者</w:t>
      </w:r>
    </w:p>
    <w:p w14:paraId="6636238B">
      <w:pPr>
        <w:adjustRightInd w:val="0"/>
        <w:snapToGrid w:val="0"/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中华医学会</w:t>
      </w:r>
      <w:bookmarkStart w:id="0" w:name="_GoBack"/>
      <w:bookmarkEnd w:id="0"/>
    </w:p>
    <w:p w14:paraId="5819421D">
      <w:pPr>
        <w:pStyle w:val="2"/>
      </w:pPr>
    </w:p>
    <w:p w14:paraId="5B5C136B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（三）主要知识产权和标准规范等目录</w:t>
      </w:r>
      <w:r>
        <w:rPr>
          <w:rFonts w:hint="eastAsia" w:ascii="黑体" w:hAnsi="黑体" w:eastAsia="黑体" w:cs="黑体"/>
          <w:color w:val="000000"/>
          <w:w w:val="90"/>
          <w:sz w:val="32"/>
          <w:szCs w:val="32"/>
        </w:rPr>
        <w:t>（不超过10件）</w:t>
      </w:r>
    </w:p>
    <w:tbl>
      <w:tblPr>
        <w:tblStyle w:val="10"/>
        <w:tblW w:w="885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983"/>
        <w:gridCol w:w="983"/>
        <w:gridCol w:w="983"/>
        <w:gridCol w:w="983"/>
        <w:gridCol w:w="983"/>
        <w:gridCol w:w="983"/>
        <w:gridCol w:w="983"/>
        <w:gridCol w:w="986"/>
      </w:tblGrid>
      <w:tr w14:paraId="62409F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983" w:type="dxa"/>
            <w:vAlign w:val="center"/>
          </w:tcPr>
          <w:p w14:paraId="7720D918">
            <w:pPr>
              <w:pStyle w:val="5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知识产权(标准)</w:t>
            </w:r>
          </w:p>
          <w:p w14:paraId="08C9AC71">
            <w:pPr>
              <w:pStyle w:val="5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类别</w:t>
            </w:r>
          </w:p>
        </w:tc>
        <w:tc>
          <w:tcPr>
            <w:tcW w:w="983" w:type="dxa"/>
            <w:vAlign w:val="center"/>
          </w:tcPr>
          <w:p w14:paraId="397F63FB">
            <w:pPr>
              <w:pStyle w:val="5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知识产权(标准)</w:t>
            </w:r>
          </w:p>
          <w:p w14:paraId="7450047C">
            <w:pPr>
              <w:pStyle w:val="5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具体名称</w:t>
            </w:r>
          </w:p>
        </w:tc>
        <w:tc>
          <w:tcPr>
            <w:tcW w:w="983" w:type="dxa"/>
            <w:vAlign w:val="center"/>
          </w:tcPr>
          <w:p w14:paraId="06A20167">
            <w:pPr>
              <w:pStyle w:val="5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国家</w:t>
            </w:r>
          </w:p>
          <w:p w14:paraId="5E35EAC6">
            <w:pPr>
              <w:pStyle w:val="5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(地区)</w:t>
            </w:r>
          </w:p>
        </w:tc>
        <w:tc>
          <w:tcPr>
            <w:tcW w:w="983" w:type="dxa"/>
            <w:vAlign w:val="center"/>
          </w:tcPr>
          <w:p w14:paraId="4CFEC2A1">
            <w:pPr>
              <w:pStyle w:val="5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b/>
                <w:bCs/>
                <w:color w:val="000000"/>
                <w:sz w:val="21"/>
              </w:rPr>
              <w:t>授权号</w:t>
            </w:r>
          </w:p>
          <w:p w14:paraId="0E1460B4">
            <w:pPr>
              <w:pStyle w:val="5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(标准编号)</w:t>
            </w:r>
          </w:p>
        </w:tc>
        <w:tc>
          <w:tcPr>
            <w:tcW w:w="983" w:type="dxa"/>
            <w:vAlign w:val="center"/>
          </w:tcPr>
          <w:p w14:paraId="5D946613">
            <w:pPr>
              <w:pStyle w:val="5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b/>
                <w:bCs/>
                <w:color w:val="000000"/>
                <w:sz w:val="21"/>
              </w:rPr>
              <w:t>授权</w:t>
            </w:r>
            <w:r>
              <w:rPr>
                <w:rFonts w:hint="eastAsia" w:ascii="Times New Roman"/>
                <w:color w:val="000000"/>
                <w:sz w:val="21"/>
              </w:rPr>
              <w:t>(标准发布)日期</w:t>
            </w:r>
          </w:p>
        </w:tc>
        <w:tc>
          <w:tcPr>
            <w:tcW w:w="983" w:type="dxa"/>
            <w:vAlign w:val="center"/>
          </w:tcPr>
          <w:p w14:paraId="4F003D15">
            <w:pPr>
              <w:pStyle w:val="5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证书编号</w:t>
            </w:r>
            <w:r>
              <w:rPr>
                <w:rFonts w:ascii="Times New Roman"/>
                <w:color w:val="000000"/>
                <w:sz w:val="21"/>
              </w:rPr>
              <w:br w:type="textWrapping"/>
            </w:r>
            <w:r>
              <w:rPr>
                <w:rFonts w:hint="eastAsia" w:ascii="Times New Roman"/>
                <w:color w:val="000000"/>
                <w:sz w:val="21"/>
              </w:rPr>
              <w:t>(标准批准发布部门)</w:t>
            </w:r>
          </w:p>
        </w:tc>
        <w:tc>
          <w:tcPr>
            <w:tcW w:w="983" w:type="dxa"/>
            <w:vAlign w:val="center"/>
          </w:tcPr>
          <w:p w14:paraId="27CE0E1F">
            <w:pPr>
              <w:pStyle w:val="5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权利人(标准起草单位)</w:t>
            </w:r>
          </w:p>
        </w:tc>
        <w:tc>
          <w:tcPr>
            <w:tcW w:w="983" w:type="dxa"/>
            <w:vAlign w:val="center"/>
          </w:tcPr>
          <w:p w14:paraId="0EDF4633">
            <w:pPr>
              <w:pStyle w:val="5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发明人(标准起草人)</w:t>
            </w:r>
          </w:p>
        </w:tc>
        <w:tc>
          <w:tcPr>
            <w:tcW w:w="986" w:type="dxa"/>
            <w:vAlign w:val="center"/>
          </w:tcPr>
          <w:p w14:paraId="52ECEB9C">
            <w:pPr>
              <w:pStyle w:val="5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发明专利(标准)有效状态</w:t>
            </w:r>
          </w:p>
        </w:tc>
      </w:tr>
      <w:tr w14:paraId="142180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1880CC9D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医疗器械生产许可证</w:t>
            </w:r>
          </w:p>
        </w:tc>
        <w:tc>
          <w:tcPr>
            <w:tcW w:w="983" w:type="dxa"/>
          </w:tcPr>
          <w:p w14:paraId="28B6E98E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1"/>
              </w:rPr>
              <w:t>I</w:t>
            </w:r>
            <w:r>
              <w:rPr>
                <w:rFonts w:ascii="Times New Roman"/>
                <w:color w:val="000000"/>
                <w:sz w:val="21"/>
              </w:rPr>
              <w:t>I</w:t>
            </w:r>
            <w:r>
              <w:rPr>
                <w:rFonts w:hint="eastAsia" w:ascii="Times New Roman"/>
                <w:color w:val="000000"/>
                <w:sz w:val="21"/>
              </w:rPr>
              <w:t>类：2</w:t>
            </w:r>
            <w:r>
              <w:rPr>
                <w:rFonts w:ascii="Times New Roman"/>
                <w:color w:val="000000"/>
                <w:sz w:val="21"/>
              </w:rPr>
              <w:t>1-02-</w:t>
            </w:r>
            <w:r>
              <w:rPr>
                <w:rFonts w:hint="eastAsia" w:ascii="Times New Roman"/>
                <w:color w:val="000000"/>
                <w:sz w:val="21"/>
              </w:rPr>
              <w:t>影像处理软件*</w:t>
            </w:r>
            <w:r>
              <w:rPr>
                <w:rFonts w:ascii="Times New Roman"/>
                <w:color w:val="000000"/>
                <w:sz w:val="21"/>
              </w:rPr>
              <w:t>**</w:t>
            </w:r>
          </w:p>
        </w:tc>
        <w:tc>
          <w:tcPr>
            <w:tcW w:w="983" w:type="dxa"/>
          </w:tcPr>
          <w:p w14:paraId="1B66CF9D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1"/>
              </w:rPr>
              <w:t>中国</w:t>
            </w:r>
          </w:p>
        </w:tc>
        <w:tc>
          <w:tcPr>
            <w:tcW w:w="983" w:type="dxa"/>
          </w:tcPr>
          <w:p w14:paraId="53DC7777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69A3E8F3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1"/>
              </w:rPr>
              <w:t>2</w:t>
            </w:r>
            <w:r>
              <w:rPr>
                <w:rFonts w:ascii="Times New Roman"/>
                <w:color w:val="000000"/>
                <w:sz w:val="21"/>
              </w:rPr>
              <w:t>021</w:t>
            </w:r>
            <w:r>
              <w:rPr>
                <w:rFonts w:hint="eastAsia" w:ascii="Times New Roman"/>
                <w:color w:val="000000"/>
                <w:sz w:val="21"/>
              </w:rPr>
              <w:t>年</w:t>
            </w:r>
            <w:r>
              <w:rPr>
                <w:rFonts w:ascii="Times New Roman"/>
                <w:color w:val="000000"/>
                <w:sz w:val="21"/>
              </w:rPr>
              <w:t>11</w:t>
            </w:r>
            <w:r>
              <w:rPr>
                <w:rFonts w:hint="eastAsia" w:ascii="Times New Roman"/>
                <w:color w:val="000000"/>
                <w:sz w:val="21"/>
              </w:rPr>
              <w:t>月24日</w:t>
            </w:r>
          </w:p>
        </w:tc>
        <w:tc>
          <w:tcPr>
            <w:tcW w:w="983" w:type="dxa"/>
          </w:tcPr>
          <w:p w14:paraId="6B3E209C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1"/>
              </w:rPr>
              <w:t>浙实药监械生产许2</w:t>
            </w:r>
            <w:r>
              <w:rPr>
                <w:rFonts w:ascii="Times New Roman"/>
                <w:color w:val="000000"/>
                <w:sz w:val="21"/>
              </w:rPr>
              <w:t>0210116</w:t>
            </w:r>
            <w:r>
              <w:rPr>
                <w:rFonts w:hint="eastAsia" w:ascii="Times New Roman"/>
                <w:color w:val="000000"/>
                <w:sz w:val="21"/>
              </w:rPr>
              <w:t>号</w:t>
            </w:r>
          </w:p>
        </w:tc>
        <w:tc>
          <w:tcPr>
            <w:tcW w:w="983" w:type="dxa"/>
          </w:tcPr>
          <w:p w14:paraId="0A669E71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3CC31CEC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1"/>
              </w:rPr>
              <w:t>杭州普健医疗科技有限公司</w:t>
            </w:r>
          </w:p>
        </w:tc>
        <w:tc>
          <w:tcPr>
            <w:tcW w:w="986" w:type="dxa"/>
          </w:tcPr>
          <w:p w14:paraId="002DC477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2"/>
                <w:szCs w:val="18"/>
              </w:rPr>
              <w:t>其他有效的知识产权</w:t>
            </w:r>
          </w:p>
        </w:tc>
      </w:tr>
      <w:tr w14:paraId="2D6582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2378EC97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1"/>
              </w:rPr>
              <w:t>临床指南</w:t>
            </w:r>
          </w:p>
        </w:tc>
        <w:tc>
          <w:tcPr>
            <w:tcW w:w="983" w:type="dxa"/>
          </w:tcPr>
          <w:p w14:paraId="5347A2C5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1"/>
              </w:rPr>
              <w:t>中国肝移植围手术期加速康复管理专家共识</w:t>
            </w:r>
          </w:p>
        </w:tc>
        <w:tc>
          <w:tcPr>
            <w:tcW w:w="983" w:type="dxa"/>
          </w:tcPr>
          <w:p w14:paraId="22D22E71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635EA21B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  <w:sz w:val="21"/>
              </w:rPr>
              <w:t>33(3):268-272</w:t>
            </w:r>
          </w:p>
        </w:tc>
        <w:tc>
          <w:tcPr>
            <w:tcW w:w="983" w:type="dxa"/>
          </w:tcPr>
          <w:p w14:paraId="325916F2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1"/>
              </w:rPr>
              <w:t>2</w:t>
            </w:r>
            <w:r>
              <w:rPr>
                <w:rFonts w:ascii="Times New Roman"/>
                <w:color w:val="000000"/>
                <w:sz w:val="21"/>
              </w:rPr>
              <w:t>018</w:t>
            </w:r>
            <w:r>
              <w:rPr>
                <w:rFonts w:hint="eastAsia" w:ascii="Times New Roman"/>
                <w:color w:val="000000"/>
                <w:sz w:val="21"/>
              </w:rPr>
              <w:t>年</w:t>
            </w:r>
            <w:r>
              <w:rPr>
                <w:rFonts w:ascii="Times New Roman"/>
                <w:color w:val="000000"/>
                <w:sz w:val="21"/>
              </w:rPr>
              <w:t>3</w:t>
            </w:r>
            <w:r>
              <w:rPr>
                <w:rFonts w:hint="eastAsia" w:ascii="Times New Roman"/>
                <w:color w:val="000000"/>
                <w:sz w:val="21"/>
              </w:rPr>
              <w:t>月</w:t>
            </w:r>
          </w:p>
        </w:tc>
        <w:tc>
          <w:tcPr>
            <w:tcW w:w="983" w:type="dxa"/>
          </w:tcPr>
          <w:p w14:paraId="232582C6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2C231D88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09A6713F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国家卫生计生委医管中心加速康复外科专家委员会</w:t>
            </w:r>
          </w:p>
        </w:tc>
        <w:tc>
          <w:tcPr>
            <w:tcW w:w="986" w:type="dxa"/>
          </w:tcPr>
          <w:p w14:paraId="1E94E761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2"/>
                <w:szCs w:val="18"/>
              </w:rPr>
              <w:t>其他有效的知识产权</w:t>
            </w:r>
          </w:p>
        </w:tc>
      </w:tr>
      <w:tr w14:paraId="14909C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7B7A0FBB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论文</w:t>
            </w:r>
          </w:p>
        </w:tc>
        <w:tc>
          <w:tcPr>
            <w:tcW w:w="983" w:type="dxa"/>
          </w:tcPr>
          <w:p w14:paraId="39B12B8E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Endothelial YAP/TEAD1-CXCL17 signaling recruits myeloid-derived suppressorcells against liver ischemia-reperfusion injury</w:t>
            </w:r>
          </w:p>
        </w:tc>
        <w:tc>
          <w:tcPr>
            <w:tcW w:w="983" w:type="dxa"/>
          </w:tcPr>
          <w:p w14:paraId="68AC774A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中国</w:t>
            </w:r>
          </w:p>
        </w:tc>
        <w:tc>
          <w:tcPr>
            <w:tcW w:w="983" w:type="dxa"/>
          </w:tcPr>
          <w:p w14:paraId="15D3AD7C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10.1097/HEP.0000000000000773</w:t>
            </w:r>
          </w:p>
        </w:tc>
        <w:tc>
          <w:tcPr>
            <w:tcW w:w="983" w:type="dxa"/>
          </w:tcPr>
          <w:p w14:paraId="5D35FADF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2025年3月1日</w:t>
            </w:r>
          </w:p>
        </w:tc>
        <w:tc>
          <w:tcPr>
            <w:tcW w:w="983" w:type="dxa"/>
          </w:tcPr>
          <w:p w14:paraId="5EC031AA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hepatology</w:t>
            </w:r>
          </w:p>
        </w:tc>
        <w:tc>
          <w:tcPr>
            <w:tcW w:w="983" w:type="dxa"/>
          </w:tcPr>
          <w:p w14:paraId="4C917643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浙江大学医学院附属第二医院</w:t>
            </w:r>
          </w:p>
        </w:tc>
        <w:tc>
          <w:tcPr>
            <w:tcW w:w="983" w:type="dxa"/>
          </w:tcPr>
          <w:p w14:paraId="1A12C844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张思同，孙忠权，陈臻华，毕艳丽，魏生誉，毛峥伟，靳津，丁元，王伟林</w:t>
            </w:r>
          </w:p>
        </w:tc>
        <w:tc>
          <w:tcPr>
            <w:tcW w:w="986" w:type="dxa"/>
          </w:tcPr>
          <w:p w14:paraId="11130779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2"/>
                <w:szCs w:val="18"/>
              </w:rPr>
              <w:t>其他有效的知识产权</w:t>
            </w:r>
          </w:p>
        </w:tc>
      </w:tr>
      <w:tr w14:paraId="2F35F2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097C498F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1"/>
              </w:rPr>
              <w:t>论文</w:t>
            </w:r>
          </w:p>
        </w:tc>
        <w:tc>
          <w:tcPr>
            <w:tcW w:w="983" w:type="dxa"/>
          </w:tcPr>
          <w:p w14:paraId="1C72F44D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  <w:sz w:val="21"/>
              </w:rPr>
              <w:t>Novel role for epidermal growth factor-like domain 7 in metastasis of human hepatocellular carcinoma.</w:t>
            </w:r>
          </w:p>
        </w:tc>
        <w:tc>
          <w:tcPr>
            <w:tcW w:w="983" w:type="dxa"/>
          </w:tcPr>
          <w:p w14:paraId="7ACECC0E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  <w:sz w:val="21"/>
              </w:rPr>
              <w:t>中国</w:t>
            </w:r>
          </w:p>
        </w:tc>
        <w:tc>
          <w:tcPr>
            <w:tcW w:w="983" w:type="dxa"/>
          </w:tcPr>
          <w:p w14:paraId="4CC597B5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D</w:t>
            </w:r>
            <w:r>
              <w:rPr>
                <w:rFonts w:hint="eastAsia" w:ascii="Times New Roman"/>
                <w:color w:val="000000"/>
              </w:rPr>
              <w:t>oi:</w:t>
            </w:r>
            <w:r>
              <w:t xml:space="preserve"> </w:t>
            </w:r>
            <w:r>
              <w:rPr>
                <w:rFonts w:ascii="Times New Roman"/>
                <w:color w:val="000000"/>
              </w:rPr>
              <w:t>10.1002/hep.23197</w:t>
            </w:r>
          </w:p>
        </w:tc>
        <w:tc>
          <w:tcPr>
            <w:tcW w:w="983" w:type="dxa"/>
          </w:tcPr>
          <w:p w14:paraId="2C73D0D9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1"/>
              </w:rPr>
              <w:t>2009年12月1日</w:t>
            </w:r>
          </w:p>
        </w:tc>
        <w:tc>
          <w:tcPr>
            <w:tcW w:w="983" w:type="dxa"/>
          </w:tcPr>
          <w:p w14:paraId="3E6E7E8C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1"/>
              </w:rPr>
              <w:t>Hepatology</w:t>
            </w:r>
          </w:p>
        </w:tc>
        <w:tc>
          <w:tcPr>
            <w:tcW w:w="983" w:type="dxa"/>
          </w:tcPr>
          <w:p w14:paraId="1B2E905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0"/>
              </w:rPr>
              <w:t>中南大学湘雅</w:t>
            </w:r>
            <w:r>
              <w:rPr>
                <w:rFonts w:hint="eastAsia"/>
                <w:color w:val="000000"/>
              </w:rPr>
              <w:t>医院</w:t>
            </w:r>
          </w:p>
        </w:tc>
        <w:tc>
          <w:tcPr>
            <w:tcW w:w="983" w:type="dxa"/>
          </w:tcPr>
          <w:p w14:paraId="03F40116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吴帆、杨连粤，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hint="eastAsia" w:ascii="Times New Roman"/>
                <w:color w:val="000000"/>
                <w:sz w:val="21"/>
              </w:rPr>
              <w:t>李云锋 欧迪鹏 陈东平 范春</w:t>
            </w:r>
          </w:p>
        </w:tc>
        <w:tc>
          <w:tcPr>
            <w:tcW w:w="986" w:type="dxa"/>
          </w:tcPr>
          <w:p w14:paraId="6843E8FB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  <w:sz w:val="21"/>
              </w:rPr>
              <w:t>有效</w:t>
            </w:r>
          </w:p>
        </w:tc>
      </w:tr>
      <w:tr w14:paraId="046FE8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64FE4D53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论文</w:t>
            </w:r>
          </w:p>
        </w:tc>
        <w:tc>
          <w:tcPr>
            <w:tcW w:w="983" w:type="dxa"/>
          </w:tcPr>
          <w:p w14:paraId="0AE96649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Actin-like 6A predicts poor prognosis of hepatocellular carcinoma and promotes metastasis and epithelial-mesenchymal transition.</w:t>
            </w:r>
          </w:p>
        </w:tc>
        <w:tc>
          <w:tcPr>
            <w:tcW w:w="983" w:type="dxa"/>
          </w:tcPr>
          <w:p w14:paraId="3705BF09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中国</w:t>
            </w:r>
          </w:p>
        </w:tc>
        <w:tc>
          <w:tcPr>
            <w:tcW w:w="983" w:type="dxa"/>
          </w:tcPr>
          <w:p w14:paraId="727E7ECE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D</w:t>
            </w:r>
            <w:r>
              <w:rPr>
                <w:rFonts w:hint="eastAsia" w:ascii="Times New Roman"/>
                <w:color w:val="000000"/>
              </w:rPr>
              <w:t>oi:</w:t>
            </w:r>
            <w:r>
              <w:t xml:space="preserve"> </w:t>
            </w:r>
            <w:r>
              <w:rPr>
                <w:rFonts w:ascii="Times New Roman"/>
                <w:color w:val="000000"/>
              </w:rPr>
              <w:t>10.1002/hep.28417</w:t>
            </w:r>
          </w:p>
        </w:tc>
        <w:tc>
          <w:tcPr>
            <w:tcW w:w="983" w:type="dxa"/>
          </w:tcPr>
          <w:p w14:paraId="79D38A10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2015年12月23日</w:t>
            </w:r>
          </w:p>
        </w:tc>
        <w:tc>
          <w:tcPr>
            <w:tcW w:w="983" w:type="dxa"/>
          </w:tcPr>
          <w:p w14:paraId="436470F0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Hepatology</w:t>
            </w:r>
          </w:p>
        </w:tc>
        <w:tc>
          <w:tcPr>
            <w:tcW w:w="983" w:type="dxa"/>
          </w:tcPr>
          <w:p w14:paraId="7F4D7B07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中南大学湘雅</w:t>
            </w:r>
            <w:r>
              <w:rPr>
                <w:rFonts w:hint="eastAsia"/>
                <w:color w:val="000000"/>
              </w:rPr>
              <w:t>医院</w:t>
            </w:r>
          </w:p>
        </w:tc>
        <w:tc>
          <w:tcPr>
            <w:tcW w:w="983" w:type="dxa"/>
          </w:tcPr>
          <w:p w14:paraId="5A75C58F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常睿敏，杨明洋，雷雄，刘晓，高文斌，肖惊雷</w:t>
            </w:r>
            <w:r>
              <w:rPr>
                <w:rFonts w:ascii="Times New Roman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/>
                <w:color w:val="000000"/>
                <w:sz w:val="21"/>
              </w:rPr>
              <w:t>杨连粤</w:t>
            </w:r>
          </w:p>
        </w:tc>
        <w:tc>
          <w:tcPr>
            <w:tcW w:w="986" w:type="dxa"/>
          </w:tcPr>
          <w:p w14:paraId="7328EF44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有效</w:t>
            </w:r>
          </w:p>
        </w:tc>
      </w:tr>
      <w:tr w14:paraId="104B1B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983" w:type="dxa"/>
          </w:tcPr>
          <w:p w14:paraId="4E0449C8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论文</w:t>
            </w:r>
          </w:p>
        </w:tc>
        <w:tc>
          <w:tcPr>
            <w:tcW w:w="983" w:type="dxa"/>
          </w:tcPr>
          <w:p w14:paraId="03168A2C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Solitary Large Hepatocellular Carcinoma A Specific Subtype of Hepatocellular Carcinoma With Good Outcome After Hepatic Resection</w:t>
            </w:r>
          </w:p>
        </w:tc>
        <w:tc>
          <w:tcPr>
            <w:tcW w:w="983" w:type="dxa"/>
          </w:tcPr>
          <w:p w14:paraId="0285EF96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中国</w:t>
            </w:r>
          </w:p>
        </w:tc>
        <w:tc>
          <w:tcPr>
            <w:tcW w:w="983" w:type="dxa"/>
          </w:tcPr>
          <w:p w14:paraId="3CBC9D64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doi: 10.1097/SLA.0b013e3181904988</w:t>
            </w:r>
          </w:p>
        </w:tc>
        <w:tc>
          <w:tcPr>
            <w:tcW w:w="983" w:type="dxa"/>
          </w:tcPr>
          <w:p w14:paraId="3C70F26B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2009年1月1日</w:t>
            </w:r>
          </w:p>
        </w:tc>
        <w:tc>
          <w:tcPr>
            <w:tcW w:w="983" w:type="dxa"/>
          </w:tcPr>
          <w:p w14:paraId="1B51F40C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Annals of Surgery</w:t>
            </w:r>
          </w:p>
        </w:tc>
        <w:tc>
          <w:tcPr>
            <w:tcW w:w="983" w:type="dxa"/>
          </w:tcPr>
          <w:p w14:paraId="756D99B2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中南大学湘雅医院</w:t>
            </w:r>
          </w:p>
        </w:tc>
        <w:tc>
          <w:tcPr>
            <w:tcW w:w="983" w:type="dxa"/>
          </w:tcPr>
          <w:p w14:paraId="3113F46E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杨连粤，房锋，欧迪鹏，</w:t>
            </w:r>
            <w:r>
              <w:rPr>
                <w:rFonts w:ascii="Times New Roman"/>
                <w:color w:val="000000"/>
              </w:rPr>
              <w:t>吴畏</w:t>
            </w:r>
            <w:r>
              <w:rPr>
                <w:rFonts w:hint="eastAsia" w:ascii="Times New Roman"/>
                <w:color w:val="000000"/>
              </w:rPr>
              <w:t>，曾志军，吴帆</w:t>
            </w:r>
          </w:p>
        </w:tc>
        <w:tc>
          <w:tcPr>
            <w:tcW w:w="986" w:type="dxa"/>
          </w:tcPr>
          <w:p w14:paraId="4A770026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其他有效的知识产权</w:t>
            </w:r>
          </w:p>
        </w:tc>
      </w:tr>
      <w:tr w14:paraId="335D01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538BE492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论文</w:t>
            </w:r>
          </w:p>
        </w:tc>
        <w:tc>
          <w:tcPr>
            <w:tcW w:w="983" w:type="dxa"/>
          </w:tcPr>
          <w:p w14:paraId="0ABDB0CD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Use of veno-arterial extracorporeal membrane oxygenation in the fi rst successful combined lung-liver </w:t>
            </w:r>
          </w:p>
          <w:p w14:paraId="042E02C9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transplantation patient in China</w:t>
            </w:r>
          </w:p>
        </w:tc>
        <w:tc>
          <w:tcPr>
            <w:tcW w:w="983" w:type="dxa"/>
          </w:tcPr>
          <w:p w14:paraId="56DC1059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中国</w:t>
            </w:r>
          </w:p>
        </w:tc>
        <w:tc>
          <w:tcPr>
            <w:tcW w:w="983" w:type="dxa"/>
          </w:tcPr>
          <w:p w14:paraId="0025CE31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doi：</w:t>
            </w:r>
            <w:r>
              <w:rPr>
                <w:rFonts w:ascii="Times New Roman"/>
                <w:color w:val="000000"/>
              </w:rPr>
              <w:t>10.5847/wjem.j.1920-8642.2022.090.</w:t>
            </w:r>
          </w:p>
        </w:tc>
        <w:tc>
          <w:tcPr>
            <w:tcW w:w="983" w:type="dxa"/>
          </w:tcPr>
          <w:p w14:paraId="0B78B02A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2022年11月21日</w:t>
            </w:r>
          </w:p>
        </w:tc>
        <w:tc>
          <w:tcPr>
            <w:tcW w:w="983" w:type="dxa"/>
          </w:tcPr>
          <w:p w14:paraId="05F31D0D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World Journal of Emergency Medicine</w:t>
            </w:r>
          </w:p>
        </w:tc>
        <w:tc>
          <w:tcPr>
            <w:tcW w:w="983" w:type="dxa"/>
          </w:tcPr>
          <w:p w14:paraId="57BDA2D0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浙江大学医学院附属第二医院</w:t>
            </w:r>
          </w:p>
        </w:tc>
        <w:tc>
          <w:tcPr>
            <w:tcW w:w="983" w:type="dxa"/>
          </w:tcPr>
          <w:p w14:paraId="3E64AEC3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黄曼、徐永山、严盛、史燕军、潘赛波、陈一冰、高晨阳、陈静瑜、王伟林</w:t>
            </w:r>
          </w:p>
        </w:tc>
        <w:tc>
          <w:tcPr>
            <w:tcW w:w="986" w:type="dxa"/>
          </w:tcPr>
          <w:p w14:paraId="7B6FC26C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其他有效的知识产权</w:t>
            </w:r>
          </w:p>
        </w:tc>
      </w:tr>
      <w:tr w14:paraId="56A8D8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71026BF8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论文</w:t>
            </w:r>
          </w:p>
        </w:tc>
        <w:tc>
          <w:tcPr>
            <w:tcW w:w="983" w:type="dxa"/>
          </w:tcPr>
          <w:p w14:paraId="4E638602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The Moonlighting Function of GLS2 Promotes Immune Evasion of PancreaticDuctal Adenocarcinoma by TTLL1-mediated YAP1 Glutamylation</w:t>
            </w:r>
          </w:p>
        </w:tc>
        <w:tc>
          <w:tcPr>
            <w:tcW w:w="983" w:type="dxa"/>
          </w:tcPr>
          <w:p w14:paraId="6CE59919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中国</w:t>
            </w:r>
          </w:p>
        </w:tc>
        <w:tc>
          <w:tcPr>
            <w:tcW w:w="983" w:type="dxa"/>
          </w:tcPr>
          <w:p w14:paraId="24EFCD6C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 xml:space="preserve">doi: </w:t>
            </w:r>
            <w:r>
              <w:rPr>
                <w:rFonts w:ascii="Times New Roman"/>
                <w:color w:val="000000"/>
              </w:rPr>
              <w:t>10.1053/j.gastro.2025.01.240</w:t>
            </w:r>
          </w:p>
        </w:tc>
        <w:tc>
          <w:tcPr>
            <w:tcW w:w="983" w:type="dxa"/>
          </w:tcPr>
          <w:p w14:paraId="6EDDF9A5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2025年2月7日</w:t>
            </w:r>
          </w:p>
        </w:tc>
        <w:tc>
          <w:tcPr>
            <w:tcW w:w="983" w:type="dxa"/>
          </w:tcPr>
          <w:p w14:paraId="07A7CFAF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Gastroenterology</w:t>
            </w:r>
          </w:p>
        </w:tc>
        <w:tc>
          <w:tcPr>
            <w:tcW w:w="983" w:type="dxa"/>
          </w:tcPr>
          <w:p w14:paraId="43E020A3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浙江大学医学院附属第二医院</w:t>
            </w:r>
          </w:p>
        </w:tc>
        <w:tc>
          <w:tcPr>
            <w:tcW w:w="983" w:type="dxa"/>
          </w:tcPr>
          <w:p w14:paraId="7DE8CA6F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陈霄，傅豪天，朱世茂，项征，傅弘，孙忠权，张思同，郑小凤，胡汛，晁明，毛峥伟，毕艳丽，王伟林，丁元</w:t>
            </w:r>
          </w:p>
        </w:tc>
        <w:tc>
          <w:tcPr>
            <w:tcW w:w="986" w:type="dxa"/>
          </w:tcPr>
          <w:p w14:paraId="5214719C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2"/>
                <w:szCs w:val="18"/>
              </w:rPr>
              <w:t>其他有效的知识产权</w:t>
            </w:r>
          </w:p>
        </w:tc>
      </w:tr>
      <w:tr w14:paraId="634E46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30340B8B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论文</w:t>
            </w:r>
          </w:p>
        </w:tc>
        <w:tc>
          <w:tcPr>
            <w:tcW w:w="983" w:type="dxa"/>
          </w:tcPr>
          <w:p w14:paraId="572D23CF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Plasmon-Driven Catalytic Chemotherapy Augments Cancer Immunotherapy through Induction of Immunogenic Cell Death and Blockage of IDO Pathway</w:t>
            </w:r>
          </w:p>
        </w:tc>
        <w:tc>
          <w:tcPr>
            <w:tcW w:w="983" w:type="dxa"/>
          </w:tcPr>
          <w:p w14:paraId="5FC9421D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中国</w:t>
            </w:r>
          </w:p>
        </w:tc>
        <w:tc>
          <w:tcPr>
            <w:tcW w:w="983" w:type="dxa"/>
          </w:tcPr>
          <w:p w14:paraId="70908BA7">
            <w:pPr>
              <w:pStyle w:val="5"/>
              <w:adjustRightInd w:val="0"/>
              <w:snapToGrid w:val="0"/>
              <w:spacing w:line="390" w:lineRule="exact"/>
              <w:ind w:firstLine="0" w:firstLineChars="0"/>
              <w:rPr>
                <w:color w:val="000000"/>
              </w:rPr>
            </w:pPr>
            <w:r>
              <w:rPr>
                <w:color w:val="000000"/>
              </w:rPr>
              <w:t xml:space="preserve">doi: 10.100 2/adma.20210 </w:t>
            </w:r>
          </w:p>
          <w:p w14:paraId="276E74F6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2188</w:t>
            </w:r>
          </w:p>
        </w:tc>
        <w:tc>
          <w:tcPr>
            <w:tcW w:w="983" w:type="dxa"/>
          </w:tcPr>
          <w:p w14:paraId="0FB8F583">
            <w:pPr>
              <w:pStyle w:val="5"/>
              <w:adjustRightInd w:val="0"/>
              <w:snapToGrid w:val="0"/>
              <w:spacing w:line="390" w:lineRule="exact"/>
              <w:ind w:firstLine="0" w:firstLineChars="0"/>
              <w:rPr>
                <w:rFonts w:ascii="Times New Roman"/>
                <w:color w:val="000000"/>
              </w:rPr>
            </w:pPr>
            <w:r>
              <w:rPr>
                <w:color w:val="000000"/>
              </w:rPr>
              <w:t xml:space="preserve">2021年 </w:t>
            </w:r>
            <w:r>
              <w:rPr>
                <w:rFonts w:ascii="Times New Roman"/>
                <w:color w:val="000000"/>
              </w:rPr>
              <w:t>08月26日</w:t>
            </w:r>
          </w:p>
        </w:tc>
        <w:tc>
          <w:tcPr>
            <w:tcW w:w="983" w:type="dxa"/>
          </w:tcPr>
          <w:p w14:paraId="50BD9E23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Advanced Materials</w:t>
            </w:r>
          </w:p>
        </w:tc>
        <w:tc>
          <w:tcPr>
            <w:tcW w:w="983" w:type="dxa"/>
          </w:tcPr>
          <w:p w14:paraId="48817464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浙江大学医学院附属第二医院；浙江大学</w:t>
            </w:r>
          </w:p>
        </w:tc>
        <w:tc>
          <w:tcPr>
            <w:tcW w:w="983" w:type="dxa"/>
          </w:tcPr>
          <w:p w14:paraId="2E39C3A8">
            <w:pPr>
              <w:pStyle w:val="5"/>
              <w:adjustRightInd w:val="0"/>
              <w:snapToGrid w:val="0"/>
              <w:spacing w:line="390" w:lineRule="exact"/>
              <w:ind w:firstLine="0" w:firstLineChars="0"/>
              <w:rPr>
                <w:color w:val="000000"/>
              </w:rPr>
            </w:pPr>
            <w:r>
              <w:rPr>
                <w:color w:val="000000"/>
              </w:rPr>
              <w:t xml:space="preserve">丁元，孙忠权 ，高勇，张思 </w:t>
            </w:r>
          </w:p>
          <w:p w14:paraId="512475BF">
            <w:pPr>
              <w:pStyle w:val="5"/>
              <w:adjustRightInd w:val="0"/>
              <w:snapToGrid w:val="0"/>
              <w:spacing w:line="390" w:lineRule="exact"/>
              <w:ind w:firstLine="0" w:firstLineChars="0"/>
              <w:rPr>
                <w:color w:val="000000"/>
              </w:rPr>
            </w:pPr>
            <w:r>
              <w:rPr>
                <w:color w:val="000000"/>
              </w:rPr>
              <w:t xml:space="preserve">同，杨彩霞 ，钱喆丰，金 露露，张姣姣 ，曾诚，毛峥 </w:t>
            </w:r>
          </w:p>
          <w:p w14:paraId="0B4FD1C9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伟，王伟林</w:t>
            </w:r>
          </w:p>
        </w:tc>
        <w:tc>
          <w:tcPr>
            <w:tcW w:w="986" w:type="dxa"/>
          </w:tcPr>
          <w:p w14:paraId="4825EE5B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其他有效的知识产权</w:t>
            </w:r>
          </w:p>
        </w:tc>
      </w:tr>
      <w:tr w14:paraId="0C52BF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983" w:type="dxa"/>
          </w:tcPr>
          <w:p w14:paraId="0E27E716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论文</w:t>
            </w:r>
          </w:p>
        </w:tc>
        <w:tc>
          <w:tcPr>
            <w:tcW w:w="983" w:type="dxa"/>
          </w:tcPr>
          <w:p w14:paraId="71DC4EA1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A nonrandomized cohort and a</w:t>
            </w:r>
            <w:r>
              <w:rPr>
                <w:rFonts w:hint="eastAsia"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randomized study of local control of large</w:t>
            </w:r>
            <w:r>
              <w:rPr>
                <w:rFonts w:hint="eastAsia"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hepatocarcinoma by targeting</w:t>
            </w:r>
            <w:r>
              <w:rPr>
                <w:rFonts w:hint="eastAsia"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intratumoral lactic acidosis</w:t>
            </w:r>
          </w:p>
        </w:tc>
        <w:tc>
          <w:tcPr>
            <w:tcW w:w="983" w:type="dxa"/>
          </w:tcPr>
          <w:p w14:paraId="6ECBAD39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中国</w:t>
            </w:r>
          </w:p>
        </w:tc>
        <w:tc>
          <w:tcPr>
            <w:tcW w:w="983" w:type="dxa"/>
          </w:tcPr>
          <w:p w14:paraId="2970FEB6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DOI: 10.7554/eLife.15691 1 of 18</w:t>
            </w:r>
          </w:p>
          <w:p w14:paraId="7B71E784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RESEARCH ARTICLE</w:t>
            </w:r>
          </w:p>
        </w:tc>
        <w:tc>
          <w:tcPr>
            <w:tcW w:w="983" w:type="dxa"/>
          </w:tcPr>
          <w:p w14:paraId="60FFD955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2016年8月2日</w:t>
            </w:r>
          </w:p>
        </w:tc>
        <w:tc>
          <w:tcPr>
            <w:tcW w:w="983" w:type="dxa"/>
          </w:tcPr>
          <w:p w14:paraId="628BF605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elife</w:t>
            </w:r>
          </w:p>
        </w:tc>
        <w:tc>
          <w:tcPr>
            <w:tcW w:w="983" w:type="dxa"/>
          </w:tcPr>
          <w:p w14:paraId="28D03FE1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浙江大学医学院附属第二医院；范德堡大学</w:t>
            </w:r>
          </w:p>
        </w:tc>
        <w:tc>
          <w:tcPr>
            <w:tcW w:w="983" w:type="dxa"/>
          </w:tcPr>
          <w:p w14:paraId="5158A2E8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晁明，吴昊，金凯，李斌，伍建军,张广强, 杨工, 胡汛</w:t>
            </w:r>
          </w:p>
        </w:tc>
        <w:tc>
          <w:tcPr>
            <w:tcW w:w="986" w:type="dxa"/>
          </w:tcPr>
          <w:p w14:paraId="589BB3E2">
            <w:pPr>
              <w:pStyle w:val="5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其他有效的知识产权</w:t>
            </w:r>
          </w:p>
        </w:tc>
      </w:tr>
    </w:tbl>
    <w:p w14:paraId="48B850EB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（四）主要完成人</w:t>
      </w:r>
    </w:p>
    <w:p w14:paraId="30D5B75B">
      <w:pPr>
        <w:adjustRightInd w:val="0"/>
        <w:snapToGrid w:val="0"/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王伟林，杨连粤，孙毅，毛峥伟，丁元，胡汛，晁明，周公敢，房锋，严盛</w:t>
      </w:r>
    </w:p>
    <w:p w14:paraId="7CF9E234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（五）主要完成单位</w:t>
      </w:r>
    </w:p>
    <w:p w14:paraId="51AF5BCD">
      <w:pPr>
        <w:adjustRightInd w:val="0"/>
        <w:snapToGrid w:val="0"/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1. 浙江大学医学院附属第二医院</w:t>
      </w:r>
    </w:p>
    <w:p w14:paraId="22E1BAFA">
      <w:pPr>
        <w:adjustRightInd w:val="0"/>
        <w:snapToGrid w:val="0"/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2. 中南大学湘雅医院</w:t>
      </w:r>
    </w:p>
    <w:p w14:paraId="72B5065B">
      <w:pPr>
        <w:adjustRightInd w:val="0"/>
        <w:snapToGrid w:val="0"/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3. 浙江大学</w:t>
      </w:r>
    </w:p>
    <w:p w14:paraId="1967E5C5">
      <w:pPr>
        <w:adjustRightInd w:val="0"/>
        <w:snapToGrid w:val="0"/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4. 杭州普健医疗科技有限公司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97C6F">
    <w:pPr>
      <w:pStyle w:val="7"/>
      <w:framePr w:wrap="around" w:vAnchor="text" w:hAnchor="margin" w:xAlign="center" w:y="1"/>
      <w:rPr>
        <w:rStyle w:val="13"/>
      </w:rPr>
    </w:pPr>
  </w:p>
  <w:p w14:paraId="405797D3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0FDAA">
    <w:pPr>
      <w:pStyle w:val="7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5CD032B4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41"/>
    <w:rsid w:val="00003577"/>
    <w:rsid w:val="00006B56"/>
    <w:rsid w:val="00010406"/>
    <w:rsid w:val="00010C73"/>
    <w:rsid w:val="00024C74"/>
    <w:rsid w:val="000318DA"/>
    <w:rsid w:val="00035852"/>
    <w:rsid w:val="00036E61"/>
    <w:rsid w:val="000427B2"/>
    <w:rsid w:val="000669C8"/>
    <w:rsid w:val="00072681"/>
    <w:rsid w:val="00080D53"/>
    <w:rsid w:val="000856E0"/>
    <w:rsid w:val="00085F83"/>
    <w:rsid w:val="00091385"/>
    <w:rsid w:val="000A290D"/>
    <w:rsid w:val="000B0084"/>
    <w:rsid w:val="000B4AA9"/>
    <w:rsid w:val="000C3B1B"/>
    <w:rsid w:val="000D2556"/>
    <w:rsid w:val="000D2943"/>
    <w:rsid w:val="000F28F2"/>
    <w:rsid w:val="000F5A40"/>
    <w:rsid w:val="000F6D7B"/>
    <w:rsid w:val="00106F50"/>
    <w:rsid w:val="0011420E"/>
    <w:rsid w:val="00115524"/>
    <w:rsid w:val="001225B2"/>
    <w:rsid w:val="0012578A"/>
    <w:rsid w:val="00131C9E"/>
    <w:rsid w:val="001402FB"/>
    <w:rsid w:val="00140BC0"/>
    <w:rsid w:val="001455AF"/>
    <w:rsid w:val="0014656F"/>
    <w:rsid w:val="00174123"/>
    <w:rsid w:val="00174C82"/>
    <w:rsid w:val="00190032"/>
    <w:rsid w:val="001A16C9"/>
    <w:rsid w:val="001A1EFF"/>
    <w:rsid w:val="001A4319"/>
    <w:rsid w:val="001A6B61"/>
    <w:rsid w:val="001C2831"/>
    <w:rsid w:val="001C3EAF"/>
    <w:rsid w:val="001D09D8"/>
    <w:rsid w:val="001D2C1F"/>
    <w:rsid w:val="001D704B"/>
    <w:rsid w:val="001D7782"/>
    <w:rsid w:val="00203483"/>
    <w:rsid w:val="00214805"/>
    <w:rsid w:val="002251B0"/>
    <w:rsid w:val="00237524"/>
    <w:rsid w:val="00245728"/>
    <w:rsid w:val="002510B3"/>
    <w:rsid w:val="00251A8D"/>
    <w:rsid w:val="00266816"/>
    <w:rsid w:val="00270BAF"/>
    <w:rsid w:val="00272F31"/>
    <w:rsid w:val="00291928"/>
    <w:rsid w:val="002A4053"/>
    <w:rsid w:val="002B740F"/>
    <w:rsid w:val="002C1A30"/>
    <w:rsid w:val="002C71EA"/>
    <w:rsid w:val="002E2619"/>
    <w:rsid w:val="002E47D2"/>
    <w:rsid w:val="002E523B"/>
    <w:rsid w:val="002E61BF"/>
    <w:rsid w:val="002F0A97"/>
    <w:rsid w:val="002F45CC"/>
    <w:rsid w:val="00311600"/>
    <w:rsid w:val="00311A06"/>
    <w:rsid w:val="00330575"/>
    <w:rsid w:val="00330B37"/>
    <w:rsid w:val="00350421"/>
    <w:rsid w:val="003621F8"/>
    <w:rsid w:val="00366052"/>
    <w:rsid w:val="003714D6"/>
    <w:rsid w:val="00381862"/>
    <w:rsid w:val="003B1360"/>
    <w:rsid w:val="003C5A69"/>
    <w:rsid w:val="003F09F5"/>
    <w:rsid w:val="003F63C4"/>
    <w:rsid w:val="004137FC"/>
    <w:rsid w:val="00416B6E"/>
    <w:rsid w:val="0042035E"/>
    <w:rsid w:val="0043684D"/>
    <w:rsid w:val="00444F24"/>
    <w:rsid w:val="00462718"/>
    <w:rsid w:val="004644C8"/>
    <w:rsid w:val="00470C21"/>
    <w:rsid w:val="00475CEA"/>
    <w:rsid w:val="00475D61"/>
    <w:rsid w:val="00476ECF"/>
    <w:rsid w:val="00481F68"/>
    <w:rsid w:val="00487691"/>
    <w:rsid w:val="004916E6"/>
    <w:rsid w:val="004B1EE7"/>
    <w:rsid w:val="004C2085"/>
    <w:rsid w:val="004C3D76"/>
    <w:rsid w:val="004C6F5D"/>
    <w:rsid w:val="004C7BBD"/>
    <w:rsid w:val="004D4F4E"/>
    <w:rsid w:val="004F1A1D"/>
    <w:rsid w:val="00503F71"/>
    <w:rsid w:val="00504CAB"/>
    <w:rsid w:val="0052171C"/>
    <w:rsid w:val="00525496"/>
    <w:rsid w:val="00527A96"/>
    <w:rsid w:val="00541967"/>
    <w:rsid w:val="00541D8B"/>
    <w:rsid w:val="00544A5B"/>
    <w:rsid w:val="0055493D"/>
    <w:rsid w:val="00563E72"/>
    <w:rsid w:val="00566162"/>
    <w:rsid w:val="0056699D"/>
    <w:rsid w:val="00571D9B"/>
    <w:rsid w:val="00572A40"/>
    <w:rsid w:val="0058425D"/>
    <w:rsid w:val="005A301B"/>
    <w:rsid w:val="005A4C5A"/>
    <w:rsid w:val="005A63D7"/>
    <w:rsid w:val="005C114C"/>
    <w:rsid w:val="005D2A43"/>
    <w:rsid w:val="005D7BB1"/>
    <w:rsid w:val="005E7123"/>
    <w:rsid w:val="005F03DD"/>
    <w:rsid w:val="005F4E42"/>
    <w:rsid w:val="005F7367"/>
    <w:rsid w:val="00601460"/>
    <w:rsid w:val="00601480"/>
    <w:rsid w:val="00611938"/>
    <w:rsid w:val="00612FE8"/>
    <w:rsid w:val="00632D55"/>
    <w:rsid w:val="006451CA"/>
    <w:rsid w:val="006462CB"/>
    <w:rsid w:val="00651CE6"/>
    <w:rsid w:val="006672CF"/>
    <w:rsid w:val="006718DD"/>
    <w:rsid w:val="00671E7E"/>
    <w:rsid w:val="006751F7"/>
    <w:rsid w:val="006822AE"/>
    <w:rsid w:val="0068331B"/>
    <w:rsid w:val="00687B01"/>
    <w:rsid w:val="006901F6"/>
    <w:rsid w:val="006947F9"/>
    <w:rsid w:val="006A1A02"/>
    <w:rsid w:val="006B06C6"/>
    <w:rsid w:val="006B246E"/>
    <w:rsid w:val="006B7A6B"/>
    <w:rsid w:val="006C62FC"/>
    <w:rsid w:val="00702E11"/>
    <w:rsid w:val="007122C2"/>
    <w:rsid w:val="00720D87"/>
    <w:rsid w:val="00720DD9"/>
    <w:rsid w:val="00732AF0"/>
    <w:rsid w:val="0075573E"/>
    <w:rsid w:val="00760CED"/>
    <w:rsid w:val="00764925"/>
    <w:rsid w:val="00776ACE"/>
    <w:rsid w:val="0079259B"/>
    <w:rsid w:val="007927CB"/>
    <w:rsid w:val="00795142"/>
    <w:rsid w:val="007A490E"/>
    <w:rsid w:val="007A5AB5"/>
    <w:rsid w:val="007B1DDF"/>
    <w:rsid w:val="007B457D"/>
    <w:rsid w:val="007C2DD9"/>
    <w:rsid w:val="007C4C1C"/>
    <w:rsid w:val="007D44E9"/>
    <w:rsid w:val="007E197E"/>
    <w:rsid w:val="007E6680"/>
    <w:rsid w:val="008113CC"/>
    <w:rsid w:val="00822F41"/>
    <w:rsid w:val="008236D5"/>
    <w:rsid w:val="00825117"/>
    <w:rsid w:val="00834466"/>
    <w:rsid w:val="0084234F"/>
    <w:rsid w:val="0084366F"/>
    <w:rsid w:val="008451A8"/>
    <w:rsid w:val="00847951"/>
    <w:rsid w:val="00854132"/>
    <w:rsid w:val="00854784"/>
    <w:rsid w:val="00864CD5"/>
    <w:rsid w:val="00873965"/>
    <w:rsid w:val="00894D0B"/>
    <w:rsid w:val="008953E5"/>
    <w:rsid w:val="008A06C4"/>
    <w:rsid w:val="008A1030"/>
    <w:rsid w:val="008A21CF"/>
    <w:rsid w:val="008A42AE"/>
    <w:rsid w:val="008A6662"/>
    <w:rsid w:val="008B1D3A"/>
    <w:rsid w:val="008B1DB8"/>
    <w:rsid w:val="008C0294"/>
    <w:rsid w:val="008C74EC"/>
    <w:rsid w:val="008D0687"/>
    <w:rsid w:val="008D0E8D"/>
    <w:rsid w:val="008E5D56"/>
    <w:rsid w:val="008F20AC"/>
    <w:rsid w:val="008F6AA4"/>
    <w:rsid w:val="00900C07"/>
    <w:rsid w:val="0090182D"/>
    <w:rsid w:val="009063FC"/>
    <w:rsid w:val="0090774B"/>
    <w:rsid w:val="00915460"/>
    <w:rsid w:val="00924092"/>
    <w:rsid w:val="00924777"/>
    <w:rsid w:val="00926ECA"/>
    <w:rsid w:val="00940BDC"/>
    <w:rsid w:val="009450E2"/>
    <w:rsid w:val="00964538"/>
    <w:rsid w:val="00966094"/>
    <w:rsid w:val="009733A5"/>
    <w:rsid w:val="00981D0D"/>
    <w:rsid w:val="0098257F"/>
    <w:rsid w:val="009F2D99"/>
    <w:rsid w:val="00A05545"/>
    <w:rsid w:val="00A11023"/>
    <w:rsid w:val="00A136A9"/>
    <w:rsid w:val="00A2588F"/>
    <w:rsid w:val="00A2607C"/>
    <w:rsid w:val="00A263FD"/>
    <w:rsid w:val="00A272EE"/>
    <w:rsid w:val="00A27BDC"/>
    <w:rsid w:val="00A326B6"/>
    <w:rsid w:val="00A35798"/>
    <w:rsid w:val="00A3650E"/>
    <w:rsid w:val="00A46455"/>
    <w:rsid w:val="00A767D7"/>
    <w:rsid w:val="00A77719"/>
    <w:rsid w:val="00A827CE"/>
    <w:rsid w:val="00A91E01"/>
    <w:rsid w:val="00AA2EB2"/>
    <w:rsid w:val="00AA5860"/>
    <w:rsid w:val="00AC18CF"/>
    <w:rsid w:val="00AC1AC5"/>
    <w:rsid w:val="00AC4431"/>
    <w:rsid w:val="00AC74EB"/>
    <w:rsid w:val="00AD2117"/>
    <w:rsid w:val="00AE7132"/>
    <w:rsid w:val="00AF31DF"/>
    <w:rsid w:val="00AF3E40"/>
    <w:rsid w:val="00B121F3"/>
    <w:rsid w:val="00B33E24"/>
    <w:rsid w:val="00B54147"/>
    <w:rsid w:val="00B70893"/>
    <w:rsid w:val="00B70CE6"/>
    <w:rsid w:val="00B75EC1"/>
    <w:rsid w:val="00B8453E"/>
    <w:rsid w:val="00B86FD9"/>
    <w:rsid w:val="00BA2FD2"/>
    <w:rsid w:val="00BA2FD5"/>
    <w:rsid w:val="00BA58E7"/>
    <w:rsid w:val="00BD2614"/>
    <w:rsid w:val="00BE3C33"/>
    <w:rsid w:val="00BE553F"/>
    <w:rsid w:val="00BE5B9B"/>
    <w:rsid w:val="00BF04EA"/>
    <w:rsid w:val="00C014DF"/>
    <w:rsid w:val="00C016B5"/>
    <w:rsid w:val="00C016DD"/>
    <w:rsid w:val="00C02AE9"/>
    <w:rsid w:val="00C23AD5"/>
    <w:rsid w:val="00C26A2C"/>
    <w:rsid w:val="00C33810"/>
    <w:rsid w:val="00C627DB"/>
    <w:rsid w:val="00C725AC"/>
    <w:rsid w:val="00CA48CB"/>
    <w:rsid w:val="00CF370E"/>
    <w:rsid w:val="00D0308A"/>
    <w:rsid w:val="00D131C3"/>
    <w:rsid w:val="00D2361E"/>
    <w:rsid w:val="00D236D5"/>
    <w:rsid w:val="00D27E9E"/>
    <w:rsid w:val="00D33D73"/>
    <w:rsid w:val="00D3538E"/>
    <w:rsid w:val="00D428EA"/>
    <w:rsid w:val="00D4521F"/>
    <w:rsid w:val="00D5219A"/>
    <w:rsid w:val="00D525DA"/>
    <w:rsid w:val="00D54C80"/>
    <w:rsid w:val="00D60B41"/>
    <w:rsid w:val="00D922AA"/>
    <w:rsid w:val="00DC1621"/>
    <w:rsid w:val="00DC34F9"/>
    <w:rsid w:val="00DC7AA7"/>
    <w:rsid w:val="00DE1EAE"/>
    <w:rsid w:val="00DE7235"/>
    <w:rsid w:val="00DF4DC6"/>
    <w:rsid w:val="00DF765D"/>
    <w:rsid w:val="00E02BD8"/>
    <w:rsid w:val="00E06FD6"/>
    <w:rsid w:val="00E07250"/>
    <w:rsid w:val="00E14DB9"/>
    <w:rsid w:val="00E24C86"/>
    <w:rsid w:val="00E30127"/>
    <w:rsid w:val="00E31645"/>
    <w:rsid w:val="00E413FF"/>
    <w:rsid w:val="00E43F82"/>
    <w:rsid w:val="00E4798F"/>
    <w:rsid w:val="00E5309C"/>
    <w:rsid w:val="00E55977"/>
    <w:rsid w:val="00E61CC6"/>
    <w:rsid w:val="00E71520"/>
    <w:rsid w:val="00E75FA7"/>
    <w:rsid w:val="00E851DF"/>
    <w:rsid w:val="00EB2F9A"/>
    <w:rsid w:val="00EB778D"/>
    <w:rsid w:val="00EC0F7C"/>
    <w:rsid w:val="00EC5F77"/>
    <w:rsid w:val="00EE0243"/>
    <w:rsid w:val="00EE0345"/>
    <w:rsid w:val="00EE684F"/>
    <w:rsid w:val="00F01250"/>
    <w:rsid w:val="00F0707F"/>
    <w:rsid w:val="00F103B5"/>
    <w:rsid w:val="00F17C25"/>
    <w:rsid w:val="00F27420"/>
    <w:rsid w:val="00F333F6"/>
    <w:rsid w:val="00F33B11"/>
    <w:rsid w:val="00F3785C"/>
    <w:rsid w:val="00F403C5"/>
    <w:rsid w:val="00F40914"/>
    <w:rsid w:val="00F441F5"/>
    <w:rsid w:val="00F505EE"/>
    <w:rsid w:val="00F7047A"/>
    <w:rsid w:val="00F80F2F"/>
    <w:rsid w:val="00F81A01"/>
    <w:rsid w:val="00F82045"/>
    <w:rsid w:val="00F852C1"/>
    <w:rsid w:val="00FB0852"/>
    <w:rsid w:val="00FB17F1"/>
    <w:rsid w:val="00FC7B21"/>
    <w:rsid w:val="00FD4138"/>
    <w:rsid w:val="00FD5D85"/>
    <w:rsid w:val="00FD61CA"/>
    <w:rsid w:val="00FE3092"/>
    <w:rsid w:val="00FE435F"/>
    <w:rsid w:val="00FE55F9"/>
    <w:rsid w:val="01FD42EF"/>
    <w:rsid w:val="03A23C27"/>
    <w:rsid w:val="0517712C"/>
    <w:rsid w:val="091F0FEF"/>
    <w:rsid w:val="09A15F99"/>
    <w:rsid w:val="09BD1F32"/>
    <w:rsid w:val="0B402B47"/>
    <w:rsid w:val="0C92338D"/>
    <w:rsid w:val="0DE565E7"/>
    <w:rsid w:val="0EB9774E"/>
    <w:rsid w:val="0F975F68"/>
    <w:rsid w:val="0FA37CB2"/>
    <w:rsid w:val="10A83678"/>
    <w:rsid w:val="152F25BA"/>
    <w:rsid w:val="16AC39FC"/>
    <w:rsid w:val="172419CE"/>
    <w:rsid w:val="17F92F26"/>
    <w:rsid w:val="181836D6"/>
    <w:rsid w:val="19953518"/>
    <w:rsid w:val="19EB1DCD"/>
    <w:rsid w:val="1A9A0F56"/>
    <w:rsid w:val="1AB5657D"/>
    <w:rsid w:val="1C3E4A09"/>
    <w:rsid w:val="1C767B21"/>
    <w:rsid w:val="1E0A6237"/>
    <w:rsid w:val="20B9542D"/>
    <w:rsid w:val="226333FC"/>
    <w:rsid w:val="229C164D"/>
    <w:rsid w:val="22AF32C1"/>
    <w:rsid w:val="22C56B99"/>
    <w:rsid w:val="28BC7E86"/>
    <w:rsid w:val="29F222C1"/>
    <w:rsid w:val="2E032AE7"/>
    <w:rsid w:val="31565117"/>
    <w:rsid w:val="317F3195"/>
    <w:rsid w:val="34B91F8A"/>
    <w:rsid w:val="35494B7A"/>
    <w:rsid w:val="355B47A5"/>
    <w:rsid w:val="37D05063"/>
    <w:rsid w:val="392A3BCE"/>
    <w:rsid w:val="3BA03635"/>
    <w:rsid w:val="3FE51083"/>
    <w:rsid w:val="45B82804"/>
    <w:rsid w:val="46E22750"/>
    <w:rsid w:val="475443C7"/>
    <w:rsid w:val="478F67EB"/>
    <w:rsid w:val="4B1F1850"/>
    <w:rsid w:val="4D4D3AFB"/>
    <w:rsid w:val="4D854753"/>
    <w:rsid w:val="4DE54BC7"/>
    <w:rsid w:val="4EB53D97"/>
    <w:rsid w:val="526622C1"/>
    <w:rsid w:val="567315FF"/>
    <w:rsid w:val="572B12F6"/>
    <w:rsid w:val="5A427C66"/>
    <w:rsid w:val="5E6D5EB8"/>
    <w:rsid w:val="5FD67D35"/>
    <w:rsid w:val="600A5100"/>
    <w:rsid w:val="6534765C"/>
    <w:rsid w:val="6B5B09C1"/>
    <w:rsid w:val="6CCA7D73"/>
    <w:rsid w:val="6D93510E"/>
    <w:rsid w:val="6F855772"/>
    <w:rsid w:val="71B22A92"/>
    <w:rsid w:val="71CB33D1"/>
    <w:rsid w:val="727D7636"/>
    <w:rsid w:val="728A4867"/>
    <w:rsid w:val="73010A86"/>
    <w:rsid w:val="73982EF1"/>
    <w:rsid w:val="73EC3386"/>
    <w:rsid w:val="7A1B0A08"/>
    <w:rsid w:val="7A6B4B71"/>
    <w:rsid w:val="7CA6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pPr>
      <w:spacing w:after="120"/>
    </w:pPr>
  </w:style>
  <w:style w:type="paragraph" w:styleId="4">
    <w:name w:val="annotation text"/>
    <w:basedOn w:val="1"/>
    <w:link w:val="16"/>
    <w:unhideWhenUsed/>
    <w:qFormat/>
    <w:uiPriority w:val="99"/>
    <w:pPr>
      <w:jc w:val="left"/>
    </w:pPr>
  </w:style>
  <w:style w:type="paragraph" w:styleId="5">
    <w:name w:val="Plain Text"/>
    <w:basedOn w:val="1"/>
    <w:link w:val="17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6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21"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qFormat/>
    <w:uiPriority w:val="0"/>
  </w:style>
  <w:style w:type="character" w:styleId="14">
    <w:name w:val="Hyperlink"/>
    <w:basedOn w:val="12"/>
    <w:unhideWhenUsed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unhideWhenUsed/>
    <w:qFormat/>
    <w:uiPriority w:val="99"/>
    <w:rPr>
      <w:sz w:val="21"/>
      <w:szCs w:val="21"/>
    </w:rPr>
  </w:style>
  <w:style w:type="character" w:customStyle="1" w:styleId="16">
    <w:name w:val="批注文字 字符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纯文本 字符1"/>
    <w:link w:val="5"/>
    <w:qFormat/>
    <w:locked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8">
    <w:name w:val="批注框文本 字符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字符"/>
    <w:link w:val="7"/>
    <w:qFormat/>
    <w:uiPriority w:val="99"/>
    <w:rPr>
      <w:sz w:val="18"/>
      <w:szCs w:val="18"/>
    </w:rPr>
  </w:style>
  <w:style w:type="character" w:customStyle="1" w:styleId="20">
    <w:name w:val="页眉 字符"/>
    <w:link w:val="8"/>
    <w:qFormat/>
    <w:uiPriority w:val="99"/>
    <w:rPr>
      <w:sz w:val="18"/>
      <w:szCs w:val="18"/>
    </w:rPr>
  </w:style>
  <w:style w:type="character" w:customStyle="1" w:styleId="21">
    <w:name w:val="批注主题 字符"/>
    <w:link w:val="9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2">
    <w:name w:val="纯文本 字符"/>
    <w:semiHidden/>
    <w:qFormat/>
    <w:uiPriority w:val="99"/>
    <w:rPr>
      <w:rFonts w:ascii="等线" w:hAnsi="Courier New" w:cs="Courier New"/>
      <w:szCs w:val="24"/>
    </w:rPr>
  </w:style>
  <w:style w:type="character" w:customStyle="1" w:styleId="23">
    <w:name w:val="标题 1 字符"/>
    <w:basedOn w:val="12"/>
    <w:link w:val="3"/>
    <w:uiPriority w:val="9"/>
    <w:rPr>
      <w:b/>
      <w:bCs/>
      <w:kern w:val="44"/>
      <w:sz w:val="44"/>
      <w:szCs w:val="44"/>
    </w:rPr>
  </w:style>
  <w:style w:type="character" w:customStyle="1" w:styleId="24">
    <w:name w:val="Unresolved Mention"/>
    <w:basedOn w:val="1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A7EC3-6501-4F33-9D44-6E71066B16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1021</Words>
  <Characters>2187</Characters>
  <Lines>338</Lines>
  <Paragraphs>130</Paragraphs>
  <TotalTime>204</TotalTime>
  <ScaleCrop>false</ScaleCrop>
  <LinksUpToDate>false</LinksUpToDate>
  <CharactersWithSpaces>2337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2025-05-29T03:53:00Z</dcterms:created>
  <dc:creator>LY-01</dc:creator>
  <cp:lastModifiedBy>葛格</cp:lastModifiedBy>
  <dcterms:modified xsi:type="dcterms:W3CDTF">2025-06-10T00:53:01Z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eyJoZGlkIjoiNDk3YmE2YjEwOGMxZjYxNzE4MDBhNDM0NWJkYjNjMmQiLCJ1c2VySWQiOiIxMDQwODM5OTkwIn0=</vt:lpwstr>
  </property>
  <property fmtid="{D5CDD505-2E9C-101B-9397-08002B2CF9AE}" pid="3" name="KSOProductBuildVer">
    <vt:lpwstr>2052-12.1.0.19770</vt:lpwstr>
  </property>
  <property fmtid="{D5CDD505-2E9C-101B-9397-08002B2CF9AE}" pid="4" name="ICV">
    <vt:lpwstr>3AAD0983EF124C6A8496DAAB5E171658_13</vt:lpwstr>
  </property>
</Properties>
</file>