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0" w:beforeAutospacing="0" w:after="0" w:afterAutospacing="0"/>
        <w:rPr>
          <w:rFonts w:ascii="仿宋" w:hAnsi="仿宋" w:eastAsia="仿宋" w:cs="黑体"/>
          <w:b w:val="0"/>
          <w:bCs/>
          <w:sz w:val="30"/>
          <w:szCs w:val="30"/>
        </w:rPr>
      </w:pPr>
      <w:r>
        <w:rPr>
          <w:rFonts w:ascii="仿宋" w:hAnsi="仿宋" w:eastAsia="仿宋" w:cs="黑体"/>
          <w:b w:val="0"/>
          <w:bCs/>
          <w:sz w:val="30"/>
          <w:szCs w:val="30"/>
        </w:rPr>
        <w:t>附件1</w:t>
      </w:r>
    </w:p>
    <w:p>
      <w:pPr>
        <w:rPr>
          <w:rFonts w:ascii="黑体" w:hAnsi="黑体" w:eastAsia="黑体" w:cs="黑体"/>
          <w:kern w:val="0"/>
          <w:sz w:val="32"/>
          <w:szCs w:val="32"/>
        </w:rPr>
      </w:pPr>
    </w:p>
    <w:p>
      <w:pPr>
        <w:pStyle w:val="2"/>
        <w:widowControl/>
        <w:spacing w:before="0" w:beforeAutospacing="0" w:after="0" w:afterAutospacing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浙江省基础公益研究</w:t>
      </w:r>
      <w:r>
        <w:rPr>
          <w:rFonts w:hint="eastAsia" w:ascii="黑体" w:hAnsi="黑体" w:eastAsia="黑体"/>
          <w:sz w:val="32"/>
          <w:szCs w:val="32"/>
          <w:lang w:eastAsia="zh-CN"/>
        </w:rPr>
        <w:t>计划</w:t>
      </w:r>
      <w:r>
        <w:rPr>
          <w:rFonts w:ascii="黑体" w:hAnsi="黑体" w:eastAsia="黑体"/>
          <w:sz w:val="32"/>
          <w:szCs w:val="32"/>
        </w:rPr>
        <w:t>项目</w:t>
      </w:r>
      <w:r>
        <w:rPr>
          <w:rFonts w:hint="eastAsia" w:ascii="黑体" w:hAnsi="黑体" w:eastAsia="黑体"/>
          <w:sz w:val="32"/>
          <w:szCs w:val="32"/>
          <w:lang w:eastAsia="zh-CN"/>
        </w:rPr>
        <w:t>任务</w:t>
      </w:r>
      <w:r>
        <w:rPr>
          <w:rFonts w:ascii="黑体" w:hAnsi="黑体" w:eastAsia="黑体"/>
          <w:sz w:val="32"/>
          <w:szCs w:val="32"/>
        </w:rPr>
        <w:t>书填报说明</w:t>
      </w:r>
    </w:p>
    <w:p>
      <w:pPr>
        <w:rPr>
          <w:rFonts w:ascii="黑体" w:hAnsi="黑体" w:eastAsia="黑体" w:cs="黑体"/>
          <w:kern w:val="0"/>
          <w:sz w:val="32"/>
          <w:szCs w:val="32"/>
        </w:rPr>
      </w:pPr>
    </w:p>
    <w:p>
      <w:pPr>
        <w:rPr>
          <w:rFonts w:ascii="黑体" w:hAnsi="黑体" w:eastAsia="黑体" w:cs="黑体"/>
          <w:b/>
          <w:bCs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kern w:val="0"/>
          <w:sz w:val="30"/>
          <w:szCs w:val="30"/>
        </w:rPr>
        <w:t>一、项目负责人操作说明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（一）项目负责人登录基金信息系统，浙江省自然科学基金信息管理系统网站地址如下：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https://zjnsf.kjt.zj.gov.cn/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1135" cy="1626235"/>
            <wp:effectExtent l="0" t="0" r="190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（二）登录后，请依次点击页面左侧菜单“项目申报”--“项目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任务书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”，进入项目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书列表页面。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2880" cy="2145665"/>
            <wp:effectExtent l="0" t="0" r="1016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93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（三）进入列表页面后，请点击相应项目的标题，进入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书填报详情页面。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4150" cy="1360805"/>
            <wp:effectExtent l="0" t="0" r="8890" b="1079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127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（四）进入详情页面后,请按照申请书的内容认真审核资助项目研究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书。检查无误后，请点击页面右上角的“递交”按钮，网上递交依托单位审核。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8595" cy="2768600"/>
            <wp:effectExtent l="0" t="0" r="444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403" b="113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其中实行“包干制”的项目，需在详情页面下方的“项目经费”处，上传《包干制承诺书》的扫描件（格式为PDF）。</w:t>
      </w:r>
    </w:p>
    <w:p>
      <w:pPr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ascii="仿宋" w:hAnsi="仿宋" w:eastAsia="仿宋" w:cs="仿宋_GB2312"/>
          <w:kern w:val="0"/>
          <w:sz w:val="30"/>
          <w:szCs w:val="30"/>
        </w:rPr>
        <w:drawing>
          <wp:inline distT="0" distB="0" distL="114300" distR="114300">
            <wp:extent cx="5268595" cy="2578735"/>
            <wp:effectExtent l="0" t="0" r="4445" b="12065"/>
            <wp:docPr id="9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rcRect t="3919" b="354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default" w:ascii="仿宋" w:hAnsi="仿宋" w:eastAsia="仿宋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（五）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上传个人科研伦理承诺书，下载“个人科研伦理承诺书”模板，签字扫描后上传至系统中（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格式为PDF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大小5M以内）</w:t>
      </w:r>
    </w:p>
    <w:p>
      <w:pPr>
        <w:rPr>
          <w:rFonts w:hint="eastAsia" w:ascii="仿宋" w:hAnsi="仿宋" w:eastAsia="仿宋" w:cs="仿宋_GB2312"/>
          <w:kern w:val="0"/>
          <w:sz w:val="30"/>
          <w:szCs w:val="30"/>
        </w:rPr>
      </w:pPr>
      <w:r>
        <w:drawing>
          <wp:inline distT="0" distB="0" distL="114300" distR="114300">
            <wp:extent cx="5259070" cy="1533525"/>
            <wp:effectExtent l="0" t="0" r="13970" b="571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620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六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）递交后，系统将返回项目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书列表页面。在列表页面，可查看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书的流转状态。同时项目负责人可下载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书PDF，并再次检查内容，确保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书生成无误。（注：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任务书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生效前仅用于查看文字、格式等内容，不具备任何法律效力）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7960" cy="741680"/>
            <wp:effectExtent l="0" t="0" r="5080" b="50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2230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七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）待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书盖章流程完成后，请在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“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项目任务书填报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”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--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“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书详情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”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页面上传“项目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书”扫描件（格式为PDF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大小5M以内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）。</w:t>
      </w:r>
    </w:p>
    <w:p>
      <w:pPr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ascii="仿宋" w:hAnsi="仿宋" w:eastAsia="仿宋" w:cs="仿宋_GB2312"/>
          <w:kern w:val="0"/>
          <w:sz w:val="30"/>
          <w:szCs w:val="30"/>
        </w:rPr>
        <w:drawing>
          <wp:inline distT="0" distB="0" distL="114300" distR="114300">
            <wp:extent cx="5268595" cy="2456815"/>
            <wp:effectExtent l="0" t="0" r="4445" b="12065"/>
            <wp:docPr id="13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rcRect t="4130" b="302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kern w:val="0"/>
          <w:sz w:val="30"/>
          <w:szCs w:val="30"/>
        </w:rPr>
        <w:t>二、依托单位管理员操作说明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（一）依托单位管理员登录基金信息系统，浙江省自然科学基金信息管理系统网站地址如下：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https://zjnsf.kjt.zj.gov.cn/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1135" cy="1626235"/>
            <wp:effectExtent l="0" t="0" r="1905" b="444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（二）登录后，请依次点击页面左侧菜单“项目执行”--“项目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书审核”，进入项目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书审核列表页面。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4785" cy="1818640"/>
            <wp:effectExtent l="0" t="0" r="8255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b="99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（三）进入列表页面后，请点击相应项目的标题，进入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书填报详情页面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。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请认真审核项目研究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书内容。检查无误后，请点击页面右上角的“审核通过”按钮，如有问题，请点击页面右上角的“退回”按钮。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5420" cy="1972310"/>
            <wp:effectExtent l="0" t="0" r="7620" b="889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t="109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依托单位管理员也可返回项目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书审核列表页面，勾选所需审核的项目后，点击页面右上角的“审核通过”按钮，对项目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书进行批量审核。（如存在多级部门，则二级、三级部门管理员审核后，项目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书将自动进入上级部门审核列表，请上级部门管理员参照本说明完成审核。）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（五）待本单位所有项目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书均审核通过后，请依次点击页面左侧菜单“项目执行”--“已审核项目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任务书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上报”，进入项目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书上报页面。</w:t>
      </w:r>
    </w:p>
    <w:p>
      <w:pPr>
        <w:rPr>
          <w:rFonts w:ascii="仿宋" w:hAnsi="仿宋" w:eastAsia="仿宋"/>
          <w:sz w:val="30"/>
          <w:szCs w:val="30"/>
        </w:rPr>
      </w:pPr>
      <w:bookmarkStart w:id="0" w:name="_GoBack"/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3040" cy="2520950"/>
            <wp:effectExtent l="0" t="0" r="0" b="889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firstLine="600" w:firstLineChars="200"/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（六）进入上报页面后，点击页面右上角的“上报”按钮，将本单位所有项目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书上报至省基金办审核。上报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后，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下载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单位科研伦理承诺书模板，填写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后加盖单位或科研管理部门章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并在通知规定时间内上传至系统（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格式为PDF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大小5M以内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）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。</w:t>
      </w:r>
    </w:p>
    <w:p>
      <w:pPr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3040" cy="942975"/>
            <wp:effectExtent l="0" t="0" r="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t="278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hint="eastAsia" w:ascii="仿宋" w:hAnsi="仿宋" w:eastAsia="仿宋" w:cs="黑体"/>
          <w:bCs/>
          <w:color w:val="000000"/>
          <w:kern w:val="0"/>
          <w:sz w:val="30"/>
          <w:szCs w:val="30"/>
          <w:lang w:val="zh-CN"/>
        </w:rPr>
      </w:pPr>
    </w:p>
    <w:p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hint="eastAsia" w:ascii="仿宋" w:hAnsi="仿宋" w:eastAsia="仿宋" w:cs="黑体"/>
          <w:bCs/>
          <w:color w:val="000000"/>
          <w:kern w:val="0"/>
          <w:sz w:val="30"/>
          <w:szCs w:val="30"/>
          <w:lang w:val="zh-CN"/>
        </w:rPr>
      </w:pPr>
    </w:p>
    <w:p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hint="eastAsia" w:ascii="仿宋" w:hAnsi="仿宋" w:eastAsia="仿宋" w:cs="黑体"/>
          <w:bCs/>
          <w:color w:val="000000"/>
          <w:kern w:val="0"/>
          <w:sz w:val="30"/>
          <w:szCs w:val="30"/>
          <w:lang w:val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NzY4NDJjMDc4ODQ3YzZkNDZiNTI1MmNlODY4NWUifQ=="/>
  </w:docVars>
  <w:rsids>
    <w:rsidRoot w:val="5FBD63FE"/>
    <w:rsid w:val="17E8628F"/>
    <w:rsid w:val="1D991C67"/>
    <w:rsid w:val="4BB80170"/>
    <w:rsid w:val="5ABC79DE"/>
    <w:rsid w:val="5D360F96"/>
    <w:rsid w:val="5FBD63FE"/>
    <w:rsid w:val="735E260D"/>
    <w:rsid w:val="7A3E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868</Words>
  <Characters>931</Characters>
  <Lines>0</Lines>
  <Paragraphs>0</Paragraphs>
  <TotalTime>19</TotalTime>
  <ScaleCrop>false</ScaleCrop>
  <LinksUpToDate>false</LinksUpToDate>
  <CharactersWithSpaces>931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2022-12-08T09:32:00Z</dcterms:created>
  <dc:creator>郑凡</dc:creator>
  <cp:lastModifiedBy>郑凡</cp:lastModifiedBy>
  <dcterms:modified xsi:type="dcterms:W3CDTF">2023-12-18T08:22:14Z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4D5032080910482C804D8410E6C977CF</vt:lpwstr>
  </property>
</Properties>
</file>