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C16" w:rsidRDefault="00B40C16" w:rsidP="00B40C16">
      <w:pPr>
        <w:spacing w:line="500" w:lineRule="exact"/>
        <w:rPr>
          <w:rFonts w:ascii="宋体" w:hAnsi="宋体"/>
          <w:sz w:val="28"/>
          <w:szCs w:val="28"/>
        </w:rPr>
      </w:pPr>
      <w:r>
        <w:rPr>
          <w:rFonts w:ascii="宋体" w:hAnsi="宋体" w:hint="eastAsia"/>
          <w:sz w:val="28"/>
          <w:szCs w:val="28"/>
        </w:rPr>
        <w:t>附件1：</w:t>
      </w:r>
    </w:p>
    <w:p w:rsidR="00B40C16" w:rsidRDefault="00B40C16" w:rsidP="00B40C16">
      <w:pPr>
        <w:spacing w:line="500" w:lineRule="exact"/>
        <w:ind w:firstLineChars="200" w:firstLine="602"/>
        <w:jc w:val="center"/>
        <w:rPr>
          <w:rFonts w:ascii="宋体" w:hAnsi="宋体" w:hint="eastAsia"/>
          <w:b/>
          <w:color w:val="000000"/>
          <w:sz w:val="30"/>
          <w:szCs w:val="30"/>
        </w:rPr>
      </w:pPr>
      <w:r>
        <w:rPr>
          <w:rFonts w:ascii="宋体" w:hAnsi="宋体" w:hint="eastAsia"/>
          <w:b/>
          <w:color w:val="000000"/>
          <w:sz w:val="30"/>
          <w:szCs w:val="30"/>
        </w:rPr>
        <w:t>首届科交会参会指南</w:t>
      </w:r>
    </w:p>
    <w:p w:rsidR="00B40C16" w:rsidRDefault="00B40C16" w:rsidP="00B40C16">
      <w:pPr>
        <w:spacing w:line="500" w:lineRule="exact"/>
        <w:ind w:firstLineChars="200" w:firstLine="562"/>
        <w:rPr>
          <w:rFonts w:ascii="宋体" w:hAnsi="宋体" w:hint="eastAsia"/>
          <w:b/>
          <w:sz w:val="28"/>
          <w:szCs w:val="28"/>
        </w:rPr>
      </w:pPr>
      <w:r>
        <w:rPr>
          <w:rFonts w:ascii="宋体" w:hAnsi="宋体" w:hint="eastAsia"/>
          <w:b/>
          <w:sz w:val="28"/>
          <w:szCs w:val="28"/>
        </w:rPr>
        <w:t>一、指导思想</w:t>
      </w:r>
    </w:p>
    <w:p w:rsidR="00B40C16" w:rsidRDefault="00B40C16" w:rsidP="00B40C16">
      <w:pPr>
        <w:spacing w:line="500" w:lineRule="exact"/>
        <w:ind w:firstLineChars="200" w:firstLine="560"/>
        <w:rPr>
          <w:rFonts w:ascii="宋体" w:hAnsi="宋体" w:hint="eastAsia"/>
          <w:sz w:val="28"/>
          <w:szCs w:val="28"/>
        </w:rPr>
      </w:pPr>
      <w:r>
        <w:rPr>
          <w:rFonts w:ascii="宋体" w:hAnsi="宋体" w:hint="eastAsia"/>
          <w:sz w:val="28"/>
          <w:szCs w:val="28"/>
        </w:rPr>
        <w:t>坚持高起点与高标准相结合，坚持线上与线下相结合，坚持会前与会后相结合，坚持政府支持与市场化运作相结合。通过组织高校最新创新科技成果项目参加科交会,实现供需双方网上交流及线下沟通合作，围绕科技服务产业链，统筹整合各方资源，通过搭建科技成果交易公共服务平台、提供科技配套资金等扶持措施，重点面向中小微企业，强化和突出成果推介交易，促进高校科技成果转移转化及产业化，立足广东，服务全国，合作共赢。</w:t>
      </w:r>
    </w:p>
    <w:p w:rsidR="00B40C16" w:rsidRDefault="00B40C16" w:rsidP="00B40C16">
      <w:pPr>
        <w:spacing w:line="500" w:lineRule="exact"/>
        <w:ind w:firstLineChars="200" w:firstLine="562"/>
        <w:rPr>
          <w:rFonts w:ascii="宋体" w:hAnsi="宋体" w:hint="eastAsia"/>
          <w:b/>
          <w:sz w:val="28"/>
          <w:szCs w:val="28"/>
        </w:rPr>
      </w:pPr>
      <w:r>
        <w:rPr>
          <w:rFonts w:ascii="宋体" w:hAnsi="宋体" w:hint="eastAsia"/>
          <w:b/>
          <w:sz w:val="28"/>
          <w:szCs w:val="28"/>
        </w:rPr>
        <w:t>二、组织机构</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color w:val="auto"/>
          <w:kern w:val="2"/>
          <w:sz w:val="28"/>
          <w:szCs w:val="28"/>
        </w:rPr>
        <w:t>为加强组织领导工作，成立首届科交会组委会，组委会由广东省副省长袁宝成任主任，教育部科技发展中心主任李志民、广东省政府副秘书长钟旋辉、广东省科技厅厅长黄宁生、广东省经信委巡视员邹生、广东省教育厅厅长罗伟其、惠州市市长麦教猛任副主任。</w:t>
      </w:r>
    </w:p>
    <w:p w:rsidR="00B40C16" w:rsidRDefault="00B40C16" w:rsidP="00B40C16">
      <w:pPr>
        <w:pStyle w:val="en1-content"/>
        <w:spacing w:before="0" w:beforeAutospacing="0" w:after="0" w:afterAutospacing="0" w:line="500" w:lineRule="exact"/>
        <w:ind w:firstLine="561"/>
        <w:jc w:val="both"/>
        <w:rPr>
          <w:rFonts w:ascii="宋体" w:hAnsi="宋体" w:hint="eastAsia"/>
          <w:sz w:val="28"/>
          <w:szCs w:val="28"/>
        </w:rPr>
      </w:pPr>
      <w:r>
        <w:rPr>
          <w:rFonts w:ascii="宋体" w:hAnsi="宋体" w:hint="eastAsia"/>
          <w:color w:val="auto"/>
          <w:kern w:val="2"/>
          <w:sz w:val="28"/>
          <w:szCs w:val="28"/>
        </w:rPr>
        <w:t>组委会下设秘书处，负责具体实施各项工作。</w:t>
      </w:r>
      <w:r>
        <w:rPr>
          <w:rFonts w:ascii="宋体" w:hAnsi="宋体" w:hint="eastAsia"/>
          <w:sz w:val="28"/>
          <w:szCs w:val="28"/>
        </w:rPr>
        <w:t>秘书处设立三个办公室: 北京筹备办公室（设在教育部科技发展中心）、广东省筹备办公室（设在广东省科技厅）、惠州市筹备办公室（设在惠州市人民政府）。</w:t>
      </w:r>
    </w:p>
    <w:p w:rsidR="00B40C16" w:rsidRDefault="00B40C16" w:rsidP="00B40C16">
      <w:pPr>
        <w:pStyle w:val="en1-content"/>
        <w:spacing w:before="0" w:beforeAutospacing="0" w:after="0" w:afterAutospacing="0" w:line="500" w:lineRule="exact"/>
        <w:ind w:firstLine="561"/>
        <w:jc w:val="both"/>
        <w:rPr>
          <w:rFonts w:ascii="宋体" w:hAnsi="宋体" w:hint="eastAsia"/>
          <w:b/>
          <w:sz w:val="28"/>
          <w:szCs w:val="28"/>
        </w:rPr>
      </w:pPr>
      <w:r>
        <w:rPr>
          <w:rFonts w:ascii="宋体" w:hAnsi="宋体" w:hint="eastAsia"/>
          <w:b/>
          <w:sz w:val="28"/>
          <w:szCs w:val="28"/>
        </w:rPr>
        <w:t>三、活动内容</w:t>
      </w:r>
    </w:p>
    <w:p w:rsidR="00B40C16" w:rsidRDefault="00B40C16" w:rsidP="00B40C16">
      <w:pPr>
        <w:spacing w:line="500" w:lineRule="exact"/>
        <w:ind w:firstLineChars="199" w:firstLine="557"/>
        <w:rPr>
          <w:rFonts w:ascii="宋体" w:hAnsi="宋体" w:hint="eastAsia"/>
          <w:color w:val="000000"/>
          <w:sz w:val="28"/>
          <w:szCs w:val="28"/>
        </w:rPr>
      </w:pPr>
      <w:r>
        <w:rPr>
          <w:rFonts w:ascii="宋体" w:hAnsi="宋体" w:hint="eastAsia"/>
          <w:color w:val="000000"/>
          <w:sz w:val="28"/>
          <w:szCs w:val="28"/>
        </w:rPr>
        <w:t>（一）展览展示</w:t>
      </w:r>
    </w:p>
    <w:p w:rsidR="00B40C16" w:rsidRDefault="00B40C16" w:rsidP="00B40C16">
      <w:pPr>
        <w:spacing w:line="500" w:lineRule="exact"/>
        <w:ind w:firstLineChars="200" w:firstLine="560"/>
        <w:rPr>
          <w:rFonts w:ascii="宋体" w:hAnsi="宋体" w:hint="eastAsia"/>
          <w:color w:val="000000"/>
          <w:kern w:val="0"/>
          <w:sz w:val="28"/>
          <w:szCs w:val="28"/>
        </w:rPr>
      </w:pPr>
      <w:r>
        <w:rPr>
          <w:rFonts w:ascii="宋体" w:hAnsi="宋体" w:hint="eastAsia"/>
          <w:color w:val="000000"/>
          <w:kern w:val="0"/>
          <w:sz w:val="28"/>
          <w:szCs w:val="28"/>
        </w:rPr>
        <w:t>1、高校科技成果展区</w:t>
      </w:r>
    </w:p>
    <w:p w:rsidR="00B40C16" w:rsidRDefault="00B40C16" w:rsidP="00B40C16">
      <w:pPr>
        <w:spacing w:line="500" w:lineRule="exact"/>
        <w:ind w:firstLineChars="200" w:firstLine="560"/>
        <w:rPr>
          <w:rFonts w:ascii="宋体" w:hAnsi="宋体" w:hint="eastAsia"/>
          <w:color w:val="000000"/>
          <w:kern w:val="0"/>
          <w:sz w:val="28"/>
          <w:szCs w:val="28"/>
        </w:rPr>
      </w:pPr>
      <w:r>
        <w:rPr>
          <w:rFonts w:ascii="宋体" w:hAnsi="宋体" w:hint="eastAsia"/>
          <w:color w:val="000000"/>
          <w:kern w:val="0"/>
          <w:sz w:val="28"/>
          <w:szCs w:val="28"/>
        </w:rPr>
        <w:t>■ 场地规划：两个展厅占地10000平方米，分为特装展位和标准展位，统一布展；</w:t>
      </w:r>
    </w:p>
    <w:p w:rsidR="00B40C16" w:rsidRDefault="00B40C16" w:rsidP="00B40C16">
      <w:pPr>
        <w:spacing w:line="500" w:lineRule="exact"/>
        <w:ind w:firstLineChars="200" w:firstLine="560"/>
        <w:rPr>
          <w:rFonts w:ascii="宋体" w:hAnsi="宋体" w:hint="eastAsia"/>
          <w:color w:val="000000"/>
          <w:kern w:val="0"/>
          <w:sz w:val="28"/>
          <w:szCs w:val="28"/>
        </w:rPr>
      </w:pPr>
      <w:r>
        <w:rPr>
          <w:rFonts w:ascii="宋体" w:hAnsi="宋体" w:hint="eastAsia"/>
          <w:color w:val="000000"/>
          <w:kern w:val="0"/>
          <w:sz w:val="28"/>
          <w:szCs w:val="28"/>
        </w:rPr>
        <w:t>■ 参展主体：国内高校、国际高校、港澳高校；</w:t>
      </w:r>
    </w:p>
    <w:p w:rsidR="00B40C16" w:rsidRDefault="00B40C16" w:rsidP="00B40C16">
      <w:pPr>
        <w:spacing w:line="500" w:lineRule="exact"/>
        <w:ind w:firstLineChars="200" w:firstLine="560"/>
        <w:rPr>
          <w:rFonts w:ascii="宋体" w:hAnsi="宋体" w:hint="eastAsia"/>
          <w:color w:val="000000"/>
          <w:kern w:val="0"/>
          <w:sz w:val="28"/>
          <w:szCs w:val="28"/>
        </w:rPr>
      </w:pPr>
      <w:r>
        <w:rPr>
          <w:rFonts w:ascii="宋体" w:hAnsi="宋体" w:hint="eastAsia"/>
          <w:color w:val="000000"/>
          <w:kern w:val="0"/>
          <w:sz w:val="28"/>
          <w:szCs w:val="28"/>
        </w:rPr>
        <w:t>■ 展示内容：重点展示智</w:t>
      </w:r>
      <w:r>
        <w:rPr>
          <w:rFonts w:ascii="宋体" w:hAnsi="宋体" w:hint="eastAsia"/>
          <w:sz w:val="28"/>
          <w:szCs w:val="28"/>
        </w:rPr>
        <w:t>能装备、微电子、大数据与通讯等十大行业领域</w:t>
      </w:r>
      <w:r>
        <w:rPr>
          <w:rFonts w:ascii="宋体" w:hAnsi="宋体" w:hint="eastAsia"/>
          <w:color w:val="000000"/>
          <w:kern w:val="0"/>
          <w:sz w:val="28"/>
          <w:szCs w:val="28"/>
        </w:rPr>
        <w:t>高校近五年来的最新科技成果项目和产学研典型案例；以</w:t>
      </w:r>
      <w:r>
        <w:rPr>
          <w:rFonts w:ascii="宋体" w:hAnsi="宋体" w:hint="eastAsia"/>
          <w:color w:val="000000"/>
          <w:kern w:val="0"/>
          <w:sz w:val="28"/>
          <w:szCs w:val="28"/>
        </w:rPr>
        <w:lastRenderedPageBreak/>
        <w:t>及相关行业领域大学生创新创业项目等。</w:t>
      </w:r>
    </w:p>
    <w:p w:rsidR="00B40C16" w:rsidRDefault="00B40C16" w:rsidP="00B40C16">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2、高校科技成果项目对接洽谈区</w:t>
      </w:r>
    </w:p>
    <w:p w:rsidR="00B40C16" w:rsidRDefault="00B40C16" w:rsidP="00B40C16">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 xml:space="preserve">■ </w:t>
      </w:r>
      <w:r>
        <w:rPr>
          <w:rFonts w:ascii="宋体" w:hAnsi="宋体" w:hint="eastAsia"/>
          <w:color w:val="000000"/>
          <w:kern w:val="0"/>
          <w:sz w:val="28"/>
          <w:szCs w:val="28"/>
        </w:rPr>
        <w:t>场地规划：两个展厅占地10000平方米，</w:t>
      </w:r>
      <w:r>
        <w:rPr>
          <w:rFonts w:ascii="宋体" w:hAnsi="宋体" w:hint="eastAsia"/>
          <w:color w:val="000000"/>
          <w:sz w:val="28"/>
          <w:szCs w:val="28"/>
        </w:rPr>
        <w:t>按十大行业领域划分，开放式展览及对接洽谈区，统一布展；</w:t>
      </w:r>
    </w:p>
    <w:p w:rsidR="00B40C16" w:rsidRDefault="00B40C16" w:rsidP="00B40C16">
      <w:pPr>
        <w:spacing w:line="500" w:lineRule="exact"/>
        <w:ind w:firstLineChars="200" w:firstLine="560"/>
        <w:rPr>
          <w:rFonts w:ascii="宋体" w:hAnsi="宋体" w:hint="eastAsia"/>
          <w:color w:val="000000"/>
          <w:szCs w:val="24"/>
        </w:rPr>
      </w:pPr>
      <w:r>
        <w:rPr>
          <w:rFonts w:ascii="宋体" w:hAnsi="宋体" w:hint="eastAsia"/>
          <w:color w:val="000000"/>
          <w:sz w:val="28"/>
          <w:szCs w:val="28"/>
        </w:rPr>
        <w:t>■ 参加主体：高校十大行业领域科技成果项目负责人；</w:t>
      </w:r>
      <w:r>
        <w:rPr>
          <w:rFonts w:ascii="宋体" w:hAnsi="宋体" w:hint="eastAsia"/>
          <w:color w:val="000000"/>
          <w:kern w:val="0"/>
          <w:sz w:val="28"/>
          <w:szCs w:val="28"/>
        </w:rPr>
        <w:t>股权投资企业；</w:t>
      </w:r>
      <w:r>
        <w:rPr>
          <w:rFonts w:ascii="宋体" w:hAnsi="宋体" w:hint="eastAsia"/>
          <w:color w:val="000000"/>
          <w:sz w:val="28"/>
          <w:szCs w:val="28"/>
        </w:rPr>
        <w:t>金融、投资等中介服务机构；</w:t>
      </w:r>
    </w:p>
    <w:p w:rsidR="00B40C16" w:rsidRDefault="00B40C16" w:rsidP="00B40C16">
      <w:pPr>
        <w:pStyle w:val="en1-content"/>
        <w:spacing w:before="0" w:beforeAutospacing="0" w:after="0" w:afterAutospacing="0" w:line="500" w:lineRule="exact"/>
        <w:ind w:firstLine="561"/>
        <w:jc w:val="both"/>
        <w:rPr>
          <w:rFonts w:ascii="宋体" w:hAnsi="宋体" w:hint="eastAsia"/>
          <w:sz w:val="28"/>
          <w:szCs w:val="28"/>
        </w:rPr>
      </w:pPr>
      <w:r>
        <w:rPr>
          <w:rFonts w:ascii="宋体" w:hAnsi="宋体" w:hint="eastAsia"/>
          <w:sz w:val="28"/>
          <w:szCs w:val="28"/>
        </w:rPr>
        <w:t>■ 展示内容：结合珠三角企业技术需求，围绕智能装备、微电子、大数据与通讯等十大行业领域，精选一批高校具有引领行业发展、可产业化的科技成果项目，通过现场交流、</w:t>
      </w:r>
      <w:r>
        <w:rPr>
          <w:rFonts w:ascii="宋体" w:hAnsi="宋体" w:hint="eastAsia"/>
          <w:color w:val="auto"/>
          <w:kern w:val="2"/>
          <w:sz w:val="28"/>
          <w:szCs w:val="28"/>
        </w:rPr>
        <w:t>推介、路演、签约等对接</w:t>
      </w:r>
      <w:r>
        <w:rPr>
          <w:rFonts w:ascii="宋体" w:hAnsi="宋体" w:hint="eastAsia"/>
          <w:sz w:val="28"/>
          <w:szCs w:val="28"/>
        </w:rPr>
        <w:t>活动，促进</w:t>
      </w:r>
      <w:r>
        <w:rPr>
          <w:rFonts w:ascii="宋体" w:hAnsi="宋体" w:hint="eastAsia"/>
          <w:color w:val="auto"/>
          <w:kern w:val="2"/>
          <w:sz w:val="28"/>
          <w:szCs w:val="28"/>
        </w:rPr>
        <w:t>一批高校重点项目成果的合作落地、产业化</w:t>
      </w:r>
      <w:r>
        <w:rPr>
          <w:rFonts w:ascii="宋体" w:hAnsi="宋体" w:hint="eastAsia"/>
          <w:sz w:val="28"/>
          <w:szCs w:val="28"/>
        </w:rPr>
        <w:t>。</w:t>
      </w:r>
    </w:p>
    <w:p w:rsidR="00B40C16" w:rsidRDefault="00B40C16" w:rsidP="00B40C16">
      <w:pPr>
        <w:spacing w:line="500" w:lineRule="exact"/>
        <w:ind w:firstLineChars="200" w:firstLine="560"/>
        <w:rPr>
          <w:rFonts w:ascii="宋体" w:hAnsi="宋体" w:hint="eastAsia"/>
          <w:color w:val="000000"/>
          <w:kern w:val="0"/>
          <w:sz w:val="28"/>
          <w:szCs w:val="28"/>
        </w:rPr>
      </w:pPr>
      <w:r>
        <w:rPr>
          <w:rFonts w:ascii="宋体" w:hAnsi="宋体" w:hint="eastAsia"/>
          <w:color w:val="000000"/>
          <w:kern w:val="0"/>
          <w:sz w:val="28"/>
          <w:szCs w:val="28"/>
        </w:rPr>
        <w:t>3、项目组织</w:t>
      </w:r>
    </w:p>
    <w:p w:rsidR="00B40C16" w:rsidRDefault="00B40C16" w:rsidP="00B40C16">
      <w:pPr>
        <w:pStyle w:val="en1-content"/>
        <w:spacing w:before="0" w:beforeAutospacing="0" w:after="0" w:afterAutospacing="0" w:line="500" w:lineRule="exact"/>
        <w:ind w:firstLine="561"/>
        <w:jc w:val="both"/>
        <w:rPr>
          <w:rFonts w:ascii="宋体" w:hAnsi="宋体" w:hint="eastAsia"/>
          <w:kern w:val="2"/>
          <w:sz w:val="28"/>
          <w:szCs w:val="28"/>
        </w:rPr>
      </w:pPr>
      <w:r>
        <w:rPr>
          <w:rFonts w:ascii="宋体" w:hAnsi="宋体" w:hint="eastAsia"/>
          <w:kern w:val="2"/>
          <w:sz w:val="28"/>
          <w:szCs w:val="28"/>
        </w:rPr>
        <w:t>首届科交会组织展示和推介、交易项目约10000项，现场重点展示项目1500项，其中重点推介发布应用技术成果500项，大会主推重点交易项目100项（包括现场发布广东省10项重大技术需求，现场10项重大科技成果交易等）。有关高校企业股权投资项目、大学生创业项目征集填报另行通知。</w:t>
      </w:r>
    </w:p>
    <w:p w:rsidR="00B40C16" w:rsidRDefault="00B40C16" w:rsidP="00B40C16">
      <w:pPr>
        <w:spacing w:line="500" w:lineRule="exact"/>
        <w:ind w:firstLineChars="199" w:firstLine="557"/>
        <w:rPr>
          <w:rFonts w:ascii="宋体" w:hAnsi="宋体" w:hint="eastAsia"/>
          <w:sz w:val="28"/>
          <w:szCs w:val="28"/>
        </w:rPr>
      </w:pPr>
      <w:r>
        <w:rPr>
          <w:rFonts w:ascii="宋体" w:hAnsi="宋体" w:hint="eastAsia"/>
          <w:sz w:val="28"/>
          <w:szCs w:val="28"/>
        </w:rPr>
        <w:t>（二）论坛会议</w:t>
      </w:r>
    </w:p>
    <w:p w:rsidR="00B40C16" w:rsidRDefault="00B40C16" w:rsidP="00B40C16">
      <w:pPr>
        <w:spacing w:line="500" w:lineRule="exact"/>
        <w:ind w:firstLineChars="200" w:firstLine="560"/>
        <w:rPr>
          <w:rFonts w:ascii="宋体" w:hAnsi="宋体" w:hint="eastAsia"/>
          <w:sz w:val="28"/>
          <w:szCs w:val="28"/>
        </w:rPr>
      </w:pPr>
      <w:r>
        <w:rPr>
          <w:rFonts w:ascii="宋体" w:hAnsi="宋体" w:hint="eastAsia"/>
          <w:sz w:val="28"/>
          <w:szCs w:val="28"/>
        </w:rPr>
        <w:t>1、高校技术转移国际高峰论坛</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sz w:val="28"/>
          <w:szCs w:val="28"/>
        </w:rPr>
        <w:t>简介：</w:t>
      </w:r>
      <w:r>
        <w:rPr>
          <w:rFonts w:ascii="宋体" w:hAnsi="宋体" w:hint="eastAsia"/>
          <w:color w:val="auto"/>
          <w:kern w:val="2"/>
          <w:sz w:val="28"/>
          <w:szCs w:val="28"/>
        </w:rPr>
        <w:t>由教育部科技发展中心和广东省教育厅共同指导，中国高校技术转移联盟、粤港澳大学联盟和美国大学联盟（ACL）共同主办，邀请国内外知名高校校级领导、技术转移部门的负责人以及行业专家等参加论坛，分享国内外高校技术转移的成功经验，探讨中国高校技术转移的发展新路径、新模式。</w:t>
      </w:r>
    </w:p>
    <w:p w:rsidR="00B40C16" w:rsidRDefault="00B40C16" w:rsidP="00B40C16">
      <w:pPr>
        <w:spacing w:line="500" w:lineRule="exact"/>
        <w:ind w:firstLineChars="200" w:firstLine="560"/>
        <w:rPr>
          <w:rFonts w:ascii="宋体" w:hAnsi="宋体" w:hint="eastAsia"/>
          <w:sz w:val="28"/>
          <w:szCs w:val="28"/>
        </w:rPr>
      </w:pPr>
      <w:r>
        <w:rPr>
          <w:rFonts w:ascii="宋体" w:hAnsi="宋体" w:hint="eastAsia"/>
          <w:sz w:val="28"/>
          <w:szCs w:val="28"/>
        </w:rPr>
        <w:t>2、蓝火大讲堂·院士专场报告会</w:t>
      </w:r>
    </w:p>
    <w:p w:rsidR="00B40C16" w:rsidRDefault="00B40C16" w:rsidP="00B40C16">
      <w:pPr>
        <w:spacing w:line="500" w:lineRule="exact"/>
        <w:ind w:firstLineChars="200" w:firstLine="560"/>
        <w:rPr>
          <w:rFonts w:ascii="宋体" w:hAnsi="宋体" w:hint="eastAsia"/>
          <w:sz w:val="28"/>
          <w:szCs w:val="28"/>
        </w:rPr>
      </w:pPr>
      <w:r>
        <w:rPr>
          <w:rFonts w:ascii="宋体" w:hAnsi="宋体" w:hint="eastAsia"/>
          <w:sz w:val="28"/>
          <w:szCs w:val="28"/>
        </w:rPr>
        <w:t>简介：组委会将针对本次活动涉及的十大行业领域，邀请10位院士就行业技术发展现状，产业发展趋势等相关内容做专业性精彩讲座。</w:t>
      </w:r>
    </w:p>
    <w:p w:rsidR="00B40C16" w:rsidRDefault="00B40C16" w:rsidP="00B40C16">
      <w:pPr>
        <w:spacing w:line="500" w:lineRule="exact"/>
        <w:ind w:firstLineChars="200" w:firstLine="560"/>
        <w:rPr>
          <w:rFonts w:ascii="宋体" w:hAnsi="宋体" w:hint="eastAsia"/>
          <w:sz w:val="28"/>
          <w:szCs w:val="28"/>
        </w:rPr>
      </w:pPr>
      <w:r>
        <w:rPr>
          <w:rFonts w:ascii="宋体" w:hAnsi="宋体" w:hint="eastAsia"/>
          <w:sz w:val="28"/>
          <w:szCs w:val="28"/>
        </w:rPr>
        <w:lastRenderedPageBreak/>
        <w:t>3、校地产学研合作座谈会</w:t>
      </w:r>
    </w:p>
    <w:p w:rsidR="00B40C16" w:rsidRDefault="00B40C16" w:rsidP="00B40C16">
      <w:pPr>
        <w:spacing w:line="500" w:lineRule="exact"/>
        <w:ind w:firstLineChars="200" w:firstLine="560"/>
        <w:rPr>
          <w:rFonts w:ascii="宋体" w:hAnsi="宋体" w:hint="eastAsia"/>
          <w:sz w:val="28"/>
          <w:szCs w:val="28"/>
        </w:rPr>
      </w:pPr>
      <w:r>
        <w:rPr>
          <w:rFonts w:ascii="宋体" w:hAnsi="宋体" w:hint="eastAsia"/>
          <w:sz w:val="28"/>
          <w:szCs w:val="28"/>
        </w:rPr>
        <w:t>简介：教育部科技发展中心主办，邀请高校领导、“蓝火计划”地方城市政府领导共同交流产学研工作。</w:t>
      </w:r>
    </w:p>
    <w:p w:rsidR="00B40C16" w:rsidRDefault="00B40C16" w:rsidP="00B40C16">
      <w:pPr>
        <w:spacing w:line="500" w:lineRule="exact"/>
        <w:ind w:firstLineChars="200" w:firstLine="560"/>
        <w:rPr>
          <w:rFonts w:ascii="宋体" w:hAnsi="宋体" w:hint="eastAsia"/>
          <w:color w:val="000000"/>
          <w:sz w:val="28"/>
          <w:szCs w:val="28"/>
        </w:rPr>
      </w:pPr>
      <w:r>
        <w:rPr>
          <w:rFonts w:ascii="宋体" w:hAnsi="宋体" w:hint="eastAsia"/>
          <w:sz w:val="28"/>
          <w:szCs w:val="28"/>
        </w:rPr>
        <w:t>4、</w:t>
      </w:r>
      <w:r>
        <w:rPr>
          <w:rFonts w:ascii="宋体" w:hAnsi="宋体" w:hint="eastAsia"/>
          <w:color w:val="000000"/>
          <w:sz w:val="28"/>
          <w:szCs w:val="28"/>
        </w:rPr>
        <w:t>中国高校技术转移联盟年会</w:t>
      </w:r>
    </w:p>
    <w:p w:rsidR="00B40C16" w:rsidRDefault="00B40C16" w:rsidP="00B40C16">
      <w:pPr>
        <w:spacing w:line="500" w:lineRule="exact"/>
        <w:ind w:firstLineChars="200" w:firstLine="560"/>
        <w:rPr>
          <w:rFonts w:ascii="宋体" w:hAnsi="宋体" w:hint="eastAsia"/>
          <w:sz w:val="28"/>
          <w:szCs w:val="28"/>
        </w:rPr>
      </w:pPr>
      <w:r>
        <w:rPr>
          <w:rFonts w:ascii="宋体" w:hAnsi="宋体" w:hint="eastAsia"/>
          <w:sz w:val="28"/>
          <w:szCs w:val="28"/>
        </w:rPr>
        <w:t>由中国高校技术转移联盟主办，中国技术供需在线协办，邀请中国高校技术转移联盟代表及高校联络员共同参会。</w:t>
      </w:r>
    </w:p>
    <w:p w:rsidR="00B40C16" w:rsidRDefault="00B40C16" w:rsidP="00B40C16">
      <w:pPr>
        <w:spacing w:line="500" w:lineRule="exact"/>
        <w:ind w:firstLineChars="200" w:firstLine="560"/>
        <w:rPr>
          <w:rFonts w:ascii="宋体" w:hAnsi="宋体" w:hint="eastAsia"/>
          <w:sz w:val="28"/>
          <w:szCs w:val="28"/>
        </w:rPr>
      </w:pPr>
      <w:r>
        <w:rPr>
          <w:rFonts w:ascii="宋体" w:hAnsi="宋体" w:hint="eastAsia"/>
          <w:sz w:val="28"/>
          <w:szCs w:val="28"/>
        </w:rPr>
        <w:t>5、具体参会事项另行下发。</w:t>
      </w:r>
    </w:p>
    <w:p w:rsidR="00B40C16" w:rsidRDefault="00B40C16" w:rsidP="00B40C16">
      <w:pPr>
        <w:spacing w:line="500" w:lineRule="exact"/>
        <w:ind w:firstLineChars="196" w:firstLine="551"/>
        <w:outlineLvl w:val="0"/>
        <w:rPr>
          <w:rFonts w:ascii="宋体" w:hAnsi="宋体" w:hint="eastAsia"/>
          <w:b/>
          <w:sz w:val="28"/>
          <w:szCs w:val="28"/>
        </w:rPr>
      </w:pPr>
      <w:r>
        <w:rPr>
          <w:rFonts w:ascii="宋体" w:hAnsi="宋体" w:hint="eastAsia"/>
          <w:b/>
          <w:sz w:val="28"/>
          <w:szCs w:val="28"/>
        </w:rPr>
        <w:t>四、组织工作</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color w:val="auto"/>
          <w:kern w:val="2"/>
          <w:sz w:val="28"/>
          <w:szCs w:val="28"/>
        </w:rPr>
        <w:t>（一）落实高校参展参会主体</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color w:val="auto"/>
          <w:kern w:val="2"/>
          <w:sz w:val="28"/>
          <w:szCs w:val="28"/>
        </w:rPr>
        <w:t>请各高校确定并上报本校组织参展参会工作的职能部门名称、负责人和联系人, 由该部门具体落实组织参展参会的各项工作，并填报分管校领导名单。重点组织高校技术转移成果转化队伍、大学科技园系统、高校科技型企业以及成果持有人参加，推荐项目要展现高校的优势学科、特色专业、优秀研发团队和综合科技实力。</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color w:val="auto"/>
          <w:kern w:val="2"/>
          <w:sz w:val="28"/>
          <w:szCs w:val="28"/>
        </w:rPr>
        <w:t>（二）展品推荐遴选标准</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color w:val="auto"/>
          <w:kern w:val="2"/>
          <w:sz w:val="28"/>
          <w:szCs w:val="28"/>
        </w:rPr>
        <w:t>展品遴选是保证展品质量、展示水平和展示成效的基础性工作。各参展高校应在全校范围内根据展品标准并结合本校的优势学科和特色专业，精心组织遴选。</w:t>
      </w:r>
      <w:r>
        <w:rPr>
          <w:rFonts w:ascii="宋体" w:hAnsi="宋体" w:hint="eastAsia"/>
          <w:kern w:val="2"/>
          <w:sz w:val="28"/>
          <w:szCs w:val="28"/>
        </w:rPr>
        <w:t>请高校按十大行业领域推荐近五年的最新优秀科技成果项目，其中包括重点展示项目（A类）10项，重点推介项目（B类）50项，推荐路演项目（C类）2项。</w:t>
      </w:r>
      <w:r>
        <w:rPr>
          <w:rFonts w:ascii="宋体" w:hAnsi="宋体" w:hint="eastAsia"/>
          <w:color w:val="auto"/>
          <w:kern w:val="2"/>
          <w:sz w:val="28"/>
          <w:szCs w:val="28"/>
        </w:rPr>
        <w:t>展品遴选标准如下：</w:t>
      </w:r>
    </w:p>
    <w:p w:rsidR="00B40C16" w:rsidRDefault="00B40C16" w:rsidP="00B40C16">
      <w:pPr>
        <w:pStyle w:val="en1-content"/>
        <w:spacing w:before="0" w:beforeAutospacing="0" w:after="0" w:afterAutospacing="0" w:line="500" w:lineRule="exact"/>
        <w:ind w:firstLine="561"/>
        <w:jc w:val="both"/>
        <w:rPr>
          <w:rFonts w:ascii="宋体" w:hAnsi="宋体" w:hint="eastAsia"/>
          <w:kern w:val="2"/>
          <w:sz w:val="28"/>
          <w:szCs w:val="28"/>
        </w:rPr>
      </w:pPr>
      <w:r>
        <w:rPr>
          <w:rFonts w:ascii="宋体" w:hAnsi="宋体" w:hint="eastAsia"/>
          <w:kern w:val="2"/>
          <w:sz w:val="28"/>
          <w:szCs w:val="28"/>
        </w:rPr>
        <w:t>1、重点展示项目（A类）</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kern w:val="2"/>
          <w:sz w:val="28"/>
          <w:szCs w:val="28"/>
        </w:rPr>
        <w:t>重点展示项目</w:t>
      </w:r>
      <w:r>
        <w:rPr>
          <w:rFonts w:ascii="宋体" w:hAnsi="宋体" w:hint="eastAsia"/>
          <w:color w:val="auto"/>
          <w:kern w:val="2"/>
          <w:sz w:val="28"/>
          <w:szCs w:val="28"/>
        </w:rPr>
        <w:t>应为高校近五年来重大科技创新项目，或在产业化方面能取得重大经济效益的自主知识产权项目,且须具备以下条件之一：（1）曾获国家科技进步奖、国家技术发明奖二等奖以上奖项或部、省市科技进步一等奖（若个别已达到国际领先水平的重大工业应用技术项目因时间等原因未申报奖项，经申报组委会同意也可列为重点展示项目参展）；（2）属省市科教兴省、科教兴市重大产业化科技攻关</w:t>
      </w:r>
      <w:r>
        <w:rPr>
          <w:rFonts w:ascii="宋体" w:hAnsi="宋体" w:hint="eastAsia"/>
          <w:color w:val="auto"/>
          <w:kern w:val="2"/>
          <w:sz w:val="28"/>
          <w:szCs w:val="28"/>
        </w:rPr>
        <w:lastRenderedPageBreak/>
        <w:t>项目或省、部级合作项目的成果；（3）经组委会办公室认定的其他高新技术成果。</w:t>
      </w:r>
    </w:p>
    <w:p w:rsidR="00B40C16" w:rsidRDefault="00B40C16" w:rsidP="00B40C16">
      <w:pPr>
        <w:pStyle w:val="en1-content"/>
        <w:spacing w:before="0" w:beforeAutospacing="0" w:after="0" w:afterAutospacing="0" w:line="500" w:lineRule="exact"/>
        <w:ind w:firstLine="561"/>
        <w:jc w:val="both"/>
        <w:rPr>
          <w:rFonts w:ascii="宋体" w:hAnsi="宋体" w:hint="eastAsia"/>
          <w:kern w:val="2"/>
          <w:sz w:val="28"/>
          <w:szCs w:val="28"/>
        </w:rPr>
      </w:pPr>
      <w:r>
        <w:rPr>
          <w:rFonts w:ascii="宋体" w:hAnsi="宋体" w:hint="eastAsia"/>
          <w:color w:val="auto"/>
          <w:kern w:val="2"/>
          <w:sz w:val="28"/>
          <w:szCs w:val="28"/>
        </w:rPr>
        <w:t>作</w:t>
      </w:r>
      <w:r>
        <w:rPr>
          <w:rFonts w:ascii="宋体" w:hAnsi="宋体" w:hint="eastAsia"/>
          <w:kern w:val="2"/>
          <w:sz w:val="28"/>
          <w:szCs w:val="28"/>
        </w:rPr>
        <w:t>为重大展示项目的应有实物展品。</w:t>
      </w:r>
    </w:p>
    <w:p w:rsidR="00B40C16" w:rsidRDefault="00B40C16" w:rsidP="00B40C16">
      <w:pPr>
        <w:pStyle w:val="en1-content"/>
        <w:spacing w:before="0" w:beforeAutospacing="0" w:after="0" w:afterAutospacing="0" w:line="500" w:lineRule="exact"/>
        <w:ind w:firstLine="561"/>
        <w:jc w:val="both"/>
        <w:rPr>
          <w:rFonts w:ascii="宋体" w:hAnsi="宋体" w:hint="eastAsia"/>
          <w:kern w:val="2"/>
          <w:sz w:val="28"/>
          <w:szCs w:val="28"/>
        </w:rPr>
      </w:pPr>
      <w:r>
        <w:rPr>
          <w:rFonts w:ascii="宋体" w:hAnsi="宋体" w:hint="eastAsia"/>
          <w:kern w:val="2"/>
          <w:sz w:val="28"/>
          <w:szCs w:val="28"/>
        </w:rPr>
        <w:t>2、重点推介项目（B类）</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kern w:val="2"/>
          <w:sz w:val="28"/>
          <w:szCs w:val="28"/>
        </w:rPr>
        <w:t>重点推介项目应为技术成熟度较高的，且学校有意重点开展产学研合作、实现技术</w:t>
      </w:r>
      <w:r>
        <w:rPr>
          <w:rFonts w:ascii="宋体" w:hAnsi="宋体" w:hint="eastAsia"/>
          <w:color w:val="auto"/>
          <w:kern w:val="2"/>
          <w:sz w:val="28"/>
          <w:szCs w:val="28"/>
        </w:rPr>
        <w:t>转移的项目。须具备以下条件：（1）拥有自主知识产权；（2）可以体现学校学科特色或科技创新水平；（3）符合国家和地方重点发展领域、能体现高校创新科技实力、项目总投资额较大、技术领先且具有良好产业化前景。</w:t>
      </w:r>
    </w:p>
    <w:p w:rsidR="00B40C16" w:rsidRDefault="00B40C16" w:rsidP="00B40C16">
      <w:pPr>
        <w:pStyle w:val="en1-content"/>
        <w:spacing w:before="0" w:beforeAutospacing="0" w:after="0" w:afterAutospacing="0" w:line="500" w:lineRule="exact"/>
        <w:ind w:firstLine="561"/>
        <w:jc w:val="both"/>
        <w:rPr>
          <w:rFonts w:ascii="宋体" w:hAnsi="宋体" w:hint="eastAsia"/>
          <w:kern w:val="2"/>
          <w:sz w:val="28"/>
          <w:szCs w:val="28"/>
        </w:rPr>
      </w:pPr>
      <w:r>
        <w:rPr>
          <w:rFonts w:ascii="宋体" w:hAnsi="宋体" w:hint="eastAsia"/>
          <w:color w:val="auto"/>
          <w:kern w:val="2"/>
          <w:sz w:val="28"/>
          <w:szCs w:val="28"/>
        </w:rPr>
        <w:t>3、</w:t>
      </w:r>
      <w:r>
        <w:rPr>
          <w:rFonts w:ascii="宋体" w:hAnsi="宋体" w:hint="eastAsia"/>
          <w:kern w:val="2"/>
          <w:sz w:val="28"/>
          <w:szCs w:val="28"/>
        </w:rPr>
        <w:t>推荐路演项目（C类）</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kern w:val="2"/>
          <w:sz w:val="28"/>
          <w:szCs w:val="28"/>
        </w:rPr>
        <w:t>推荐路演项目需在满足A类或B类项目条件的基础上，由高校精心组织，安排专人，准备路演素材及讲稿，保证路演及展示的效果。</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color w:val="auto"/>
          <w:kern w:val="2"/>
          <w:sz w:val="28"/>
          <w:szCs w:val="28"/>
        </w:rPr>
        <w:t>4、最终通过遴选，被组委会确定展示的项目，其项目负责人或主要研发人员届时需到场讲解推介。</w:t>
      </w:r>
    </w:p>
    <w:p w:rsidR="00B40C16" w:rsidRDefault="00B40C16" w:rsidP="00B40C16">
      <w:pPr>
        <w:pStyle w:val="en1-content"/>
        <w:spacing w:before="0" w:beforeAutospacing="0" w:after="0" w:afterAutospacing="0" w:line="500" w:lineRule="exact"/>
        <w:ind w:firstLine="561"/>
        <w:jc w:val="both"/>
        <w:rPr>
          <w:rFonts w:ascii="宋体" w:hAnsi="宋体" w:hint="eastAsia"/>
          <w:color w:val="auto"/>
          <w:kern w:val="2"/>
          <w:sz w:val="28"/>
          <w:szCs w:val="28"/>
        </w:rPr>
      </w:pPr>
      <w:r>
        <w:rPr>
          <w:rFonts w:ascii="宋体" w:hAnsi="宋体" w:hint="eastAsia"/>
          <w:color w:val="auto"/>
          <w:kern w:val="2"/>
          <w:sz w:val="28"/>
          <w:szCs w:val="28"/>
        </w:rPr>
        <w:t>（三）展览展示</w:t>
      </w:r>
    </w:p>
    <w:p w:rsidR="00B40C16" w:rsidRDefault="00B40C16" w:rsidP="00B40C16">
      <w:pPr>
        <w:pStyle w:val="en1-content"/>
        <w:spacing w:before="0" w:beforeAutospacing="0" w:after="0" w:afterAutospacing="0" w:line="500" w:lineRule="exact"/>
        <w:ind w:firstLine="561"/>
        <w:jc w:val="both"/>
        <w:rPr>
          <w:rFonts w:ascii="宋体" w:hAnsi="宋体" w:hint="eastAsia"/>
          <w:kern w:val="2"/>
          <w:sz w:val="28"/>
          <w:szCs w:val="28"/>
        </w:rPr>
      </w:pPr>
      <w:r>
        <w:rPr>
          <w:rFonts w:ascii="宋体" w:hAnsi="宋体" w:hint="eastAsia"/>
          <w:kern w:val="2"/>
          <w:sz w:val="28"/>
          <w:szCs w:val="28"/>
        </w:rPr>
        <w:t>本次科交会主展区分为36平方米的特装展位和标准展位两部分，划分的依据参考高校现场展示的成果项目实物展品情况，凡遴选参展项目具备3件以上实物展品的高校，可安排特装展位。组委会统一布展，参展高校需按要求提供必要的图文介绍、实物展品、多媒体演示资料等素材。海外高校参展办法另行制定。</w:t>
      </w:r>
    </w:p>
    <w:p w:rsidR="00B40C16" w:rsidRDefault="00B40C16" w:rsidP="00B40C16">
      <w:pPr>
        <w:pStyle w:val="en1-content"/>
        <w:spacing w:before="0" w:beforeAutospacing="0" w:after="0" w:afterAutospacing="0" w:line="500" w:lineRule="exact"/>
        <w:ind w:firstLine="562"/>
        <w:jc w:val="both"/>
        <w:rPr>
          <w:rFonts w:ascii="宋体" w:hAnsi="宋体" w:hint="eastAsia"/>
          <w:color w:val="auto"/>
          <w:kern w:val="2"/>
          <w:sz w:val="28"/>
          <w:szCs w:val="28"/>
        </w:rPr>
      </w:pPr>
      <w:r>
        <w:rPr>
          <w:rFonts w:ascii="宋体" w:hAnsi="宋体" w:hint="eastAsia"/>
          <w:color w:val="auto"/>
          <w:kern w:val="2"/>
          <w:sz w:val="28"/>
          <w:szCs w:val="28"/>
        </w:rPr>
        <w:t>（四）专项资金及评奖</w:t>
      </w:r>
    </w:p>
    <w:p w:rsidR="00B40C16" w:rsidRDefault="00B40C16" w:rsidP="00B40C16">
      <w:pPr>
        <w:spacing w:line="500" w:lineRule="exact"/>
        <w:ind w:firstLineChars="250" w:firstLine="700"/>
        <w:rPr>
          <w:rFonts w:ascii="宋体" w:hAnsi="宋体" w:hint="eastAsia"/>
          <w:sz w:val="28"/>
          <w:szCs w:val="28"/>
        </w:rPr>
      </w:pPr>
      <w:r>
        <w:rPr>
          <w:rFonts w:ascii="宋体" w:hAnsi="宋体" w:hint="eastAsia"/>
          <w:sz w:val="28"/>
          <w:szCs w:val="28"/>
        </w:rPr>
        <w:t>为鼓励高校及专家积极参加科交会，挖掘优秀项目成果，促进高校优秀科技成果对接交易，广东省、惠州市将设立专项资金对高校与企业在科交会平台达成的产学研合作项目给予支持。</w:t>
      </w:r>
    </w:p>
    <w:p w:rsidR="00B40C16" w:rsidRDefault="00B40C16" w:rsidP="00B40C16">
      <w:pPr>
        <w:pStyle w:val="en1-content"/>
        <w:spacing w:before="0" w:beforeAutospacing="0" w:after="0" w:afterAutospacing="0" w:line="500" w:lineRule="exact"/>
        <w:ind w:firstLineChars="200" w:firstLine="560"/>
        <w:jc w:val="both"/>
        <w:rPr>
          <w:rFonts w:ascii="宋体" w:hAnsi="宋体" w:hint="eastAsia"/>
          <w:color w:val="auto"/>
          <w:kern w:val="2"/>
          <w:sz w:val="28"/>
          <w:szCs w:val="28"/>
        </w:rPr>
      </w:pPr>
      <w:r>
        <w:rPr>
          <w:rFonts w:ascii="宋体" w:hAnsi="宋体" w:hint="eastAsia"/>
          <w:color w:val="auto"/>
          <w:kern w:val="2"/>
          <w:sz w:val="28"/>
          <w:szCs w:val="28"/>
        </w:rPr>
        <w:t>科交会组委会还将设立“中国高校科技成果交易会大会奖”，以突出参展效果及交易合作为核心目标，对优秀参展项目、在产学研用</w:t>
      </w:r>
      <w:r>
        <w:rPr>
          <w:rFonts w:ascii="宋体" w:hAnsi="宋体" w:hint="eastAsia"/>
          <w:color w:val="auto"/>
          <w:kern w:val="2"/>
          <w:sz w:val="28"/>
          <w:szCs w:val="28"/>
        </w:rPr>
        <w:lastRenderedPageBreak/>
        <w:t>结合上有突出成绩的成果，以及组织参展参会取得突出成效的高校及个人进行表彰和奖励。</w:t>
      </w:r>
    </w:p>
    <w:p w:rsidR="00B40C16" w:rsidRDefault="00B40C16" w:rsidP="00B40C16">
      <w:pPr>
        <w:pStyle w:val="en1-content"/>
        <w:spacing w:before="0" w:beforeAutospacing="0" w:after="0" w:afterAutospacing="0" w:line="500" w:lineRule="exact"/>
        <w:ind w:firstLineChars="200" w:firstLine="560"/>
        <w:jc w:val="both"/>
        <w:rPr>
          <w:rFonts w:ascii="宋体" w:hAnsi="宋体" w:hint="eastAsia"/>
          <w:kern w:val="2"/>
          <w:sz w:val="28"/>
          <w:szCs w:val="28"/>
        </w:rPr>
      </w:pPr>
      <w:r>
        <w:rPr>
          <w:rFonts w:ascii="宋体" w:hAnsi="宋体" w:hint="eastAsia"/>
          <w:kern w:val="2"/>
          <w:sz w:val="28"/>
          <w:szCs w:val="28"/>
        </w:rPr>
        <w:t>（五）经费</w:t>
      </w:r>
    </w:p>
    <w:p w:rsidR="00B40C16" w:rsidRDefault="00B40C16" w:rsidP="00B40C16">
      <w:pPr>
        <w:pStyle w:val="en1-content"/>
        <w:spacing w:before="0" w:beforeAutospacing="0" w:after="0" w:afterAutospacing="0" w:line="500" w:lineRule="exact"/>
        <w:ind w:firstLineChars="200" w:firstLine="560"/>
        <w:jc w:val="both"/>
        <w:rPr>
          <w:rFonts w:ascii="宋体" w:hAnsi="宋体" w:hint="eastAsia"/>
          <w:kern w:val="2"/>
          <w:sz w:val="28"/>
          <w:szCs w:val="28"/>
        </w:rPr>
      </w:pPr>
      <w:r>
        <w:rPr>
          <w:rFonts w:ascii="宋体" w:hAnsi="宋体" w:hint="eastAsia"/>
          <w:kern w:val="2"/>
          <w:sz w:val="28"/>
          <w:szCs w:val="28"/>
        </w:rPr>
        <w:t>本次科交会对高校不收取任何参展参会费用，学校只承担本校参展参会人员的交通和食宿费用。</w:t>
      </w:r>
    </w:p>
    <w:p w:rsidR="00B40C16" w:rsidRDefault="00B40C16" w:rsidP="00B40C16">
      <w:pPr>
        <w:pStyle w:val="en1-content"/>
        <w:spacing w:before="0" w:beforeAutospacing="0" w:after="0" w:afterAutospacing="0" w:line="520" w:lineRule="exact"/>
        <w:jc w:val="both"/>
        <w:rPr>
          <w:rFonts w:ascii="宋体" w:hAnsi="宋体" w:hint="eastAsia"/>
        </w:rPr>
      </w:pPr>
      <w:r>
        <w:rPr>
          <w:rFonts w:ascii="宋体" w:hAnsi="宋体" w:hint="eastAsia"/>
          <w:color w:val="FF0000"/>
          <w:sz w:val="28"/>
          <w:szCs w:val="28"/>
        </w:rPr>
        <w:br w:type="page"/>
      </w:r>
    </w:p>
    <w:p w:rsidR="001D076F" w:rsidRPr="00B40C16" w:rsidRDefault="001D076F"/>
    <w:sectPr w:rsidR="001D076F" w:rsidRPr="00B40C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76F" w:rsidRDefault="001D076F" w:rsidP="00B40C16">
      <w:r>
        <w:separator/>
      </w:r>
    </w:p>
  </w:endnote>
  <w:endnote w:type="continuationSeparator" w:id="1">
    <w:p w:rsidR="001D076F" w:rsidRDefault="001D076F" w:rsidP="00B40C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76F" w:rsidRDefault="001D076F" w:rsidP="00B40C16">
      <w:r>
        <w:separator/>
      </w:r>
    </w:p>
  </w:footnote>
  <w:footnote w:type="continuationSeparator" w:id="1">
    <w:p w:rsidR="001D076F" w:rsidRDefault="001D076F" w:rsidP="00B40C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0C16"/>
    <w:rsid w:val="001D076F"/>
    <w:rsid w:val="00B40C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0C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0C16"/>
    <w:rPr>
      <w:sz w:val="18"/>
      <w:szCs w:val="18"/>
    </w:rPr>
  </w:style>
  <w:style w:type="paragraph" w:styleId="a4">
    <w:name w:val="footer"/>
    <w:basedOn w:val="a"/>
    <w:link w:val="Char0"/>
    <w:uiPriority w:val="99"/>
    <w:semiHidden/>
    <w:unhideWhenUsed/>
    <w:rsid w:val="00B40C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0C16"/>
    <w:rPr>
      <w:sz w:val="18"/>
      <w:szCs w:val="18"/>
    </w:rPr>
  </w:style>
  <w:style w:type="paragraph" w:styleId="a5">
    <w:name w:val="No Spacing"/>
    <w:uiPriority w:val="1"/>
    <w:qFormat/>
    <w:rsid w:val="00B40C16"/>
    <w:pPr>
      <w:widowControl w:val="0"/>
      <w:jc w:val="both"/>
    </w:pPr>
    <w:rPr>
      <w:rFonts w:ascii="Calibri" w:eastAsia="宋体" w:hAnsi="Calibri" w:cs="Times New Roman"/>
    </w:rPr>
  </w:style>
  <w:style w:type="paragraph" w:customStyle="1" w:styleId="en1-content">
    <w:name w:val="en1-content"/>
    <w:basedOn w:val="a"/>
    <w:rsid w:val="00B40C16"/>
    <w:pPr>
      <w:widowControl/>
      <w:spacing w:before="100" w:beforeAutospacing="1" w:after="100" w:afterAutospacing="1" w:line="345" w:lineRule="atLeast"/>
      <w:jc w:val="left"/>
    </w:pPr>
    <w:rPr>
      <w:rFonts w:ascii="Times New Roman" w:eastAsia="宋体" w:hAnsi="Times New Roman" w:cs="Times New Roman"/>
      <w:color w:val="000000"/>
      <w:kern w:val="0"/>
      <w:szCs w:val="21"/>
    </w:rPr>
  </w:style>
</w:styles>
</file>

<file path=word/webSettings.xml><?xml version="1.0" encoding="utf-8"?>
<w:webSettings xmlns:r="http://schemas.openxmlformats.org/officeDocument/2006/relationships" xmlns:w="http://schemas.openxmlformats.org/wordprocessingml/2006/main">
  <w:divs>
    <w:div w:id="54305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2197</Characters>
  <Application>Microsoft Office Word</Application>
  <DocSecurity>0</DocSecurity>
  <Lines>18</Lines>
  <Paragraphs>5</Paragraphs>
  <ScaleCrop>false</ScaleCrop>
  <Company>Lenovo</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lenovo8</dc:creator>
  <cp:keywords/>
  <dc:description/>
  <cp:lastModifiedBy>lenovo8</cp:lastModifiedBy>
  <cp:revision>3</cp:revision>
  <dcterms:created xsi:type="dcterms:W3CDTF">2017-03-28T01:22:00Z</dcterms:created>
  <dcterms:modified xsi:type="dcterms:W3CDTF">2017-03-28T01:23:00Z</dcterms:modified>
</cp:coreProperties>
</file>