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5D60" w14:textId="77777777" w:rsidR="00332C26" w:rsidRDefault="00332C26" w:rsidP="00332C26">
      <w:pPr>
        <w:jc w:val="center"/>
        <w:rPr>
          <w:rFonts w:eastAsia="方正小标宋简体" w:cs="Times New Roman"/>
          <w:color w:val="auto"/>
          <w:sz w:val="44"/>
          <w:szCs w:val="44"/>
        </w:rPr>
      </w:pPr>
      <w:r>
        <w:rPr>
          <w:rFonts w:eastAsia="方正小标宋简体" w:cs="Times New Roman"/>
          <w:color w:val="auto"/>
          <w:sz w:val="44"/>
          <w:szCs w:val="44"/>
        </w:rPr>
        <w:t>专利申请前评估申请表</w:t>
      </w:r>
    </w:p>
    <w:tbl>
      <w:tblPr>
        <w:tblW w:w="929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3"/>
        <w:gridCol w:w="1320"/>
        <w:gridCol w:w="580"/>
        <w:gridCol w:w="2150"/>
        <w:gridCol w:w="265"/>
        <w:gridCol w:w="2551"/>
      </w:tblGrid>
      <w:tr w:rsidR="00332C26" w14:paraId="7A7D8C36" w14:textId="77777777" w:rsidTr="00E81943">
        <w:trPr>
          <w:trHeight w:val="522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E92A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拟申请专利名称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06D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:rsidR="00332C26" w14:paraId="3E31EFF1" w14:textId="77777777" w:rsidTr="00E81943">
        <w:trPr>
          <w:trHeight w:val="522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F2EC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技术领域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1296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战略性新兴产业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 xml:space="preserve">   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未来产业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 xml:space="preserve">   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传统产业</w:t>
            </w:r>
          </w:p>
        </w:tc>
      </w:tr>
      <w:tr w:rsidR="00332C26" w14:paraId="45F59AE9" w14:textId="77777777" w:rsidTr="00E81943">
        <w:trPr>
          <w:trHeight w:val="522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B629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专利类型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12EB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发明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 xml:space="preserve">      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实用新型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 xml:space="preserve">     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外观设计</w:t>
            </w:r>
          </w:p>
        </w:tc>
      </w:tr>
      <w:tr w:rsidR="00332C26" w14:paraId="7D8C32EA" w14:textId="77777777" w:rsidTr="00E81943">
        <w:trPr>
          <w:trHeight w:val="528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B8CE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A0B6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:rsidR="00332C26" w14:paraId="0F2FA891" w14:textId="77777777" w:rsidTr="00E81943">
        <w:trPr>
          <w:trHeight w:val="539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422F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发明人（设计人）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C44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601A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B683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:rsidR="00332C26" w14:paraId="7820DD98" w14:textId="77777777" w:rsidTr="00E81943">
        <w:trPr>
          <w:trHeight w:val="526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8896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A808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:rsidR="00332C26" w14:paraId="191405D7" w14:textId="77777777" w:rsidTr="00E81943">
        <w:trPr>
          <w:trHeight w:val="749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43F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科技计划项目名称（编号）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A76" w14:textId="77777777" w:rsidR="00332C26" w:rsidRDefault="00332C26" w:rsidP="00E81943">
            <w:pPr>
              <w:adjustRightInd w:val="0"/>
              <w:spacing w:line="440" w:lineRule="exact"/>
              <w:ind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:rsidR="00332C26" w14:paraId="26D5CDCE" w14:textId="77777777" w:rsidTr="00E81943">
        <w:trPr>
          <w:trHeight w:val="62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BBD5" w14:textId="77777777" w:rsidR="00332C26" w:rsidRDefault="00332C26" w:rsidP="00E81943">
            <w:pPr>
              <w:adjustRightInd w:val="0"/>
              <w:spacing w:line="440" w:lineRule="exact"/>
              <w:ind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项目归口单位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B318" w14:textId="77777777" w:rsidR="00332C26" w:rsidRDefault="00332C26" w:rsidP="00E81943">
            <w:pPr>
              <w:adjustRightInd w:val="0"/>
              <w:spacing w:line="440" w:lineRule="exact"/>
              <w:ind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7BF4" w14:textId="77777777" w:rsidR="00332C26" w:rsidRDefault="00332C26" w:rsidP="00E81943">
            <w:pPr>
              <w:adjustRightInd w:val="0"/>
              <w:spacing w:line="440" w:lineRule="exact"/>
              <w:ind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财政性资金补助金额（万元）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307C" w14:textId="77777777" w:rsidR="00332C26" w:rsidRDefault="00332C26" w:rsidP="00E81943">
            <w:pPr>
              <w:adjustRightInd w:val="0"/>
              <w:spacing w:line="440" w:lineRule="exact"/>
              <w:ind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:rsidR="00332C26" w14:paraId="179D7FE1" w14:textId="77777777" w:rsidTr="00E81943">
        <w:trPr>
          <w:trHeight w:val="540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99F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是否涉密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D509" w14:textId="77777777" w:rsidR="00332C26" w:rsidRDefault="00332C26" w:rsidP="00E81943">
            <w:pPr>
              <w:spacing w:line="440" w:lineRule="exact"/>
              <w:ind w:firstLine="0"/>
              <w:rPr>
                <w:rFonts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是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 xml:space="preserve">  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否</w:t>
            </w:r>
          </w:p>
        </w:tc>
      </w:tr>
      <w:tr w:rsidR="00332C26" w14:paraId="026E5815" w14:textId="77777777" w:rsidTr="00E81943">
        <w:trPr>
          <w:trHeight w:val="773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FAAC4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背景技术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D460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背景技术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6966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（包括对理解、检索有用的背景技术和现有技术）</w:t>
            </w:r>
          </w:p>
        </w:tc>
      </w:tr>
      <w:tr w:rsidR="00332C26" w14:paraId="7D9253A7" w14:textId="77777777" w:rsidTr="00E81943">
        <w:trPr>
          <w:trHeight w:val="1035"/>
          <w:jc w:val="center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D1ED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90F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技术问题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DDF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（现有技术中存在的技术难点，本申请拟攻克的技术问题）</w:t>
            </w:r>
          </w:p>
        </w:tc>
      </w:tr>
      <w:tr w:rsidR="00332C26" w14:paraId="0AF99DD1" w14:textId="77777777" w:rsidTr="00E81943">
        <w:trPr>
          <w:trHeight w:val="538"/>
          <w:jc w:val="center"/>
        </w:trPr>
        <w:tc>
          <w:tcPr>
            <w:tcW w:w="24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0203B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技术方案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D4C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技术优势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CBCE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（技术改进点、技术优势）</w:t>
            </w:r>
          </w:p>
        </w:tc>
      </w:tr>
      <w:tr w:rsidR="00332C26" w14:paraId="2711D4C2" w14:textId="77777777" w:rsidTr="00E81943">
        <w:trPr>
          <w:trHeight w:val="900"/>
          <w:jc w:val="center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17B2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C70F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jc w:val="center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技术方案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130" w14:textId="77777777" w:rsidR="00332C26" w:rsidRDefault="00332C26" w:rsidP="00E81943">
            <w:pPr>
              <w:tabs>
                <w:tab w:val="left" w:pos="1995"/>
              </w:tabs>
              <w:spacing w:line="440" w:lineRule="exact"/>
              <w:ind w:rightChars="31" w:right="74" w:firstLine="0"/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（结构说明、原理说明、动作关系说明等，可结合附图）</w:t>
            </w:r>
          </w:p>
        </w:tc>
      </w:tr>
      <w:tr w:rsidR="00332C26" w14:paraId="0600339C" w14:textId="77777777" w:rsidTr="00E81943">
        <w:trPr>
          <w:trHeight w:val="859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D38A" w14:textId="77777777" w:rsidR="00332C26" w:rsidRDefault="00332C26" w:rsidP="00E81943">
            <w:pPr>
              <w:pStyle w:val="msonospacing0"/>
              <w:widowControl/>
              <w:spacing w:line="440" w:lineRule="exact"/>
              <w:jc w:val="lef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应用前景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6C3" w14:textId="77777777" w:rsidR="00332C26" w:rsidRDefault="00332C26" w:rsidP="00E81943">
            <w:pPr>
              <w:pStyle w:val="msonospacing0"/>
              <w:widowControl/>
              <w:spacing w:line="440" w:lineRule="exact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（包括应用领域、潜在或已合作公司、预计经济效益、产业化周期等）</w:t>
            </w:r>
          </w:p>
        </w:tc>
      </w:tr>
      <w:tr w:rsidR="00332C26" w14:paraId="5AF73053" w14:textId="77777777" w:rsidTr="00E81943">
        <w:trPr>
          <w:trHeight w:val="698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A70F" w14:textId="77777777" w:rsidR="00332C26" w:rsidRDefault="00332C26" w:rsidP="00E81943">
            <w:pPr>
              <w:tabs>
                <w:tab w:val="left" w:pos="4050"/>
              </w:tabs>
              <w:spacing w:line="440" w:lineRule="exact"/>
              <w:ind w:firstLine="0"/>
              <w:rPr>
                <w:rFonts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color w:val="auto"/>
                <w:sz w:val="28"/>
                <w:szCs w:val="28"/>
                <w:lang w:bidi="ar"/>
              </w:rPr>
              <w:t>拟转化方式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DDEA" w14:textId="77777777" w:rsidR="00332C26" w:rsidRDefault="00332C26" w:rsidP="00E81943">
            <w:pPr>
              <w:tabs>
                <w:tab w:val="left" w:pos="4050"/>
              </w:tabs>
              <w:spacing w:line="440" w:lineRule="exact"/>
              <w:ind w:firstLine="0"/>
              <w:rPr>
                <w:rFonts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color w:val="auto"/>
                <w:sz w:val="28"/>
                <w:szCs w:val="28"/>
                <w:lang w:bidi="ar"/>
              </w:rPr>
              <w:t>（许可、转让、作价入股、质押融资、产学研实施等）</w:t>
            </w:r>
          </w:p>
        </w:tc>
      </w:tr>
      <w:tr w:rsidR="00332C26" w14:paraId="0A5B0D50" w14:textId="77777777" w:rsidTr="00E81943">
        <w:trPr>
          <w:trHeight w:val="1164"/>
          <w:jc w:val="center"/>
        </w:trPr>
        <w:tc>
          <w:tcPr>
            <w:tcW w:w="9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C395" w14:textId="77777777" w:rsidR="00332C26" w:rsidRDefault="00332C26" w:rsidP="00E81943">
            <w:pPr>
              <w:pStyle w:val="msonospacing0"/>
              <w:widowControl/>
              <w:spacing w:line="440" w:lineRule="exact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发明人（设计人）签字</w:t>
            </w:r>
          </w:p>
          <w:p w14:paraId="702D0664" w14:textId="77777777" w:rsidR="00332C26" w:rsidRDefault="00332C26" w:rsidP="00E81943">
            <w:pPr>
              <w:pStyle w:val="msonospacing0"/>
              <w:widowControl/>
              <w:spacing w:line="440" w:lineRule="exact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 xml:space="preserve">                                              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14:paraId="190B6672" w14:textId="77777777" w:rsidR="00DF688F" w:rsidRDefault="00DF688F" w:rsidP="00332C26">
      <w:pPr>
        <w:ind w:firstLine="0"/>
        <w:rPr>
          <w:rFonts w:hint="eastAsia"/>
        </w:rPr>
      </w:pPr>
    </w:p>
    <w:sectPr w:rsidR="00DF688F" w:rsidSect="00332C2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26"/>
    <w:rsid w:val="0020015F"/>
    <w:rsid w:val="00332C26"/>
    <w:rsid w:val="006110AD"/>
    <w:rsid w:val="00DF688F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B8FC"/>
  <w15:chartTrackingRefBased/>
  <w15:docId w15:val="{A67E7E12-5190-4F3B-9505-75C19610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C26"/>
    <w:pPr>
      <w:spacing w:line="360" w:lineRule="auto"/>
      <w:ind w:firstLine="480"/>
    </w:pPr>
    <w:rPr>
      <w:rFonts w:ascii="Times New Roman" w:eastAsia="宋体" w:hAnsi="Times New Roman"/>
      <w:color w:val="333333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32C26"/>
    <w:pPr>
      <w:keepNext/>
      <w:keepLines/>
      <w:widowControl w:val="0"/>
      <w:spacing w:before="480" w:after="80" w:line="240" w:lineRule="auto"/>
      <w:ind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C26"/>
    <w:pPr>
      <w:keepNext/>
      <w:keepLines/>
      <w:widowControl w:val="0"/>
      <w:spacing w:before="160" w:after="80" w:line="240" w:lineRule="auto"/>
      <w:ind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26"/>
    <w:pPr>
      <w:keepNext/>
      <w:keepLines/>
      <w:widowControl w:val="0"/>
      <w:spacing w:before="160" w:after="80" w:line="240" w:lineRule="auto"/>
      <w:ind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C26"/>
    <w:pPr>
      <w:keepNext/>
      <w:keepLines/>
      <w:widowControl w:val="0"/>
      <w:spacing w:before="80" w:after="40" w:line="240" w:lineRule="auto"/>
      <w:ind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26"/>
    <w:pPr>
      <w:keepNext/>
      <w:keepLines/>
      <w:widowControl w:val="0"/>
      <w:spacing w:before="80" w:after="40" w:line="240" w:lineRule="auto"/>
      <w:ind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C26"/>
    <w:pPr>
      <w:keepNext/>
      <w:keepLines/>
      <w:widowControl w:val="0"/>
      <w:spacing w:before="40" w:line="240" w:lineRule="auto"/>
      <w:ind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26"/>
    <w:pPr>
      <w:keepNext/>
      <w:keepLines/>
      <w:widowControl w:val="0"/>
      <w:spacing w:before="40" w:line="240" w:lineRule="auto"/>
      <w:ind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C26"/>
    <w:pPr>
      <w:keepNext/>
      <w:keepLines/>
      <w:widowControl w:val="0"/>
      <w:spacing w:line="240" w:lineRule="auto"/>
      <w:ind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C26"/>
    <w:pPr>
      <w:keepNext/>
      <w:keepLines/>
      <w:widowControl w:val="0"/>
      <w:spacing w:line="240" w:lineRule="auto"/>
      <w:ind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C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2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C26"/>
    <w:pPr>
      <w:widowControl w:val="0"/>
      <w:spacing w:after="8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33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C26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332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C26"/>
    <w:pPr>
      <w:widowControl w:val="0"/>
      <w:spacing w:before="160" w:after="160" w:line="240" w:lineRule="auto"/>
      <w:ind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332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C26"/>
    <w:pPr>
      <w:widowControl w:val="0"/>
      <w:spacing w:line="240" w:lineRule="auto"/>
      <w:ind w:left="720" w:firstLine="0"/>
      <w:contextualSpacing/>
      <w:jc w:val="both"/>
    </w:pPr>
    <w:rPr>
      <w:rFonts w:asciiTheme="minorHAnsi" w:eastAsiaTheme="minorEastAsia" w:hAnsiTheme="minorHAnsi"/>
      <w:color w:val="auto"/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332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C26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332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C26"/>
    <w:rPr>
      <w:b/>
      <w:bCs/>
      <w:smallCaps/>
      <w:color w:val="2F5496" w:themeColor="accent1" w:themeShade="BF"/>
      <w:spacing w:val="5"/>
    </w:rPr>
  </w:style>
  <w:style w:type="paragraph" w:customStyle="1" w:styleId="msonospacing0">
    <w:name w:val="msonospacing"/>
    <w:basedOn w:val="a"/>
    <w:qFormat/>
    <w:rsid w:val="00332C26"/>
    <w:pPr>
      <w:widowControl w:val="0"/>
      <w:spacing w:line="240" w:lineRule="auto"/>
      <w:ind w:firstLine="0"/>
      <w:jc w:val="both"/>
    </w:pPr>
    <w:rPr>
      <w:rFonts w:ascii="Calibri" w:hAnsi="Calibri" w:cs="Times New Roman"/>
      <w:color w:val="auto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2026-05-08T01:22:00Z</dcterms:created>
  <dcterms:modified xsi:type="dcterms:W3CDTF">2026-05-08T01:23:00Z</dcterms:modified>
</cp:coreProperties>
</file>