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F66B" w14:textId="77777777" w:rsidR="00CE4C02" w:rsidRPr="008265E4" w:rsidRDefault="006D7A65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8265E4">
        <w:rPr>
          <w:rFonts w:ascii="方正小标宋简体" w:eastAsia="方正小标宋简体" w:hAnsi="方正小标宋简体" w:hint="eastAsia"/>
          <w:sz w:val="44"/>
          <w:szCs w:val="44"/>
        </w:rPr>
        <w:t>2025年度茅以升交通运输科学技术奖推荐项目公示</w:t>
      </w:r>
    </w:p>
    <w:p w14:paraId="47655624" w14:textId="77777777" w:rsidR="00CE4C02" w:rsidRPr="00E74A88" w:rsidRDefault="006D7A65">
      <w:pPr>
        <w:pStyle w:val="ad"/>
        <w:numPr>
          <w:ilvl w:val="0"/>
          <w:numId w:val="1"/>
        </w:numPr>
        <w:ind w:left="482" w:firstLineChars="0" w:hanging="482"/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E74A88">
        <w:rPr>
          <w:rFonts w:ascii="仿宋_GB2312" w:eastAsia="仿宋_GB2312" w:hint="eastAsia"/>
          <w:b/>
          <w:bCs/>
          <w:sz w:val="32"/>
          <w:szCs w:val="32"/>
        </w:rPr>
        <w:t>项目名称</w:t>
      </w:r>
    </w:p>
    <w:p w14:paraId="15A672E1" w14:textId="77777777" w:rsidR="00CE4C02" w:rsidRPr="00E74A88" w:rsidRDefault="006D7A65">
      <w:pPr>
        <w:pStyle w:val="ad"/>
        <w:ind w:firstLine="640"/>
        <w:rPr>
          <w:rFonts w:ascii="仿宋_GB2312" w:eastAsia="仿宋_GB2312" w:hint="eastAsia"/>
          <w:sz w:val="32"/>
          <w:szCs w:val="32"/>
        </w:rPr>
      </w:pPr>
      <w:r w:rsidRPr="00E74A88">
        <w:rPr>
          <w:rFonts w:ascii="仿宋_GB2312" w:eastAsia="仿宋_GB2312" w:hint="eastAsia"/>
          <w:sz w:val="32"/>
          <w:szCs w:val="32"/>
        </w:rPr>
        <w:t>桥梁结构混凝土全周期数字化检测与处置关键技术</w:t>
      </w:r>
    </w:p>
    <w:p w14:paraId="2D91E660" w14:textId="77777777" w:rsidR="00CE4C02" w:rsidRPr="00E74A88" w:rsidRDefault="006D7A65">
      <w:pPr>
        <w:pStyle w:val="ad"/>
        <w:numPr>
          <w:ilvl w:val="0"/>
          <w:numId w:val="1"/>
        </w:numPr>
        <w:ind w:left="482" w:firstLineChars="0" w:hanging="482"/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E74A88">
        <w:rPr>
          <w:rFonts w:ascii="仿宋_GB2312" w:eastAsia="仿宋_GB2312" w:hint="eastAsia"/>
          <w:b/>
          <w:bCs/>
          <w:sz w:val="32"/>
          <w:szCs w:val="32"/>
        </w:rPr>
        <w:t>完成单位</w:t>
      </w:r>
    </w:p>
    <w:p w14:paraId="513FB309" w14:textId="64C9D51B" w:rsidR="00CE4C02" w:rsidRPr="00E74A88" w:rsidRDefault="006D7A65">
      <w:pPr>
        <w:pStyle w:val="ad"/>
        <w:ind w:firstLine="640"/>
        <w:outlineLvl w:val="0"/>
        <w:rPr>
          <w:rFonts w:ascii="仿宋_GB2312" w:eastAsia="仿宋_GB2312" w:hint="eastAsia"/>
          <w:sz w:val="32"/>
          <w:szCs w:val="32"/>
        </w:rPr>
      </w:pPr>
      <w:r w:rsidRPr="00E74A88">
        <w:rPr>
          <w:rFonts w:ascii="仿宋_GB2312" w:eastAsia="仿宋_GB2312" w:hint="eastAsia"/>
          <w:sz w:val="32"/>
          <w:szCs w:val="32"/>
        </w:rPr>
        <w:t>交通运输部公路科学研究所、南京研华智能科技有限公司、长安大学、北京工业大学、机械工业仪器仪表综合技术经济研究所、中国计量科学研究院、北京市建筑工程研究院有限责任公司、贵州省质安交通工程监控检测中心有限责任公司、浙江交科工程检测有限公司</w:t>
      </w:r>
      <w:r w:rsidR="004506F4" w:rsidRPr="00E74A88">
        <w:rPr>
          <w:rFonts w:ascii="仿宋_GB2312" w:eastAsia="仿宋_GB2312" w:hint="eastAsia"/>
          <w:sz w:val="32"/>
          <w:szCs w:val="32"/>
        </w:rPr>
        <w:t>、</w:t>
      </w:r>
      <w:r w:rsidRPr="00E74A88">
        <w:rPr>
          <w:rFonts w:ascii="仿宋_GB2312" w:eastAsia="仿宋_GB2312" w:hint="eastAsia"/>
          <w:sz w:val="32"/>
          <w:szCs w:val="32"/>
        </w:rPr>
        <w:t>浙江大学、云南交通工程质量检测有限公司</w:t>
      </w:r>
    </w:p>
    <w:p w14:paraId="13C44906" w14:textId="77777777" w:rsidR="00CE4C02" w:rsidRPr="00E74A88" w:rsidRDefault="006D7A65">
      <w:pPr>
        <w:pStyle w:val="ad"/>
        <w:numPr>
          <w:ilvl w:val="0"/>
          <w:numId w:val="1"/>
        </w:numPr>
        <w:ind w:left="482" w:firstLineChars="0" w:hanging="482"/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E74A88">
        <w:rPr>
          <w:rFonts w:ascii="仿宋_GB2312" w:eastAsia="仿宋_GB2312" w:hint="eastAsia"/>
          <w:b/>
          <w:bCs/>
          <w:sz w:val="32"/>
          <w:szCs w:val="32"/>
        </w:rPr>
        <w:t>完成人</w:t>
      </w:r>
    </w:p>
    <w:p w14:paraId="6C321C1B" w14:textId="77777777" w:rsidR="00CE4C02" w:rsidRPr="00E74A88" w:rsidRDefault="006D7A65">
      <w:pPr>
        <w:pStyle w:val="ad"/>
        <w:ind w:firstLine="640"/>
        <w:outlineLvl w:val="0"/>
        <w:rPr>
          <w:rFonts w:ascii="仿宋_GB2312" w:eastAsia="仿宋_GB2312" w:hint="eastAsia"/>
          <w:sz w:val="32"/>
          <w:szCs w:val="32"/>
        </w:rPr>
      </w:pPr>
      <w:r w:rsidRPr="00E74A88">
        <w:rPr>
          <w:rFonts w:ascii="仿宋_GB2312" w:eastAsia="仿宋_GB2312" w:hint="eastAsia"/>
          <w:sz w:val="32"/>
          <w:szCs w:val="32"/>
        </w:rPr>
        <w:t>彭璐、杨宝森、王会峰、白玉</w:t>
      </w:r>
      <w:proofErr w:type="gramStart"/>
      <w:r w:rsidRPr="00E74A88">
        <w:rPr>
          <w:rFonts w:ascii="仿宋_GB2312" w:eastAsia="仿宋_GB2312" w:hint="eastAsia"/>
          <w:sz w:val="32"/>
          <w:szCs w:val="32"/>
        </w:rPr>
        <w:t>磊</w:t>
      </w:r>
      <w:proofErr w:type="gramEnd"/>
      <w:r w:rsidRPr="00E74A88">
        <w:rPr>
          <w:rFonts w:ascii="仿宋_GB2312" w:eastAsia="仿宋_GB2312" w:hint="eastAsia"/>
          <w:sz w:val="32"/>
          <w:szCs w:val="32"/>
        </w:rPr>
        <w:t>、朱敏杰、</w:t>
      </w:r>
      <w:proofErr w:type="gramStart"/>
      <w:r w:rsidRPr="00E74A88">
        <w:rPr>
          <w:rFonts w:ascii="仿宋_GB2312" w:eastAsia="仿宋_GB2312" w:hint="eastAsia"/>
          <w:sz w:val="32"/>
          <w:szCs w:val="32"/>
        </w:rPr>
        <w:t>崔</w:t>
      </w:r>
      <w:proofErr w:type="gramEnd"/>
      <w:r w:rsidRPr="00E74A88">
        <w:rPr>
          <w:rFonts w:ascii="仿宋_GB2312" w:eastAsia="仿宋_GB2312" w:hint="eastAsia"/>
          <w:sz w:val="32"/>
          <w:szCs w:val="32"/>
        </w:rPr>
        <w:t>建军、唐煜、冯笑凡、刘璐、兰春光、罗翥、李斌、张武毅、李宾宾、孟庆生、李智雄、张恒、潘文超</w:t>
      </w:r>
    </w:p>
    <w:p w14:paraId="596D2919" w14:textId="4EDF2DB7" w:rsidR="00CE4C02" w:rsidRPr="00E74A88" w:rsidRDefault="006D7A65">
      <w:pPr>
        <w:pStyle w:val="ad"/>
        <w:numPr>
          <w:ilvl w:val="0"/>
          <w:numId w:val="1"/>
        </w:numPr>
        <w:ind w:left="482" w:firstLineChars="0" w:hanging="482"/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E74A88">
        <w:rPr>
          <w:rFonts w:ascii="仿宋_GB2312" w:eastAsia="仿宋_GB2312" w:hint="eastAsia"/>
          <w:b/>
          <w:bCs/>
          <w:sz w:val="32"/>
          <w:szCs w:val="32"/>
        </w:rPr>
        <w:t>项目简介</w:t>
      </w:r>
    </w:p>
    <w:p w14:paraId="4BCE967F" w14:textId="77777777" w:rsidR="00CE4C02" w:rsidRPr="00E74A88" w:rsidRDefault="006D7A6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74A88">
        <w:rPr>
          <w:rFonts w:ascii="仿宋_GB2312" w:eastAsia="仿宋_GB2312" w:hint="eastAsia"/>
          <w:sz w:val="32"/>
          <w:szCs w:val="32"/>
          <w:lang w:bidi="ar"/>
        </w:rPr>
        <w:t>党的二十大报告指出，需加快推进交通强国与数字中国建设。《数字交通“十四五”发展规划》也明确提出，交通领域要全面实现数字化融合。截至2024年底，全国公路桥梁110.81万座。桥梁安全与国计民生息息相关，一旦桥梁发生事故，将会对人员安全造成威胁，并影响交通运输的畅通和</w:t>
      </w:r>
      <w:r w:rsidRPr="00E74A88">
        <w:rPr>
          <w:rFonts w:ascii="仿宋_GB2312" w:eastAsia="仿宋_GB2312" w:hint="eastAsia"/>
          <w:sz w:val="32"/>
          <w:szCs w:val="32"/>
          <w:lang w:bidi="ar"/>
        </w:rPr>
        <w:lastRenderedPageBreak/>
        <w:t>经济发展。</w:t>
      </w:r>
    </w:p>
    <w:p w14:paraId="4F706DFD" w14:textId="2E0148AC" w:rsidR="00CE4C02" w:rsidRPr="00E74A88" w:rsidRDefault="006D7A65">
      <w:pPr>
        <w:ind w:firstLineChars="200" w:firstLine="640"/>
        <w:rPr>
          <w:rFonts w:ascii="仿宋_GB2312" w:eastAsia="仿宋_GB2312" w:hint="eastAsia"/>
          <w:sz w:val="32"/>
          <w:szCs w:val="32"/>
          <w:lang w:bidi="ar"/>
        </w:rPr>
      </w:pPr>
      <w:r w:rsidRPr="00E74A88">
        <w:rPr>
          <w:rFonts w:ascii="仿宋_GB2312" w:eastAsia="仿宋_GB2312" w:hint="eastAsia"/>
          <w:sz w:val="32"/>
          <w:szCs w:val="32"/>
          <w:lang w:bidi="ar"/>
        </w:rPr>
        <w:t>当前，桥梁结构检测和维护主要依靠人工检查及常规设备，这种方式存在主观性强、耗时费力、成本高及危险性大等不足。因此，为提高桥梁检测精度和效率，研发成套</w:t>
      </w:r>
      <w:proofErr w:type="gramStart"/>
      <w:r w:rsidRPr="00E74A88">
        <w:rPr>
          <w:rFonts w:ascii="仿宋_GB2312" w:eastAsia="仿宋_GB2312" w:hint="eastAsia"/>
          <w:sz w:val="32"/>
          <w:szCs w:val="32"/>
          <w:lang w:bidi="ar"/>
        </w:rPr>
        <w:t>无人化材料</w:t>
      </w:r>
      <w:proofErr w:type="gramEnd"/>
      <w:r w:rsidRPr="00E74A88">
        <w:rPr>
          <w:rFonts w:ascii="仿宋_GB2312" w:eastAsia="仿宋_GB2312" w:hint="eastAsia"/>
          <w:sz w:val="32"/>
          <w:szCs w:val="32"/>
          <w:lang w:bidi="ar"/>
        </w:rPr>
        <w:t>检测装备、数字化多维度测量技术、人工智能辨识算法、成套计量与测试技术，构建多维检测、精准计量、高效养护为基础的桥梁结构服役性能提升技术体系，促进基础设施安全耐久及检测计量技术的数字化发展。</w:t>
      </w:r>
    </w:p>
    <w:p w14:paraId="6A5AF64C" w14:textId="449E8466" w:rsidR="004506F4" w:rsidRPr="00E74A88" w:rsidRDefault="004506F4" w:rsidP="004506F4">
      <w:pPr>
        <w:pStyle w:val="ad"/>
        <w:numPr>
          <w:ilvl w:val="0"/>
          <w:numId w:val="1"/>
        </w:numPr>
        <w:ind w:left="482" w:firstLineChars="0" w:hanging="482"/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E74A88">
        <w:rPr>
          <w:rFonts w:ascii="仿宋_GB2312" w:eastAsia="仿宋_GB2312" w:hint="eastAsia"/>
          <w:b/>
          <w:bCs/>
          <w:sz w:val="32"/>
          <w:szCs w:val="32"/>
        </w:rPr>
        <w:t>申报奖励：</w:t>
      </w:r>
      <w:r w:rsidRPr="00E74A88">
        <w:rPr>
          <w:rFonts w:ascii="仿宋_GB2312" w:eastAsia="仿宋_GB2312" w:hint="eastAsia"/>
          <w:sz w:val="32"/>
          <w:szCs w:val="32"/>
        </w:rPr>
        <w:t>2025年度茅以升</w:t>
      </w:r>
      <w:r w:rsidR="008265E4" w:rsidRPr="00E74A88">
        <w:rPr>
          <w:rFonts w:ascii="仿宋_GB2312" w:eastAsia="仿宋_GB2312" w:hint="eastAsia"/>
          <w:sz w:val="32"/>
          <w:szCs w:val="32"/>
        </w:rPr>
        <w:t>交通运输科学技术</w:t>
      </w:r>
      <w:proofErr w:type="gramStart"/>
      <w:r w:rsidR="008265E4" w:rsidRPr="00E74A88">
        <w:rPr>
          <w:rFonts w:ascii="仿宋_GB2312" w:eastAsia="仿宋_GB2312" w:hint="eastAsia"/>
          <w:sz w:val="32"/>
          <w:szCs w:val="32"/>
        </w:rPr>
        <w:t>奖科技</w:t>
      </w:r>
      <w:proofErr w:type="gramEnd"/>
      <w:r w:rsidR="008265E4" w:rsidRPr="00E74A88">
        <w:rPr>
          <w:rFonts w:ascii="仿宋_GB2312" w:eastAsia="仿宋_GB2312" w:hint="eastAsia"/>
          <w:sz w:val="32"/>
          <w:szCs w:val="32"/>
        </w:rPr>
        <w:t>进步奖一等奖</w:t>
      </w:r>
    </w:p>
    <w:p w14:paraId="2738534F" w14:textId="77777777" w:rsidR="00CE4C02" w:rsidRPr="00E74A88" w:rsidRDefault="006D7A65">
      <w:pPr>
        <w:pStyle w:val="ad"/>
        <w:numPr>
          <w:ilvl w:val="0"/>
          <w:numId w:val="1"/>
        </w:numPr>
        <w:ind w:left="482" w:firstLineChars="0" w:hanging="482"/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E74A88">
        <w:rPr>
          <w:rFonts w:ascii="仿宋_GB2312" w:eastAsia="仿宋_GB2312" w:hint="eastAsia"/>
          <w:b/>
          <w:bCs/>
          <w:sz w:val="32"/>
          <w:szCs w:val="32"/>
        </w:rPr>
        <w:t>主要知识产权</w:t>
      </w:r>
    </w:p>
    <w:p w14:paraId="36E0D3B8" w14:textId="77777777" w:rsidR="00CE4C02" w:rsidRPr="00E74A88" w:rsidRDefault="006D7A65">
      <w:pPr>
        <w:numPr>
          <w:ilvl w:val="0"/>
          <w:numId w:val="2"/>
        </w:numPr>
        <w:rPr>
          <w:rFonts w:ascii="仿宋_GB2312" w:eastAsia="仿宋_GB2312" w:hint="eastAsia"/>
          <w:sz w:val="32"/>
          <w:szCs w:val="32"/>
        </w:rPr>
      </w:pPr>
      <w:r w:rsidRPr="00E74A88">
        <w:rPr>
          <w:rFonts w:ascii="仿宋_GB2312" w:eastAsia="仿宋_GB2312" w:hint="eastAsia"/>
          <w:sz w:val="32"/>
          <w:szCs w:val="32"/>
        </w:rPr>
        <w:t>专著：《传感器检测与自动化检测技术》ISBN：978-7-5612-7560-3；</w:t>
      </w:r>
    </w:p>
    <w:p w14:paraId="6A270166" w14:textId="77777777" w:rsidR="00CE4C02" w:rsidRPr="00E74A88" w:rsidRDefault="006D7A65">
      <w:pPr>
        <w:numPr>
          <w:ilvl w:val="0"/>
          <w:numId w:val="2"/>
        </w:numPr>
        <w:rPr>
          <w:rFonts w:ascii="仿宋_GB2312" w:eastAsia="仿宋_GB2312" w:hint="eastAsia"/>
          <w:sz w:val="32"/>
          <w:szCs w:val="32"/>
        </w:rPr>
      </w:pPr>
      <w:r w:rsidRPr="00E74A88">
        <w:rPr>
          <w:rFonts w:ascii="仿宋_GB2312" w:eastAsia="仿宋_GB2312" w:hint="eastAsia"/>
          <w:sz w:val="32"/>
          <w:szCs w:val="32"/>
        </w:rPr>
        <w:t xml:space="preserve">论文：基于 </w:t>
      </w:r>
      <w:proofErr w:type="spellStart"/>
      <w:r w:rsidRPr="00E74A88">
        <w:rPr>
          <w:rFonts w:ascii="仿宋_GB2312" w:eastAsia="仿宋_GB2312" w:hint="eastAsia"/>
          <w:sz w:val="32"/>
          <w:szCs w:val="32"/>
        </w:rPr>
        <w:t>XGBoost</w:t>
      </w:r>
      <w:proofErr w:type="spellEnd"/>
      <w:r w:rsidRPr="00E74A88">
        <w:rPr>
          <w:rFonts w:ascii="仿宋_GB2312" w:eastAsia="仿宋_GB2312" w:hint="eastAsia"/>
          <w:sz w:val="32"/>
          <w:szCs w:val="32"/>
        </w:rPr>
        <w:t xml:space="preserve"> 的应变传感器温变在线计量模型研究，[J].公路交通科技</w:t>
      </w:r>
      <w:r w:rsidRPr="00E74A88">
        <w:rPr>
          <w:rFonts w:ascii="仿宋_GB2312" w:eastAsia="仿宋_GB2312" w:hint="eastAsia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，2023,40(S2):143-150.；</w:t>
      </w:r>
    </w:p>
    <w:p w14:paraId="756D91CC" w14:textId="77777777" w:rsidR="00CE4C02" w:rsidRPr="00E74A88" w:rsidRDefault="006D7A65">
      <w:pPr>
        <w:numPr>
          <w:ilvl w:val="0"/>
          <w:numId w:val="2"/>
        </w:numPr>
        <w:rPr>
          <w:rFonts w:ascii="仿宋_GB2312" w:eastAsia="仿宋_GB2312" w:hint="eastAsia"/>
          <w:sz w:val="32"/>
          <w:szCs w:val="32"/>
        </w:rPr>
      </w:pPr>
      <w:r w:rsidRPr="00E74A88">
        <w:rPr>
          <w:rFonts w:ascii="仿宋_GB2312" w:eastAsia="仿宋_GB2312" w:hint="eastAsia"/>
          <w:sz w:val="32"/>
          <w:szCs w:val="32"/>
        </w:rPr>
        <w:t>发明专利：一种公路工程宏观质量多层次评价系统，ZL 2023 1 1707688.2。</w:t>
      </w:r>
    </w:p>
    <w:sectPr w:rsidR="00CE4C02" w:rsidRPr="00E7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D7FA" w14:textId="77777777" w:rsidR="00161B9F" w:rsidRDefault="00161B9F">
      <w:pPr>
        <w:spacing w:line="240" w:lineRule="auto"/>
      </w:pPr>
      <w:r>
        <w:separator/>
      </w:r>
    </w:p>
  </w:endnote>
  <w:endnote w:type="continuationSeparator" w:id="0">
    <w:p w14:paraId="578D4250" w14:textId="77777777" w:rsidR="00161B9F" w:rsidRDefault="00161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B061" w14:textId="77777777" w:rsidR="00161B9F" w:rsidRDefault="00161B9F">
      <w:r>
        <w:separator/>
      </w:r>
    </w:p>
  </w:footnote>
  <w:footnote w:type="continuationSeparator" w:id="0">
    <w:p w14:paraId="5F23576C" w14:textId="77777777" w:rsidR="00161B9F" w:rsidRDefault="0016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5E5DEA"/>
    <w:multiLevelType w:val="singleLevel"/>
    <w:tmpl w:val="E55E5D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CAB0D25"/>
    <w:multiLevelType w:val="multilevel"/>
    <w:tmpl w:val="7CAB0D25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1C"/>
    <w:rsid w:val="00161B9F"/>
    <w:rsid w:val="001911F7"/>
    <w:rsid w:val="002C661C"/>
    <w:rsid w:val="003331B6"/>
    <w:rsid w:val="004506F4"/>
    <w:rsid w:val="00552DC1"/>
    <w:rsid w:val="00651D95"/>
    <w:rsid w:val="006D7A65"/>
    <w:rsid w:val="007600EB"/>
    <w:rsid w:val="007E7980"/>
    <w:rsid w:val="008265E4"/>
    <w:rsid w:val="008C297A"/>
    <w:rsid w:val="009705FB"/>
    <w:rsid w:val="00B415B4"/>
    <w:rsid w:val="00BC08C7"/>
    <w:rsid w:val="00CE4C02"/>
    <w:rsid w:val="00D804F6"/>
    <w:rsid w:val="00DF1328"/>
    <w:rsid w:val="00E74A88"/>
    <w:rsid w:val="01526946"/>
    <w:rsid w:val="02247ACE"/>
    <w:rsid w:val="02C90348"/>
    <w:rsid w:val="03E47515"/>
    <w:rsid w:val="06A66010"/>
    <w:rsid w:val="08E9552D"/>
    <w:rsid w:val="1B281F85"/>
    <w:rsid w:val="1B413DD4"/>
    <w:rsid w:val="20E62351"/>
    <w:rsid w:val="218C6C9D"/>
    <w:rsid w:val="2E9259C4"/>
    <w:rsid w:val="469A61AD"/>
    <w:rsid w:val="4AA448D5"/>
    <w:rsid w:val="51F96C7D"/>
    <w:rsid w:val="5561671B"/>
    <w:rsid w:val="57CE77F7"/>
    <w:rsid w:val="5FBD542A"/>
    <w:rsid w:val="604A6BBC"/>
    <w:rsid w:val="60B46A9C"/>
    <w:rsid w:val="641E03F6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E75C0"/>
  <w15:docId w15:val="{C509F684-E124-4595-830D-04CFCFA7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Lines="50" w:after="50" w:line="360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21"/>
      <w:szCs w:val="44"/>
    </w:rPr>
  </w:style>
  <w:style w:type="paragraph" w:styleId="2">
    <w:name w:val="heading 2"/>
    <w:next w:val="a"/>
    <w:link w:val="20"/>
    <w:uiPriority w:val="9"/>
    <w:semiHidden/>
    <w:unhideWhenUsed/>
    <w:qFormat/>
    <w:pPr>
      <w:keepNext/>
      <w:keepLines/>
      <w:spacing w:afterLines="50" w:after="50" w:line="360" w:lineRule="auto"/>
      <w:jc w:val="both"/>
      <w:outlineLvl w:val="1"/>
    </w:pPr>
    <w:rPr>
      <w:rFonts w:asciiTheme="minorHAnsi" w:eastAsiaTheme="minorEastAsia" w:hAnsiTheme="minorHAnsi" w:cstheme="majorBidi"/>
      <w:b/>
      <w:bCs/>
      <w:kern w:val="2"/>
      <w:sz w:val="21"/>
      <w:szCs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360" w:lineRule="auto"/>
      <w:jc w:val="both"/>
      <w:outlineLvl w:val="2"/>
    </w:pPr>
    <w:rPr>
      <w:rFonts w:asciiTheme="minorHAnsi" w:eastAsiaTheme="minorEastAsia" w:hAnsiTheme="minorHAnsi"/>
      <w:bCs/>
      <w:kern w:val="2"/>
      <w:sz w:val="21"/>
      <w:szCs w:val="32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spacing w:afterLines="50" w:after="50" w:line="360" w:lineRule="auto"/>
      <w:outlineLvl w:val="3"/>
    </w:pPr>
    <w:rPr>
      <w:rFonts w:asciiTheme="minorHAnsi" w:eastAsiaTheme="minorEastAsia" w:hAnsiTheme="minorHAnsi" w:cstheme="majorBidi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  <w:jc w:val="left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afterLines="10" w:after="10"/>
      <w:jc w:val="center"/>
      <w:outlineLvl w:val="0"/>
    </w:pPr>
    <w:rPr>
      <w:rFonts w:asciiTheme="minorHAnsi" w:eastAsiaTheme="minorEastAsia" w:hAnsiTheme="minorHAnsi" w:cstheme="majorBidi"/>
      <w:bCs/>
      <w:sz w:val="21"/>
      <w:szCs w:val="32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cs="Times New Roman"/>
      <w:b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cs="Times New Roman"/>
      <w:bCs/>
      <w:szCs w:val="32"/>
    </w:rPr>
  </w:style>
  <w:style w:type="character" w:customStyle="1" w:styleId="aa">
    <w:name w:val="标题 字符"/>
    <w:basedOn w:val="a0"/>
    <w:link w:val="a9"/>
    <w:uiPriority w:val="10"/>
    <w:qFormat/>
    <w:rPr>
      <w:rFonts w:cstheme="majorBidi"/>
      <w:bCs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bCs/>
      <w:sz w:val="28"/>
      <w:szCs w:val="28"/>
    </w:rPr>
  </w:style>
  <w:style w:type="paragraph" w:customStyle="1" w:styleId="11">
    <w:name w:val="正文1"/>
    <w:link w:val="12"/>
    <w:qFormat/>
    <w:pPr>
      <w:spacing w:afterLines="50" w:after="50" w:line="360" w:lineRule="auto"/>
      <w:ind w:firstLineChars="200" w:firstLine="200"/>
    </w:pPr>
    <w:rPr>
      <w:rFonts w:asciiTheme="minorHAnsi" w:eastAsiaTheme="minorEastAsia" w:hAnsiTheme="minorHAnsi"/>
      <w:bCs/>
      <w:kern w:val="2"/>
      <w:sz w:val="21"/>
      <w:szCs w:val="32"/>
    </w:rPr>
  </w:style>
  <w:style w:type="character" w:customStyle="1" w:styleId="12">
    <w:name w:val="正文1 字符"/>
    <w:basedOn w:val="a0"/>
    <w:link w:val="11"/>
    <w:qFormat/>
    <w:rPr>
      <w:rFonts w:cs="Times New Roman"/>
      <w:bCs/>
      <w:szCs w:val="32"/>
    </w:rPr>
  </w:style>
  <w:style w:type="paragraph" w:customStyle="1" w:styleId="13">
    <w:name w:val="标题  1"/>
    <w:link w:val="14"/>
    <w:qFormat/>
    <w:pPr>
      <w:spacing w:after="10" w:line="360" w:lineRule="auto"/>
    </w:pPr>
    <w:rPr>
      <w:rFonts w:asciiTheme="minorHAnsi" w:eastAsiaTheme="minorEastAsia" w:hAnsiTheme="minorHAnsi"/>
      <w:b/>
      <w:kern w:val="2"/>
      <w:sz w:val="21"/>
      <w:szCs w:val="32"/>
    </w:rPr>
  </w:style>
  <w:style w:type="character" w:customStyle="1" w:styleId="14">
    <w:name w:val="标题  1 字符"/>
    <w:basedOn w:val="12"/>
    <w:link w:val="13"/>
    <w:qFormat/>
    <w:rPr>
      <w:rFonts w:cs="Times New Roman"/>
      <w:b/>
      <w:bCs w:val="0"/>
      <w:szCs w:val="32"/>
    </w:rPr>
  </w:style>
  <w:style w:type="paragraph" w:customStyle="1" w:styleId="3-clark">
    <w:name w:val="标题3-clark"/>
    <w:next w:val="11"/>
    <w:link w:val="3-clark0"/>
    <w:qFormat/>
    <w:pPr>
      <w:spacing w:afterLines="50" w:after="50" w:line="360" w:lineRule="auto"/>
      <w:jc w:val="both"/>
    </w:pPr>
    <w:rPr>
      <w:rFonts w:asciiTheme="minorHAnsi" w:eastAsiaTheme="minorEastAsia" w:hAnsiTheme="minorHAnsi" w:cstheme="minorBidi"/>
      <w:b/>
      <w:kern w:val="2"/>
      <w:sz w:val="21"/>
      <w:szCs w:val="22"/>
    </w:rPr>
  </w:style>
  <w:style w:type="character" w:customStyle="1" w:styleId="3-clark0">
    <w:name w:val="标题3-clark 字符"/>
    <w:basedOn w:val="a0"/>
    <w:link w:val="3-clark"/>
    <w:qFormat/>
    <w:rPr>
      <w:b/>
    </w:rPr>
  </w:style>
  <w:style w:type="paragraph" w:customStyle="1" w:styleId="4-clark">
    <w:name w:val="标题4-clark"/>
    <w:next w:val="a"/>
    <w:link w:val="4-clark0"/>
    <w:qFormat/>
    <w:pPr>
      <w:spacing w:afterLines="50" w:after="50" w:line="360" w:lineRule="auto"/>
      <w:outlineLvl w:val="3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-clark0">
    <w:name w:val="标题4-clark 字符"/>
    <w:basedOn w:val="a0"/>
    <w:link w:val="4-clark"/>
    <w:qFormat/>
  </w:style>
  <w:style w:type="paragraph" w:customStyle="1" w:styleId="5-clark">
    <w:name w:val="标题5-clark"/>
    <w:next w:val="a"/>
    <w:link w:val="5-clark0"/>
    <w:qFormat/>
    <w:pPr>
      <w:spacing w:afterLines="50" w:after="50"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5-clark0">
    <w:name w:val="标题5-clark 字符"/>
    <w:basedOn w:val="a0"/>
    <w:link w:val="5-clark"/>
    <w:qFormat/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嘉程 蔡</dc:creator>
  <cp:lastModifiedBy>Ren, Yue</cp:lastModifiedBy>
  <cp:revision>2</cp:revision>
  <dcterms:created xsi:type="dcterms:W3CDTF">2026-04-03T09:02:00Z</dcterms:created>
  <dcterms:modified xsi:type="dcterms:W3CDTF">2026-04-03T09:02:00Z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eyJoZGlkIjoiNGExZWQ4YTJlZjc3Y2E3N2I5M2MwOTY4MmFkMWNmMzUiLCJ1c2VySWQiOiIxNzY2MTkzMjYwIn0=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0A4980630A4F4F77BAEEF19D28AE7BBF_13</vt:lpwstr>
  </property>
</Properties>
</file>