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spacing w:before="120" w:beforeLines="50" w:after="120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color w:val="000000"/>
          <w:sz w:val="44"/>
          <w:szCs w:val="44"/>
        </w:rPr>
        <w:t>中国青年科技奖人选征求意见表</w:t>
      </w:r>
    </w:p>
    <w:bookmarkEnd w:id="0"/>
    <w:p>
      <w:pPr>
        <w:spacing w:after="240" w:afterLines="100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r>
        <w:rPr>
          <w:rFonts w:hint="eastAsia" w:ascii="仿宋_GB2312" w:eastAsia="仿宋_GB2312"/>
          <w:color w:val="000000"/>
          <w:sz w:val="24"/>
        </w:rPr>
        <w:t>备注：候选人所在单位为政府机关和事业单位（包括高等院校、科研院所等）、国有企业的须提供此表。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643B68A8"/>
    <w:rsid w:val="643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2024-01-24T06:58:00Z</dcterms:created>
  <dc:creator>媛媛</dc:creator>
  <cp:lastModifiedBy>媛媛</cp:lastModifiedBy>
  <dcterms:modified xsi:type="dcterms:W3CDTF">2024-01-24T07:00:00Z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F99F54DEB82A4DE2A5FC74CC583D757F_11</vt:lpwstr>
  </property>
</Properties>
</file>