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浙江钰烯腐蚀控制股份有限公司</w:t>
      </w:r>
    </w:p>
    <w:p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拟提名2023年度宁波市科学技术奖项目公示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宁波市科学技术局《关于组织开展2023年度宁波市科学技术奖提名工作的通知》要求，现将浙江钰烯腐蚀控制股份有限公司拟提名2023年度宁波市科学技术奖项目予以公示。任何单位和个人若对拟提名项目有异议，可在公示之日起7天(2023年9月26日至2023年10月2日)内以书面形式向浙江钰烯腐蚀控制股份有限公司提出。异议应当签署真实姓名，并注明联系方式，否则不予受理。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联系人:励茵茵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联系电话:65888809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联系地址:象山县城东工业园区永昌路53号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邮政编码:315700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附件:公示信息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浙江钰烯腐蚀控制股份有限公司</w:t>
      </w:r>
    </w:p>
    <w:p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9月26日</w:t>
      </w:r>
    </w:p>
    <w:p>
      <w:pPr>
        <w:jc w:val="center"/>
        <w:rPr>
          <w:rStyle w:val="4"/>
          <w:rFonts w:eastAsia="方正小标宋简体"/>
          <w:b w:val="0"/>
          <w:color w:val="auto"/>
          <w:sz w:val="44"/>
          <w:szCs w:val="44"/>
        </w:rPr>
        <w:sectPr>
          <w:pgSz w:w="11906" w:h="16838"/>
          <w:pgMar w:top="1134" w:right="1800" w:bottom="567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Style w:val="4"/>
          <w:rFonts w:eastAsia="方正小标宋简体"/>
          <w:bCs w:val="0"/>
          <w:color w:val="auto"/>
          <w:sz w:val="36"/>
          <w:szCs w:val="36"/>
        </w:rPr>
      </w:pPr>
      <w:r>
        <w:rPr>
          <w:rStyle w:val="4"/>
          <w:rFonts w:eastAsia="方正小标宋简体"/>
          <w:b w:val="0"/>
          <w:color w:val="auto"/>
          <w:sz w:val="36"/>
          <w:szCs w:val="36"/>
        </w:rPr>
        <w:t>公示信息</w:t>
      </w: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提名奖项：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科学技术进步奖</w:t>
      </w:r>
    </w:p>
    <w:tbl>
      <w:tblPr>
        <w:tblStyle w:val="2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4"/>
                <w:rFonts w:hint="eastAsia" w:ascii="仿宋" w:hAnsi="仿宋" w:eastAsia="仿宋" w:cs="仿宋"/>
                <w:b w:val="0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Style w:val="4"/>
                <w:rFonts w:hint="default" w:ascii="仿宋" w:hAnsi="仿宋" w:eastAsia="仿宋" w:cs="仿宋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lang w:val="en-US" w:eastAsia="zh-CN"/>
              </w:rPr>
              <w:t>混凝土钢筋阴极保护嵌入式阳极的研制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4"/>
                <w:rFonts w:hint="eastAsia" w:ascii="仿宋" w:hAnsi="仿宋" w:eastAsia="仿宋" w:cs="仿宋"/>
                <w:b w:val="0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提名等级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Style w:val="4"/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主要知识产权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《一种用于钢筋混凝土阴极保护的嵌入式阳极》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标准规范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：Q-YXXSYJ006-2023 嵌入式阳极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代表性论文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：《钢筋混凝土埋入式牺牲阳极阴极保护试验研究》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骆忠江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，排名1，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中级工程师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浙江钰烯腐蚀控制股份有限公司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李  杰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中级工程师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浙江钰烯腐蚀控制股份有限公司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欧曙辉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中级工程师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浙江钰烯腐蚀控制股份有限公司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1.单位名称：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浙江钰烯腐蚀控制股份有限公司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2.单位名称：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浙江大学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3.单位名称：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宁波工程学院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4"/>
                <w:rFonts w:hint="eastAsia" w:ascii="仿宋" w:hAnsi="仿宋" w:eastAsia="仿宋" w:cs="仿宋"/>
                <w:b w:val="0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sz w:val="24"/>
                <w:szCs w:val="24"/>
              </w:rPr>
              <w:t>提名单位</w:t>
            </w:r>
          </w:p>
        </w:tc>
        <w:tc>
          <w:tcPr>
            <w:tcW w:w="6237" w:type="dxa"/>
            <w:vAlign w:val="center"/>
          </w:tcPr>
          <w:p>
            <w:pPr>
              <w:contextualSpacing/>
              <w:jc w:val="center"/>
              <w:rPr>
                <w:rStyle w:val="4"/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象山县人民政府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4"/>
                <w:rFonts w:hint="eastAsia" w:ascii="仿宋" w:hAnsi="仿宋" w:eastAsia="仿宋" w:cs="仿宋"/>
                <w:b w:val="0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sz w:val="24"/>
                <w:szCs w:val="24"/>
              </w:rPr>
              <w:t>提名意见</w:t>
            </w:r>
          </w:p>
        </w:tc>
        <w:tc>
          <w:tcPr>
            <w:tcW w:w="6237" w:type="dxa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几年来，针对近海和海洋环境中的混凝土构筑物，为了保证混凝土结构的安全性和服役寿命，我国也越来越重视这些结构的保护。目前，推荐的保护手段为阴极保护方法，可以采用外加电流法或牺牲阳极法进行保护，由于外加电流法施工安装复杂，造价相对较高，还需要额外配置电源（某些结构物如跨海大桥、PCCP管道均无额外电源提供），所以应用上收到很大限制。相比来看，牺牲阳极（即嵌入式阳极）的方法更加方便、简单，应用前景更加广泛。</w:t>
            </w:r>
          </w:p>
          <w:p>
            <w:pPr>
              <w:ind w:firstLine="480" w:firstLineChars="200"/>
              <w:rPr>
                <w:rStyle w:val="4"/>
                <w:rFonts w:hint="default" w:ascii="仿宋" w:hAnsi="仿宋" w:eastAsia="仿宋" w:cs="仿宋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然而，目前国内还没有企业开发成功嵌入式阳极，嵌入式阳极需要靠进口，造价不菲。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公司研制出嵌入式阳极体积小巧，直接埋入到混凝土结构中，不影响结构美观、安全及稳定性好，且施工简单，成本低廉，对国内钢筋混凝土结构的防腐保护起到积极推进的作用。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提名该项目为市科学技术进步奖二等奖。</w:t>
            </w:r>
          </w:p>
        </w:tc>
      </w:tr>
    </w:tbl>
    <w:p>
      <w:pPr>
        <w:jc w:val="right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134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F2395EB-BAED-4739-BA7F-27B4E3C4EA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C48071-D2FA-428C-AC21-82744F831C4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46667D5-5D11-4FA0-A0A3-B899D2DA3F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ZDdjMGY3MzAyZDQ2NTIwMTQzZjdiYmEyNjhiYmQifQ=="/>
  </w:docVars>
  <w:rsids>
    <w:rsidRoot w:val="00000000"/>
    <w:rsid w:val="0B1A7CC0"/>
    <w:rsid w:val="16DE6FE4"/>
    <w:rsid w:val="259F425C"/>
    <w:rsid w:val="2F410656"/>
    <w:rsid w:val="336E3E55"/>
    <w:rsid w:val="34A764A3"/>
    <w:rsid w:val="38DC78D9"/>
    <w:rsid w:val="3ECC35DF"/>
    <w:rsid w:val="44BA6EFA"/>
    <w:rsid w:val="4C251C5B"/>
    <w:rsid w:val="4E497FDD"/>
    <w:rsid w:val="501278D3"/>
    <w:rsid w:val="51213DE1"/>
    <w:rsid w:val="55046ABC"/>
    <w:rsid w:val="55E9494E"/>
    <w:rsid w:val="63CE35A4"/>
    <w:rsid w:val="64F54071"/>
    <w:rsid w:val="74771107"/>
    <w:rsid w:val="783C7850"/>
    <w:rsid w:val="78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323</Characters>
  <Lines>0</Lines>
  <Paragraphs>0</Paragraphs>
  <TotalTime>24</TotalTime>
  <ScaleCrop>false</ScaleCrop>
  <LinksUpToDate>false</LinksUpToDate>
  <CharactersWithSpaces>330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2023-09-08T08:23:00Z</dcterms:created>
  <dc:creator>lmc.NBSTI</dc:creator>
  <cp:lastModifiedBy>WPS_1686203690</cp:lastModifiedBy>
  <cp:lastPrinted>2023-09-25T08:09:00Z</cp:lastPrinted>
  <dcterms:modified xsi:type="dcterms:W3CDTF">2023-09-26T00:31:34Z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4CE9B814FBE341198EFEEB196097F4F8_12</vt:lpwstr>
  </property>
</Properties>
</file>