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74C19">
      <w:pPr>
        <w:keepNext w:val="0"/>
        <w:keepLines w:val="0"/>
        <w:widowControl/>
        <w:suppressLineNumbers w:val="0"/>
        <w:ind w:left="0" w:leftChars="0" w:firstLine="0" w:firstLineChars="0"/>
        <w:jc w:val="center"/>
        <w:rPr>
          <w:rFonts w:hint="default" w:ascii="Times New Roman" w:hAnsi="Times New Roman" w:cs="Times New Roman"/>
          <w:sz w:val="24"/>
          <w:szCs w:val="24"/>
        </w:rPr>
      </w:pPr>
      <w:r>
        <w:rPr>
          <w:rFonts w:hint="default" w:ascii="Times New Roman" w:hAnsi="Times New Roman" w:eastAsia="方正小标宋简体" w:cs="Times New Roman"/>
          <w:color w:val="000000"/>
          <w:kern w:val="0"/>
          <w:sz w:val="24"/>
          <w:szCs w:val="24"/>
          <w:lang w:val="en-US" w:eastAsia="zh-CN" w:bidi="ar"/>
        </w:rPr>
        <w:t>关于我校拟参与申报</w:t>
      </w:r>
      <w:r>
        <w:rPr>
          <w:rFonts w:hint="default" w:ascii="Times New Roman" w:hAnsi="Times New Roman" w:eastAsia="宋体" w:cs="Times New Roman"/>
          <w:b/>
          <w:bCs/>
          <w:color w:val="000000"/>
          <w:kern w:val="0"/>
          <w:sz w:val="24"/>
          <w:szCs w:val="24"/>
          <w:lang w:val="en-US" w:eastAsia="zh-CN" w:bidi="ar"/>
        </w:rPr>
        <w:t>中国工程热物理学会自然科学奖</w:t>
      </w:r>
      <w:r>
        <w:rPr>
          <w:rFonts w:hint="default" w:ascii="Times New Roman" w:hAnsi="Times New Roman" w:eastAsia="方正小标宋简体" w:cs="Times New Roman"/>
          <w:color w:val="000000"/>
          <w:kern w:val="0"/>
          <w:sz w:val="24"/>
          <w:szCs w:val="24"/>
          <w:lang w:val="en-US" w:eastAsia="zh-CN" w:bidi="ar"/>
        </w:rPr>
        <w:t>的公示</w:t>
      </w:r>
    </w:p>
    <w:p w14:paraId="261D53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1、项目名称：工业烟气NO的深度臭氧氧化及多污染物协同控制理论</w:t>
      </w:r>
      <w:r>
        <w:rPr>
          <w:rFonts w:hint="default" w:ascii="Times New Roman" w:hAnsi="Times New Roman" w:eastAsia="宋体" w:cs="Times New Roman"/>
          <w:color w:val="000000"/>
          <w:kern w:val="0"/>
          <w:sz w:val="24"/>
          <w:szCs w:val="24"/>
          <w:lang w:val="en-US" w:eastAsia="zh-CN" w:bidi="ar"/>
        </w:rPr>
        <w:br w:type="textWrapping"/>
      </w:r>
      <w:r>
        <w:rPr>
          <w:rFonts w:hint="default" w:ascii="Times New Roman" w:hAnsi="Times New Roman" w:eastAsia="宋体" w:cs="Times New Roman"/>
          <w:color w:val="000000"/>
          <w:kern w:val="0"/>
          <w:sz w:val="24"/>
          <w:szCs w:val="24"/>
          <w:lang w:val="en-US" w:eastAsia="zh-CN" w:bidi="ar"/>
        </w:rPr>
        <w:t>2、完成单位：浙江大学，天津大学。</w:t>
      </w:r>
      <w:r>
        <w:rPr>
          <w:rFonts w:hint="default" w:ascii="Times New Roman" w:hAnsi="Times New Roman" w:eastAsia="宋体" w:cs="Times New Roman"/>
          <w:color w:val="000000"/>
          <w:kern w:val="0"/>
          <w:sz w:val="24"/>
          <w:szCs w:val="24"/>
          <w:lang w:val="en-US" w:eastAsia="zh-CN" w:bidi="ar"/>
        </w:rPr>
        <w:br w:type="textWrapping"/>
      </w:r>
      <w:r>
        <w:rPr>
          <w:rFonts w:hint="default" w:ascii="Times New Roman" w:hAnsi="Times New Roman" w:eastAsia="宋体" w:cs="Times New Roman"/>
          <w:color w:val="000000"/>
          <w:kern w:val="0"/>
          <w:sz w:val="24"/>
          <w:szCs w:val="24"/>
          <w:lang w:val="en-US" w:eastAsia="zh-CN" w:bidi="ar"/>
        </w:rPr>
        <w:t>3、完成人：王智化、林法伟、朱燕群、邵嘉铭、袁定琨。</w:t>
      </w:r>
      <w:r>
        <w:rPr>
          <w:rFonts w:hint="default" w:ascii="Times New Roman" w:hAnsi="Times New Roman" w:eastAsia="宋体" w:cs="Times New Roman"/>
          <w:color w:val="000000"/>
          <w:kern w:val="0"/>
          <w:sz w:val="24"/>
          <w:szCs w:val="24"/>
          <w:lang w:val="en-US" w:eastAsia="zh-CN" w:bidi="ar"/>
        </w:rPr>
        <w:br w:type="textWrapping"/>
      </w:r>
      <w:r>
        <w:rPr>
          <w:rFonts w:hint="default" w:ascii="Times New Roman" w:hAnsi="Times New Roman" w:eastAsia="宋体" w:cs="Times New Roman"/>
          <w:color w:val="000000"/>
          <w:kern w:val="0"/>
          <w:sz w:val="24"/>
          <w:szCs w:val="24"/>
          <w:lang w:val="en-US" w:eastAsia="zh-CN" w:bidi="ar"/>
        </w:rPr>
        <w:t>4、项目简介：本项目属于工程热物理的燃烧学领域，面向工业烟气多污染物协同控制的重大需求，围绕臭氧（O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低温氧化烟气污染物的基础理论开展系统研究。针对传统SCR/SNCR等技术存在温度窗口受限、催化剂易中毒失活以及难以适应低烟温、高湿度和多污染物共存工况等问题，建立了臭氧选择性氧化、多污染物协同控制及液相强化吸收理论体系，为复杂烟气超低排放治理提供了新的科学基础和技术路线。</w:t>
      </w:r>
    </w:p>
    <w:p w14:paraId="1D2E28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项目取得了以下三项原创性科学发现：</w:t>
      </w:r>
    </w:p>
    <w:p w14:paraId="0F5868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（1）揭示了臭氧对NO、Hg</w:t>
      </w:r>
      <w:r>
        <w:rPr>
          <w:rFonts w:hint="default" w:ascii="Times New Roman" w:hAnsi="Times New Roman" w:eastAsia="宋体" w:cs="Times New Roman"/>
          <w:color w:val="000000"/>
          <w:kern w:val="0"/>
          <w:sz w:val="24"/>
          <w:szCs w:val="24"/>
          <w:vertAlign w:val="subscript"/>
          <w:lang w:val="en-US" w:eastAsia="zh-CN" w:bidi="ar"/>
        </w:rPr>
        <w:t>0</w:t>
      </w:r>
      <w:r>
        <w:rPr>
          <w:rFonts w:hint="default" w:ascii="Times New Roman" w:hAnsi="Times New Roman" w:eastAsia="宋体" w:cs="Times New Roman"/>
          <w:color w:val="000000"/>
          <w:kern w:val="0"/>
          <w:sz w:val="24"/>
          <w:szCs w:val="24"/>
          <w:lang w:val="en-US" w:eastAsia="zh-CN" w:bidi="ar"/>
        </w:rPr>
        <w:t>及VOCs的选择性氧化规律，建立了NO深度氧化生成N</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24"/>
          <w:szCs w:val="24"/>
          <w:vertAlign w:val="subscript"/>
          <w:lang w:val="en-US" w:eastAsia="zh-CN" w:bidi="ar"/>
        </w:rPr>
        <w:t>5</w:t>
      </w:r>
      <w:r>
        <w:rPr>
          <w:rFonts w:hint="default" w:ascii="Times New Roman" w:hAnsi="Times New Roman" w:eastAsia="宋体" w:cs="Times New Roman"/>
          <w:color w:val="000000"/>
          <w:kern w:val="0"/>
          <w:sz w:val="24"/>
          <w:szCs w:val="24"/>
          <w:lang w:val="en-US" w:eastAsia="zh-CN" w:bidi="ar"/>
        </w:rPr>
        <w:t>的反应理论体系。发现NO经臭氧氧化后经历“NO→NO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→NO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→N</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24"/>
          <w:szCs w:val="24"/>
          <w:vertAlign w:val="subscript"/>
          <w:lang w:val="en-US" w:eastAsia="zh-CN" w:bidi="ar"/>
        </w:rPr>
        <w:t>5</w:t>
      </w:r>
      <w:r>
        <w:rPr>
          <w:rFonts w:hint="default" w:ascii="Times New Roman" w:hAnsi="Times New Roman" w:eastAsia="宋体" w:cs="Times New Roman"/>
          <w:color w:val="000000"/>
          <w:kern w:val="0"/>
          <w:sz w:val="24"/>
          <w:szCs w:val="24"/>
          <w:lang w:val="en-US" w:eastAsia="zh-CN" w:bidi="ar"/>
        </w:rPr>
        <w:t>”的连续深度氧化过程，阐明了NO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自由基在N</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24"/>
          <w:szCs w:val="24"/>
          <w:vertAlign w:val="subscript"/>
          <w:lang w:val="en-US" w:eastAsia="zh-CN" w:bidi="ar"/>
        </w:rPr>
        <w:t>5</w:t>
      </w:r>
      <w:r>
        <w:rPr>
          <w:rFonts w:hint="default" w:ascii="Times New Roman" w:hAnsi="Times New Roman" w:eastAsia="宋体" w:cs="Times New Roman"/>
          <w:color w:val="000000"/>
          <w:kern w:val="0"/>
          <w:sz w:val="24"/>
          <w:szCs w:val="24"/>
          <w:lang w:val="en-US" w:eastAsia="zh-CN" w:bidi="ar"/>
        </w:rPr>
        <w:t>形成中的关键作用以及N</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24"/>
          <w:szCs w:val="24"/>
          <w:vertAlign w:val="subscript"/>
          <w:lang w:val="en-US" w:eastAsia="zh-CN" w:bidi="ar"/>
        </w:rPr>
        <w:t>5</w:t>
      </w:r>
      <w:r>
        <w:rPr>
          <w:rFonts w:hint="default" w:ascii="Times New Roman" w:hAnsi="Times New Roman" w:eastAsia="宋体" w:cs="Times New Roman"/>
          <w:color w:val="000000"/>
          <w:kern w:val="0"/>
          <w:sz w:val="24"/>
          <w:szCs w:val="24"/>
          <w:lang w:val="en-US" w:eastAsia="zh-CN" w:bidi="ar"/>
        </w:rPr>
        <w:t>生成与分解之间的竞争关系，建立了NO深度氧化动力学模型和强化氧化反应器设计理论，实现了高价氮氧化物定向生成与调控。</w:t>
      </w:r>
    </w:p>
    <w:p w14:paraId="67BB54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（2）揭示了臭氧耦合催化深度氧化机制，建立了低温高效氧化NO与VOCs的新理论。阐明了臭氧在Mn基催化剂表面的活化机制以及氧空位、表面羟基和Mn</w:t>
      </w:r>
      <w:r>
        <w:rPr>
          <w:rFonts w:hint="default" w:ascii="Times New Roman" w:hAnsi="Times New Roman" w:eastAsia="宋体" w:cs="Times New Roman"/>
          <w:color w:val="000000"/>
          <w:kern w:val="0"/>
          <w:sz w:val="24"/>
          <w:szCs w:val="24"/>
          <w:vertAlign w:val="superscript"/>
          <w:lang w:val="en-US" w:eastAsia="zh-CN" w:bidi="ar"/>
        </w:rPr>
        <w:t>3+</w:t>
      </w:r>
      <w:r>
        <w:rPr>
          <w:rFonts w:hint="default" w:ascii="Times New Roman" w:hAnsi="Times New Roman" w:eastAsia="宋体" w:cs="Times New Roman"/>
          <w:color w:val="000000"/>
          <w:kern w:val="0"/>
          <w:sz w:val="24"/>
          <w:szCs w:val="24"/>
          <w:lang w:val="en-US" w:eastAsia="zh-CN" w:bidi="ar"/>
        </w:rPr>
        <w:t>/Mn</w:t>
      </w:r>
      <w:r>
        <w:rPr>
          <w:rFonts w:hint="default" w:ascii="Times New Roman" w:hAnsi="Times New Roman" w:eastAsia="宋体" w:cs="Times New Roman"/>
          <w:color w:val="000000"/>
          <w:kern w:val="0"/>
          <w:sz w:val="24"/>
          <w:szCs w:val="24"/>
          <w:vertAlign w:val="superscript"/>
          <w:lang w:val="en-US" w:eastAsia="zh-CN" w:bidi="ar"/>
        </w:rPr>
        <w:t>4+</w:t>
      </w:r>
      <w:r>
        <w:rPr>
          <w:rFonts w:hint="default" w:ascii="Times New Roman" w:hAnsi="Times New Roman" w:eastAsia="宋体" w:cs="Times New Roman"/>
          <w:color w:val="000000"/>
          <w:kern w:val="0"/>
          <w:sz w:val="24"/>
          <w:szCs w:val="24"/>
          <w:lang w:val="en-US" w:eastAsia="zh-CN" w:bidi="ar"/>
        </w:rPr>
        <w:t>循环对NO深度氧化的协同促进作用；揭示了臭氧活化产生的OH、O</w:t>
      </w:r>
      <w:r>
        <w:rPr>
          <w:rFonts w:hint="default" w:ascii="Times New Roman" w:hAnsi="Times New Roman" w:eastAsia="宋体" w:cs="Times New Roman"/>
          <w:color w:val="000000"/>
          <w:kern w:val="0"/>
          <w:sz w:val="24"/>
          <w:szCs w:val="24"/>
          <w:vertAlign w:val="superscript"/>
          <w:lang w:val="en-US" w:eastAsia="zh-CN" w:bidi="ar"/>
        </w:rPr>
        <w:t>2−</w:t>
      </w:r>
      <w:r>
        <w:rPr>
          <w:rFonts w:hint="default" w:ascii="Times New Roman" w:hAnsi="Times New Roman" w:eastAsia="宋体" w:cs="Times New Roman"/>
          <w:color w:val="000000"/>
          <w:kern w:val="0"/>
          <w:sz w:val="24"/>
          <w:szCs w:val="24"/>
          <w:lang w:val="en-US" w:eastAsia="zh-CN" w:bidi="ar"/>
        </w:rPr>
        <w:t>和NO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等自由基对VOCs及Cl-VOCs深度矿化的强化机制，实现了复杂有机污染物和二噁英前驱体的高效低温降解。</w:t>
      </w:r>
    </w:p>
    <w:p w14:paraId="6F4980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（3）揭示了NO</w:t>
      </w:r>
      <w:r>
        <w:rPr>
          <w:rFonts w:hint="default" w:ascii="Times New Roman" w:hAnsi="Times New Roman" w:eastAsia="宋体" w:cs="Times New Roman"/>
          <w:color w:val="000000"/>
          <w:kern w:val="0"/>
          <w:sz w:val="24"/>
          <w:szCs w:val="24"/>
          <w:vertAlign w:val="subscript"/>
          <w:lang w:val="en-US" w:eastAsia="zh-CN" w:bidi="ar"/>
        </w:rPr>
        <w:t>x</w:t>
      </w:r>
      <w:r>
        <w:rPr>
          <w:rFonts w:hint="default" w:ascii="Times New Roman" w:hAnsi="Times New Roman" w:eastAsia="宋体" w:cs="Times New Roman"/>
          <w:color w:val="000000"/>
          <w:kern w:val="0"/>
          <w:sz w:val="24"/>
          <w:szCs w:val="24"/>
          <w:lang w:val="en-US" w:eastAsia="zh-CN" w:bidi="ar"/>
        </w:rPr>
        <w:t>、SO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与VOCs协同脱除机制，建立了臭氧多污染物一体化控制理论。发现NO</w:t>
      </w:r>
      <w:r>
        <w:rPr>
          <w:rFonts w:hint="default" w:ascii="Times New Roman" w:hAnsi="Times New Roman" w:eastAsia="宋体" w:cs="Times New Roman"/>
          <w:color w:val="000000"/>
          <w:kern w:val="0"/>
          <w:sz w:val="24"/>
          <w:szCs w:val="24"/>
          <w:vertAlign w:val="subscript"/>
          <w:lang w:val="en-US" w:eastAsia="zh-CN" w:bidi="ar"/>
        </w:rPr>
        <w:t>3</w:t>
      </w:r>
      <w:r>
        <w:rPr>
          <w:rFonts w:hint="default" w:ascii="Times New Roman" w:hAnsi="Times New Roman" w:eastAsia="宋体" w:cs="Times New Roman"/>
          <w:color w:val="000000"/>
          <w:kern w:val="0"/>
          <w:sz w:val="24"/>
          <w:szCs w:val="24"/>
          <w:lang w:val="en-US" w:eastAsia="zh-CN" w:bidi="ar"/>
        </w:rPr>
        <w:t>·与OH·自由基之间存在协同强化效应，建立了复杂烟气条件下吸附—活化—自由基迁移—深度矿化的协同氧化模型；提出了KI促进NO</w:t>
      </w:r>
      <w:r>
        <w:rPr>
          <w:rFonts w:hint="default" w:ascii="Times New Roman" w:hAnsi="Times New Roman" w:eastAsia="宋体" w:cs="Times New Roman"/>
          <w:color w:val="000000"/>
          <w:kern w:val="0"/>
          <w:sz w:val="24"/>
          <w:szCs w:val="24"/>
          <w:vertAlign w:val="subscript"/>
          <w:lang w:val="en-US" w:eastAsia="zh-CN" w:bidi="ar"/>
        </w:rPr>
        <w:t>x</w:t>
      </w:r>
      <w:r>
        <w:rPr>
          <w:rFonts w:hint="default" w:ascii="Times New Roman" w:hAnsi="Times New Roman" w:eastAsia="宋体" w:cs="Times New Roman"/>
          <w:color w:val="000000"/>
          <w:kern w:val="0"/>
          <w:sz w:val="24"/>
          <w:szCs w:val="24"/>
          <w:lang w:val="en-US" w:eastAsia="zh-CN" w:bidi="ar"/>
        </w:rPr>
        <w:t>和SO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协同脱除的新方法，揭示了I</w:t>
      </w:r>
      <w:r>
        <w:rPr>
          <w:rFonts w:hint="default" w:ascii="Times New Roman" w:hAnsi="Times New Roman" w:eastAsia="宋体" w:cs="Times New Roman"/>
          <w:color w:val="000000"/>
          <w:kern w:val="0"/>
          <w:sz w:val="24"/>
          <w:szCs w:val="24"/>
          <w:vertAlign w:val="superscript"/>
          <w:lang w:val="en-US" w:eastAsia="zh-CN" w:bidi="ar"/>
        </w:rPr>
        <w:t>−</w:t>
      </w:r>
      <w:r>
        <w:rPr>
          <w:rFonts w:hint="default" w:ascii="Times New Roman" w:hAnsi="Times New Roman" w:eastAsia="宋体" w:cs="Times New Roman"/>
          <w:color w:val="000000"/>
          <w:kern w:val="0"/>
          <w:sz w:val="24"/>
          <w:szCs w:val="24"/>
          <w:lang w:val="en-US" w:eastAsia="zh-CN" w:bidi="ar"/>
        </w:rPr>
        <w:t>/I</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循环促进NO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、N</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O</w:t>
      </w:r>
      <w:r>
        <w:rPr>
          <w:rFonts w:hint="default" w:ascii="Times New Roman" w:hAnsi="Times New Roman" w:eastAsia="宋体" w:cs="Times New Roman"/>
          <w:color w:val="000000"/>
          <w:kern w:val="0"/>
          <w:sz w:val="24"/>
          <w:szCs w:val="24"/>
          <w:vertAlign w:val="subscript"/>
          <w:lang w:val="en-US" w:eastAsia="zh-CN" w:bidi="ar"/>
        </w:rPr>
        <w:t>5</w:t>
      </w:r>
      <w:r>
        <w:rPr>
          <w:rFonts w:hint="default" w:ascii="Times New Roman" w:hAnsi="Times New Roman" w:eastAsia="宋体" w:cs="Times New Roman"/>
          <w:color w:val="000000"/>
          <w:kern w:val="0"/>
          <w:sz w:val="24"/>
          <w:szCs w:val="24"/>
          <w:lang w:val="en-US" w:eastAsia="zh-CN" w:bidi="ar"/>
        </w:rPr>
        <w:t>及SO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同步吸收的液相催化机制，建立了高价氮氧化物与SO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同步强化吸收理论。</w:t>
      </w:r>
    </w:p>
    <w:p w14:paraId="3E6416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基于上述理论成果，项目提出了活性分子硫硝一体化脱除新技术，实现了复杂烟气中NOx、SO</w:t>
      </w:r>
      <w:r>
        <w:rPr>
          <w:rFonts w:hint="default" w:ascii="Times New Roman" w:hAnsi="Times New Roman" w:eastAsia="宋体" w:cs="Times New Roman"/>
          <w:color w:val="000000"/>
          <w:kern w:val="0"/>
          <w:sz w:val="24"/>
          <w:szCs w:val="24"/>
          <w:vertAlign w:val="subscript"/>
          <w:lang w:val="en-US" w:eastAsia="zh-CN" w:bidi="ar"/>
        </w:rPr>
        <w:t>2</w:t>
      </w:r>
      <w:r>
        <w:rPr>
          <w:rFonts w:hint="default" w:ascii="Times New Roman" w:hAnsi="Times New Roman" w:eastAsia="宋体" w:cs="Times New Roman"/>
          <w:color w:val="000000"/>
          <w:kern w:val="0"/>
          <w:sz w:val="24"/>
          <w:szCs w:val="24"/>
          <w:lang w:val="en-US" w:eastAsia="zh-CN" w:bidi="ar"/>
        </w:rPr>
        <w:t>、Hg及VOCs等多污染物协同高效脱除。项目成果受到国际同行广泛关注，波兰科学院院士Stanislaw Ledakowicz、丹麦科技大学Eugen Stamate、香港大学Dennis Y.C. Leung等国际知名学者持续引用并评价本项目研究成果，相关理论已成为臭氧氧化烟气治理及多污染物协同控制领域的重要研究基础。</w:t>
      </w:r>
      <w:r>
        <w:rPr>
          <w:rFonts w:hint="eastAsia" w:ascii="Times New Roman" w:hAnsi="Times New Roman" w:eastAsia="宋体" w:cs="Times New Roman"/>
          <w:color w:val="000000"/>
          <w:kern w:val="0"/>
          <w:sz w:val="24"/>
          <w:szCs w:val="24"/>
          <w:lang w:val="en-US" w:eastAsia="zh-CN" w:bidi="ar"/>
        </w:rPr>
        <w:t>近5</w:t>
      </w:r>
      <w:bookmarkStart w:id="0" w:name="_GoBack"/>
      <w:bookmarkEnd w:id="0"/>
      <w:r>
        <w:rPr>
          <w:rFonts w:hint="eastAsia" w:ascii="Times New Roman" w:hAnsi="Times New Roman" w:eastAsia="宋体" w:cs="Times New Roman"/>
          <w:color w:val="000000"/>
          <w:kern w:val="0"/>
          <w:sz w:val="24"/>
          <w:szCs w:val="24"/>
          <w:lang w:val="en-US" w:eastAsia="zh-CN" w:bidi="ar"/>
        </w:rPr>
        <w:t>年</w:t>
      </w:r>
      <w:r>
        <w:rPr>
          <w:rFonts w:hint="default" w:ascii="Times New Roman" w:hAnsi="Times New Roman" w:eastAsia="宋体" w:cs="Times New Roman"/>
          <w:color w:val="000000"/>
          <w:kern w:val="0"/>
          <w:sz w:val="24"/>
          <w:szCs w:val="24"/>
          <w:lang w:val="en-US" w:eastAsia="zh-CN" w:bidi="ar"/>
        </w:rPr>
        <w:t>成果已成功</w:t>
      </w:r>
      <w:r>
        <w:rPr>
          <w:rFonts w:hint="eastAsia" w:ascii="Times New Roman" w:hAnsi="Times New Roman" w:eastAsia="宋体" w:cs="Times New Roman"/>
          <w:color w:val="000000"/>
          <w:kern w:val="0"/>
          <w:sz w:val="24"/>
          <w:szCs w:val="24"/>
          <w:lang w:val="en-US" w:eastAsia="zh-CN" w:bidi="ar"/>
        </w:rPr>
        <w:t>应用于14</w:t>
      </w:r>
      <w:r>
        <w:rPr>
          <w:rFonts w:hint="default" w:ascii="Times New Roman" w:hAnsi="Times New Roman" w:eastAsia="宋体" w:cs="Times New Roman"/>
          <w:color w:val="000000"/>
          <w:kern w:val="0"/>
          <w:sz w:val="24"/>
          <w:szCs w:val="24"/>
          <w:lang w:val="en-US" w:eastAsia="zh-CN" w:bidi="ar"/>
        </w:rPr>
        <w:t>个工程项目，累计实现产值4.7亿元。</w:t>
      </w: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D6646"/>
    <w:multiLevelType w:val="multilevel"/>
    <w:tmpl w:val="A01D6646"/>
    <w:lvl w:ilvl="0" w:tentative="0">
      <w:start w:val="1"/>
      <w:numFmt w:val="decimal"/>
      <w:pStyle w:val="26"/>
      <w:suff w:val="space"/>
      <w:lvlText w:val="%1."/>
      <w:lvlJc w:val="left"/>
      <w:pPr>
        <w:tabs>
          <w:tab w:val="left" w:pos="420"/>
        </w:tabs>
        <w:ind w:left="425" w:hanging="425"/>
      </w:pPr>
      <w:rPr>
        <w:rFonts w:hint="default"/>
      </w:rPr>
    </w:lvl>
    <w:lvl w:ilvl="1" w:tentative="0">
      <w:start w:val="1"/>
      <w:numFmt w:val="decimal"/>
      <w:lvlText w:val="%1.%2."/>
      <w:lvlJc w:val="left"/>
      <w:pPr>
        <w:tabs>
          <w:tab w:val="left" w:pos="420"/>
        </w:tabs>
        <w:ind w:left="567" w:hanging="567"/>
      </w:pPr>
      <w:rPr>
        <w:rFonts w:hint="default" w:ascii="宋体" w:hAnsi="宋体" w:eastAsia="宋体" w:cs="宋体"/>
      </w:rPr>
    </w:lvl>
    <w:lvl w:ilvl="2" w:tentative="0">
      <w:start w:val="1"/>
      <w:numFmt w:val="decimal"/>
      <w:lvlRestart w:val="1"/>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2D4262EC"/>
    <w:multiLevelType w:val="multilevel"/>
    <w:tmpl w:val="2D4262EC"/>
    <w:lvl w:ilvl="0" w:tentative="0">
      <w:start w:val="1"/>
      <w:numFmt w:val="chineseCounting"/>
      <w:lvlText w:val="第%1章"/>
      <w:lvlJc w:val="left"/>
      <w:pPr>
        <w:ind w:left="432" w:hanging="432"/>
      </w:pPr>
      <w:rPr>
        <w:rFonts w:hint="eastAsia" w:ascii="宋体" w:hAnsi="宋体" w:eastAsia="宋体" w:cs="宋体"/>
        <w:sz w:val="30"/>
        <w:szCs w:val="30"/>
      </w:rPr>
    </w:lvl>
    <w:lvl w:ilvl="1" w:tentative="0">
      <w:start w:val="1"/>
      <w:numFmt w:val="decimal"/>
      <w:lvlText w:val="%1-%2 "/>
      <w:lvlJc w:val="left"/>
      <w:pPr>
        <w:ind w:left="575" w:hanging="575"/>
      </w:pPr>
      <w:rPr>
        <w:rFonts w:hint="eastAsia" w:ascii="宋体" w:hAnsi="宋体" w:eastAsia="宋体" w:cs="宋体"/>
        <w:sz w:val="28"/>
        <w:szCs w:val="28"/>
      </w:rPr>
    </w:lvl>
    <w:lvl w:ilvl="2" w:tentative="0">
      <w:start w:val="1"/>
      <w:numFmt w:val="decimal"/>
      <w:lvlText w:val="%1.%2.%3 "/>
      <w:lvlJc w:val="left"/>
      <w:pPr>
        <w:ind w:left="720" w:hanging="720"/>
      </w:pPr>
      <w:rPr>
        <w:rFonts w:hint="eastAsia" w:ascii="宋体" w:hAnsi="宋体" w:eastAsia="宋体" w:cs="宋体"/>
        <w:sz w:val="24"/>
        <w:szCs w:val="24"/>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abstractNum w:abstractNumId="2">
    <w:nsid w:val="38FA4D88"/>
    <w:multiLevelType w:val="singleLevel"/>
    <w:tmpl w:val="38FA4D88"/>
    <w:lvl w:ilvl="0" w:tentative="0">
      <w:start w:val="1"/>
      <w:numFmt w:val="decimal"/>
      <w:pStyle w:val="28"/>
      <w:lvlText w:val="%1."/>
      <w:lvlJc w:val="left"/>
      <w:pPr>
        <w:tabs>
          <w:tab w:val="left" w:pos="397"/>
        </w:tabs>
        <w:ind w:left="454" w:leftChars="0" w:hanging="454" w:firstLineChars="0"/>
      </w:pPr>
      <w:rPr>
        <w:rFonts w:hint="default"/>
      </w:rPr>
    </w:lvl>
  </w:abstractNum>
  <w:abstractNum w:abstractNumId="3">
    <w:nsid w:val="5B59EDC8"/>
    <w:multiLevelType w:val="multilevel"/>
    <w:tmpl w:val="5B59EDC8"/>
    <w:lvl w:ilvl="0" w:tentative="0">
      <w:start w:val="1"/>
      <w:numFmt w:val="decimal"/>
      <w:pStyle w:val="24"/>
      <w:suff w:val="space"/>
      <w:lvlText w:val="%1."/>
      <w:lvlJc w:val="left"/>
      <w:pPr>
        <w:tabs>
          <w:tab w:val="left" w:pos="420"/>
        </w:tabs>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6AD05633"/>
    <w:multiLevelType w:val="multilevel"/>
    <w:tmpl w:val="6AD05633"/>
    <w:lvl w:ilvl="0" w:tentative="0">
      <w:start w:val="1"/>
      <w:numFmt w:val="decimal"/>
      <w:pStyle w:val="30"/>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Restart w:val="0"/>
      <w:lvlText w:val="%1.%2.%3."/>
      <w:lvlJc w:val="left"/>
      <w:pPr>
        <w:ind w:left="709" w:hanging="709"/>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B6010"/>
    <w:rsid w:val="0024438E"/>
    <w:rsid w:val="007A411F"/>
    <w:rsid w:val="01027E5C"/>
    <w:rsid w:val="02F0273C"/>
    <w:rsid w:val="03003F25"/>
    <w:rsid w:val="03530A95"/>
    <w:rsid w:val="03D54D06"/>
    <w:rsid w:val="044115BD"/>
    <w:rsid w:val="04A42630"/>
    <w:rsid w:val="06245968"/>
    <w:rsid w:val="06CF33D2"/>
    <w:rsid w:val="08DE781C"/>
    <w:rsid w:val="092A6180"/>
    <w:rsid w:val="093B23FC"/>
    <w:rsid w:val="09483348"/>
    <w:rsid w:val="097815DF"/>
    <w:rsid w:val="09C15DA2"/>
    <w:rsid w:val="09CF2F41"/>
    <w:rsid w:val="09E6676A"/>
    <w:rsid w:val="0A014DC3"/>
    <w:rsid w:val="0AAA48E8"/>
    <w:rsid w:val="0B335B84"/>
    <w:rsid w:val="0C477C77"/>
    <w:rsid w:val="0CEA723F"/>
    <w:rsid w:val="0D5E7CA7"/>
    <w:rsid w:val="0E342556"/>
    <w:rsid w:val="0EA067A7"/>
    <w:rsid w:val="11B615F7"/>
    <w:rsid w:val="11D87F8D"/>
    <w:rsid w:val="129C126A"/>
    <w:rsid w:val="139E4624"/>
    <w:rsid w:val="13DE4628"/>
    <w:rsid w:val="151F0EB5"/>
    <w:rsid w:val="15535E8C"/>
    <w:rsid w:val="155F366F"/>
    <w:rsid w:val="15616F16"/>
    <w:rsid w:val="15AF56CF"/>
    <w:rsid w:val="15FA74C1"/>
    <w:rsid w:val="1724050D"/>
    <w:rsid w:val="18437314"/>
    <w:rsid w:val="190429CB"/>
    <w:rsid w:val="1ACF013D"/>
    <w:rsid w:val="1B883243"/>
    <w:rsid w:val="1D306EC6"/>
    <w:rsid w:val="1DC1438B"/>
    <w:rsid w:val="1E740136"/>
    <w:rsid w:val="1E8353E9"/>
    <w:rsid w:val="1FCA24A5"/>
    <w:rsid w:val="20B00419"/>
    <w:rsid w:val="21857DC6"/>
    <w:rsid w:val="221E0556"/>
    <w:rsid w:val="226C2745"/>
    <w:rsid w:val="228923DE"/>
    <w:rsid w:val="234B5F47"/>
    <w:rsid w:val="23C52688"/>
    <w:rsid w:val="23D94827"/>
    <w:rsid w:val="244864B1"/>
    <w:rsid w:val="249D4CE0"/>
    <w:rsid w:val="24BF5D78"/>
    <w:rsid w:val="25350BF4"/>
    <w:rsid w:val="260747F1"/>
    <w:rsid w:val="27BB6010"/>
    <w:rsid w:val="283D06F2"/>
    <w:rsid w:val="28B27C52"/>
    <w:rsid w:val="290A62BD"/>
    <w:rsid w:val="29401B55"/>
    <w:rsid w:val="29A02139"/>
    <w:rsid w:val="2A084CC3"/>
    <w:rsid w:val="2A0A2687"/>
    <w:rsid w:val="2B182869"/>
    <w:rsid w:val="2B546FBC"/>
    <w:rsid w:val="2B75049D"/>
    <w:rsid w:val="2B8A6344"/>
    <w:rsid w:val="2C825BC5"/>
    <w:rsid w:val="2D190B64"/>
    <w:rsid w:val="2E672107"/>
    <w:rsid w:val="2FAC4DFD"/>
    <w:rsid w:val="30552B4E"/>
    <w:rsid w:val="309910DF"/>
    <w:rsid w:val="318873D1"/>
    <w:rsid w:val="31AF75CE"/>
    <w:rsid w:val="31C576BB"/>
    <w:rsid w:val="32AE7443"/>
    <w:rsid w:val="32C8477A"/>
    <w:rsid w:val="33510E6D"/>
    <w:rsid w:val="36274EBB"/>
    <w:rsid w:val="3637683B"/>
    <w:rsid w:val="369139CC"/>
    <w:rsid w:val="37C21373"/>
    <w:rsid w:val="37E10721"/>
    <w:rsid w:val="37F00807"/>
    <w:rsid w:val="38E71D8F"/>
    <w:rsid w:val="39964CA1"/>
    <w:rsid w:val="39A376B4"/>
    <w:rsid w:val="3A7E3954"/>
    <w:rsid w:val="3BC42E94"/>
    <w:rsid w:val="3D8F12E0"/>
    <w:rsid w:val="3E532063"/>
    <w:rsid w:val="3E8D7925"/>
    <w:rsid w:val="3F6F3A0E"/>
    <w:rsid w:val="40253FDC"/>
    <w:rsid w:val="404740A1"/>
    <w:rsid w:val="40A4381E"/>
    <w:rsid w:val="40F91C31"/>
    <w:rsid w:val="41516DB4"/>
    <w:rsid w:val="41711159"/>
    <w:rsid w:val="41EF4D3D"/>
    <w:rsid w:val="428B0870"/>
    <w:rsid w:val="42C47198"/>
    <w:rsid w:val="42EC7900"/>
    <w:rsid w:val="434F77FF"/>
    <w:rsid w:val="436D51AE"/>
    <w:rsid w:val="43CC523B"/>
    <w:rsid w:val="444C5F58"/>
    <w:rsid w:val="46517995"/>
    <w:rsid w:val="47FC6F33"/>
    <w:rsid w:val="4811148F"/>
    <w:rsid w:val="48466E60"/>
    <w:rsid w:val="495F1AAB"/>
    <w:rsid w:val="4C81379C"/>
    <w:rsid w:val="4D123D00"/>
    <w:rsid w:val="4DD3168B"/>
    <w:rsid w:val="4DDC654E"/>
    <w:rsid w:val="4EA530D9"/>
    <w:rsid w:val="4EF476F3"/>
    <w:rsid w:val="4FC96F0A"/>
    <w:rsid w:val="50414ADC"/>
    <w:rsid w:val="515371C5"/>
    <w:rsid w:val="51AC2CF0"/>
    <w:rsid w:val="5219153F"/>
    <w:rsid w:val="52372668"/>
    <w:rsid w:val="523A09B3"/>
    <w:rsid w:val="52521B2C"/>
    <w:rsid w:val="5408687A"/>
    <w:rsid w:val="54B66809"/>
    <w:rsid w:val="54E63B2E"/>
    <w:rsid w:val="550D162D"/>
    <w:rsid w:val="56B1566E"/>
    <w:rsid w:val="56F6094E"/>
    <w:rsid w:val="57A53D9B"/>
    <w:rsid w:val="58F94F41"/>
    <w:rsid w:val="5AB521E6"/>
    <w:rsid w:val="5AB752A8"/>
    <w:rsid w:val="5AC67036"/>
    <w:rsid w:val="5AD10AF6"/>
    <w:rsid w:val="5B701C4D"/>
    <w:rsid w:val="5B79187D"/>
    <w:rsid w:val="5CDF5BEB"/>
    <w:rsid w:val="5D096FAF"/>
    <w:rsid w:val="5DEC77A4"/>
    <w:rsid w:val="5F496E9C"/>
    <w:rsid w:val="5F4B387C"/>
    <w:rsid w:val="5FB51BD3"/>
    <w:rsid w:val="60197EC0"/>
    <w:rsid w:val="602D609C"/>
    <w:rsid w:val="61725E90"/>
    <w:rsid w:val="632C7238"/>
    <w:rsid w:val="63B52246"/>
    <w:rsid w:val="63DE2668"/>
    <w:rsid w:val="66132BC8"/>
    <w:rsid w:val="68E719ED"/>
    <w:rsid w:val="69C56246"/>
    <w:rsid w:val="6A2E6FE7"/>
    <w:rsid w:val="6A5E4CC7"/>
    <w:rsid w:val="6C1B0562"/>
    <w:rsid w:val="6C2B4084"/>
    <w:rsid w:val="6C35541B"/>
    <w:rsid w:val="6C8562F0"/>
    <w:rsid w:val="6D7F055E"/>
    <w:rsid w:val="6D866538"/>
    <w:rsid w:val="6D962293"/>
    <w:rsid w:val="6DD92AC5"/>
    <w:rsid w:val="6DDD6B29"/>
    <w:rsid w:val="6DF40076"/>
    <w:rsid w:val="6EC20229"/>
    <w:rsid w:val="6F2426AA"/>
    <w:rsid w:val="6F525E8B"/>
    <w:rsid w:val="709D6098"/>
    <w:rsid w:val="718F2C77"/>
    <w:rsid w:val="71B86786"/>
    <w:rsid w:val="72105DB7"/>
    <w:rsid w:val="726C7AA4"/>
    <w:rsid w:val="73117E5F"/>
    <w:rsid w:val="731323A8"/>
    <w:rsid w:val="73CF460E"/>
    <w:rsid w:val="740003DC"/>
    <w:rsid w:val="753D7B26"/>
    <w:rsid w:val="754424CF"/>
    <w:rsid w:val="75AB1A78"/>
    <w:rsid w:val="75CB706E"/>
    <w:rsid w:val="75F15887"/>
    <w:rsid w:val="76407334"/>
    <w:rsid w:val="768E5933"/>
    <w:rsid w:val="76F07E1D"/>
    <w:rsid w:val="76FF7CC9"/>
    <w:rsid w:val="770F46FD"/>
    <w:rsid w:val="77660972"/>
    <w:rsid w:val="795847A6"/>
    <w:rsid w:val="7A902EFB"/>
    <w:rsid w:val="7AFE4CD6"/>
    <w:rsid w:val="7C251AED"/>
    <w:rsid w:val="7CF477F8"/>
    <w:rsid w:val="7D0D6391"/>
    <w:rsid w:val="7D1C4144"/>
    <w:rsid w:val="7D244D9A"/>
    <w:rsid w:val="7DFC2F03"/>
    <w:rsid w:val="7E1B4BCA"/>
    <w:rsid w:val="7E9975A5"/>
    <w:rsid w:val="7EE56CEA"/>
    <w:rsid w:val="7F9F1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eastAsia="方正仿宋_GB2312" w:asciiTheme="minorAscii" w:hAnsiTheme="minorAscii" w:cstheme="minorBidi"/>
      <w:kern w:val="2"/>
      <w:sz w:val="21"/>
      <w:szCs w:val="22"/>
      <w:lang w:val="en-US" w:eastAsia="zh-CN" w:bidi="ar-SA"/>
    </w:rPr>
  </w:style>
  <w:style w:type="paragraph" w:styleId="2">
    <w:name w:val="heading 1"/>
    <w:basedOn w:val="1"/>
    <w:next w:val="1"/>
    <w:link w:val="19"/>
    <w:qFormat/>
    <w:uiPriority w:val="0"/>
    <w:pPr>
      <w:widowControl/>
      <w:spacing w:before="0" w:beforeAutospacing="1" w:after="-2147483648" w:afterAutospacing="1" w:line="580" w:lineRule="exact"/>
      <w:ind w:left="0" w:leftChars="0" w:firstLine="640" w:firstLineChars="200"/>
      <w:jc w:val="left"/>
      <w:outlineLvl w:val="0"/>
    </w:pPr>
    <w:rPr>
      <w:rFonts w:eastAsia="黑体" w:cs="宋体"/>
      <w:b/>
      <w:bCs/>
      <w:kern w:val="36"/>
      <w:sz w:val="32"/>
      <w:szCs w:val="32"/>
    </w:rPr>
  </w:style>
  <w:style w:type="paragraph" w:styleId="3">
    <w:name w:val="heading 2"/>
    <w:next w:val="1"/>
    <w:link w:val="22"/>
    <w:semiHidden/>
    <w:unhideWhenUsed/>
    <w:qFormat/>
    <w:uiPriority w:val="0"/>
    <w:pPr>
      <w:keepNext/>
      <w:keepLines/>
      <w:spacing w:before="50" w:beforeLines="50" w:after="50" w:afterLines="50" w:line="240" w:lineRule="auto"/>
      <w:ind w:firstLine="0" w:firstLineChars="0"/>
      <w:outlineLvl w:val="1"/>
    </w:pPr>
    <w:rPr>
      <w:rFonts w:ascii="Times New Roman" w:hAnsi="Times New Roman" w:eastAsia="宋体" w:cstheme="majorBidi"/>
      <w:b/>
      <w:kern w:val="2"/>
      <w:sz w:val="28"/>
      <w:szCs w:val="28"/>
      <w:lang w:val="en-US" w:eastAsia="zh-CN" w:bidi="ar-SA"/>
    </w:rPr>
  </w:style>
  <w:style w:type="paragraph" w:styleId="4">
    <w:name w:val="heading 3"/>
    <w:basedOn w:val="1"/>
    <w:next w:val="1"/>
    <w:link w:val="23"/>
    <w:semiHidden/>
    <w:unhideWhenUsed/>
    <w:qFormat/>
    <w:uiPriority w:val="0"/>
    <w:pPr>
      <w:spacing w:before="50" w:beforeLines="50" w:beforeAutospacing="0" w:after="50" w:afterLines="50" w:afterAutospacing="0" w:line="240" w:lineRule="auto"/>
      <w:jc w:val="left"/>
      <w:outlineLvl w:val="2"/>
    </w:pPr>
    <w:rPr>
      <w:rFonts w:hint="eastAsia" w:ascii="Times New Roman" w:hAnsi="Times New Roman" w:cs="Times New Roman"/>
      <w:b/>
      <w:bCs/>
      <w:kern w:val="0"/>
      <w:sz w:val="24"/>
      <w:szCs w:val="24"/>
      <w:lang w:bidi="ar"/>
    </w:rPr>
  </w:style>
  <w:style w:type="paragraph" w:styleId="5">
    <w:name w:val="heading 4"/>
    <w:basedOn w:val="1"/>
    <w:next w:val="1"/>
    <w:semiHidden/>
    <w:unhideWhenUsed/>
    <w:qFormat/>
    <w:uiPriority w:val="0"/>
    <w:pPr>
      <w:keepNext/>
      <w:keepLines/>
      <w:spacing w:before="25" w:beforeLines="25" w:beforeAutospacing="0" w:after="25" w:afterLines="25" w:afterAutospacing="0" w:line="360" w:lineRule="auto"/>
      <w:ind w:left="0" w:firstLine="480" w:firstLineChars="200"/>
      <w:outlineLvl w:val="3"/>
    </w:pPr>
    <w:rPr>
      <w:rFonts w:ascii="Arial" w:hAnsi="Arial" w:eastAsia="宋体"/>
      <w:b/>
    </w:rPr>
  </w:style>
  <w:style w:type="paragraph" w:styleId="6">
    <w:name w:val="heading 5"/>
    <w:basedOn w:val="1"/>
    <w:next w:val="1"/>
    <w:link w:val="21"/>
    <w:semiHidden/>
    <w:unhideWhenUsed/>
    <w:qFormat/>
    <w:uiPriority w:val="0"/>
    <w:pPr>
      <w:keepNext/>
      <w:keepLines/>
      <w:numPr>
        <w:ilvl w:val="4"/>
        <w:numId w:val="1"/>
      </w:numPr>
      <w:adjustRightInd/>
      <w:spacing w:beforeLines="0" w:afterLines="0" w:line="240" w:lineRule="auto"/>
      <w:ind w:left="1008" w:hanging="1008" w:firstLineChars="0"/>
      <w:jc w:val="center"/>
      <w:textAlignment w:val="auto"/>
      <w:outlineLvl w:val="4"/>
    </w:pPr>
    <w:rPr>
      <w:rFonts w:ascii="Times New Roman" w:hAnsi="Times New Roman" w:eastAsia="宋体"/>
      <w:b/>
      <w:bCs/>
      <w:kern w:val="2"/>
      <w:sz w:val="28"/>
      <w:szCs w:val="28"/>
    </w:rPr>
  </w:style>
  <w:style w:type="paragraph" w:styleId="7">
    <w:name w:val="heading 6"/>
    <w:basedOn w:val="1"/>
    <w:next w:val="1"/>
    <w:semiHidden/>
    <w:unhideWhenUsed/>
    <w:qFormat/>
    <w:uiPriority w:val="0"/>
    <w:pPr>
      <w:keepNext/>
      <w:keepLines/>
      <w:numPr>
        <w:ilvl w:val="5"/>
        <w:numId w:val="1"/>
      </w:numPr>
      <w:spacing w:beforeLines="0" w:beforeAutospacing="0" w:afterLines="0" w:afterAutospacing="0" w:line="360" w:lineRule="auto"/>
      <w:ind w:left="1151" w:hanging="1151" w:firstLineChars="0"/>
      <w:jc w:val="center"/>
      <w:outlineLvl w:val="5"/>
    </w:pPr>
    <w:rPr>
      <w:rFonts w:ascii="Times New Roman" w:hAnsi="Times New Roman" w:eastAsia="宋体"/>
      <w:b/>
      <w:sz w:val="21"/>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11">
    <w:name w:val="caption"/>
    <w:basedOn w:val="1"/>
    <w:next w:val="1"/>
    <w:link w:val="18"/>
    <w:semiHidden/>
    <w:unhideWhenUsed/>
    <w:qFormat/>
    <w:uiPriority w:val="0"/>
    <w:pPr>
      <w:spacing w:line="240" w:lineRule="auto"/>
      <w:ind w:firstLine="0" w:firstLineChars="0"/>
      <w:jc w:val="center"/>
    </w:pPr>
    <w:rPr>
      <w:rFonts w:ascii="Times New Roman" w:hAnsi="Times New Roman" w:eastAsia="宋体"/>
      <w:b/>
      <w:sz w:val="21"/>
      <w:szCs w:val="21"/>
    </w:rPr>
  </w:style>
  <w:style w:type="paragraph" w:styleId="12">
    <w:name w:val="annotation text"/>
    <w:basedOn w:val="1"/>
    <w:link w:val="20"/>
    <w:qFormat/>
    <w:uiPriority w:val="0"/>
    <w:pPr>
      <w:jc w:val="center"/>
    </w:pPr>
    <w:rPr>
      <w:rFonts w:eastAsia="宋体" w:asciiTheme="minorAscii" w:hAnsiTheme="minorAscii"/>
      <w:sz w:val="21"/>
    </w:rPr>
  </w:style>
  <w:style w:type="paragraph" w:styleId="13">
    <w:name w:val="Body Text"/>
    <w:basedOn w:val="1"/>
    <w:qFormat/>
    <w:uiPriority w:val="0"/>
    <w:pPr>
      <w:spacing w:after="120" w:afterLines="0" w:afterAutospacing="0"/>
    </w:pPr>
  </w:style>
  <w:style w:type="paragraph" w:styleId="14">
    <w:name w:val="Normal (Web)"/>
    <w:basedOn w:val="1"/>
    <w:qFormat/>
    <w:uiPriority w:val="0"/>
    <w:pPr>
      <w:ind w:firstLine="0" w:firstLineChars="0"/>
      <w:jc w:val="center"/>
    </w:pPr>
    <w:rPr>
      <w:rFonts w:ascii="Times New Roman" w:hAnsi="Times New Roman" w:eastAsia="宋体"/>
      <w:sz w:val="24"/>
    </w:rPr>
  </w:style>
  <w:style w:type="paragraph" w:styleId="15">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8">
    <w:name w:val="题注 Char"/>
    <w:link w:val="11"/>
    <w:qFormat/>
    <w:uiPriority w:val="35"/>
    <w:rPr>
      <w:rFonts w:ascii="Times New Roman" w:hAnsi="Times New Roman" w:eastAsia="宋体" w:cstheme="minorBidi"/>
      <w:b/>
      <w:bCs/>
      <w:snapToGrid w:val="0"/>
      <w:color w:val="000000"/>
      <w:kern w:val="2"/>
      <w:sz w:val="21"/>
      <w:szCs w:val="21"/>
      <w:lang w:val="en-US" w:eastAsia="zh-CN" w:bidi="ar-SA"/>
    </w:rPr>
  </w:style>
  <w:style w:type="character" w:customStyle="1" w:styleId="19">
    <w:name w:val="标题 1 字符"/>
    <w:link w:val="2"/>
    <w:qFormat/>
    <w:uiPriority w:val="9"/>
    <w:rPr>
      <w:rFonts w:eastAsia="黑体" w:cs="宋体" w:asciiTheme="minorAscii" w:hAnsiTheme="minorAscii"/>
      <w:color w:val="000000"/>
      <w:spacing w:val="-6"/>
      <w:kern w:val="44"/>
      <w:sz w:val="32"/>
      <w:szCs w:val="36"/>
      <w:lang w:val="en-US" w:eastAsia="zh-CN" w:bidi="ar-SA"/>
    </w:rPr>
  </w:style>
  <w:style w:type="character" w:customStyle="1" w:styleId="20">
    <w:name w:val="批注文字 字符"/>
    <w:basedOn w:val="17"/>
    <w:link w:val="12"/>
    <w:semiHidden/>
    <w:qFormat/>
    <w:uiPriority w:val="99"/>
    <w:rPr>
      <w:rFonts w:eastAsia="宋体" w:asciiTheme="minorAscii" w:hAnsiTheme="minorAscii"/>
      <w:kern w:val="2"/>
      <w:sz w:val="21"/>
      <w:szCs w:val="22"/>
    </w:rPr>
  </w:style>
  <w:style w:type="character" w:customStyle="1" w:styleId="21">
    <w:name w:val="标题 5 Char"/>
    <w:link w:val="6"/>
    <w:qFormat/>
    <w:uiPriority w:val="0"/>
    <w:rPr>
      <w:rFonts w:ascii="Times New Roman" w:hAnsi="Times New Roman" w:eastAsia="宋体"/>
      <w:b/>
      <w:sz w:val="21"/>
    </w:rPr>
  </w:style>
  <w:style w:type="character" w:customStyle="1" w:styleId="22">
    <w:name w:val="标题 2 Char"/>
    <w:basedOn w:val="17"/>
    <w:link w:val="3"/>
    <w:qFormat/>
    <w:uiPriority w:val="9"/>
    <w:rPr>
      <w:rFonts w:ascii="Times New Roman" w:hAnsi="Times New Roman" w:eastAsia="宋体" w:cstheme="majorBidi"/>
      <w:b/>
      <w:sz w:val="30"/>
      <w:szCs w:val="30"/>
    </w:rPr>
  </w:style>
  <w:style w:type="character" w:customStyle="1" w:styleId="23">
    <w:name w:val="标题 3 Char"/>
    <w:link w:val="4"/>
    <w:qFormat/>
    <w:uiPriority w:val="0"/>
    <w:rPr>
      <w:rFonts w:ascii="Times New Roman" w:hAnsi="Times New Roman" w:cs="Times New Roman"/>
      <w:b/>
      <w:bCs/>
      <w:sz w:val="24"/>
      <w:szCs w:val="24"/>
    </w:rPr>
  </w:style>
  <w:style w:type="paragraph" w:customStyle="1" w:styleId="24">
    <w:name w:val="大论文 一级标题"/>
    <w:basedOn w:val="2"/>
    <w:next w:val="3"/>
    <w:qFormat/>
    <w:uiPriority w:val="0"/>
    <w:pPr>
      <w:numPr>
        <w:ilvl w:val="0"/>
        <w:numId w:val="2"/>
      </w:numPr>
      <w:tabs>
        <w:tab w:val="left" w:pos="0"/>
      </w:tabs>
      <w:jc w:val="left"/>
    </w:pPr>
    <w:rPr>
      <w:rFonts w:eastAsia="黑体"/>
      <w:color w:val="000000"/>
      <w:kern w:val="44"/>
      <w:szCs w:val="30"/>
    </w:rPr>
  </w:style>
  <w:style w:type="character" w:customStyle="1" w:styleId="25">
    <w:name w:val="大论文 一级标题 Char"/>
    <w:link w:val="26"/>
    <w:qFormat/>
    <w:uiPriority w:val="0"/>
    <w:rPr>
      <w:rFonts w:ascii="Times New Roman" w:hAnsi="Times New Roman" w:eastAsia="黑体"/>
      <w:bCs/>
      <w:color w:val="000000"/>
      <w:kern w:val="44"/>
      <w:sz w:val="30"/>
      <w:szCs w:val="30"/>
    </w:rPr>
  </w:style>
  <w:style w:type="paragraph" w:customStyle="1" w:styleId="26">
    <w:name w:val="论文 一级标题"/>
    <w:basedOn w:val="2"/>
    <w:next w:val="3"/>
    <w:link w:val="25"/>
    <w:qFormat/>
    <w:uiPriority w:val="0"/>
    <w:pPr>
      <w:numPr>
        <w:ilvl w:val="0"/>
        <w:numId w:val="3"/>
      </w:numPr>
      <w:tabs>
        <w:tab w:val="left" w:pos="0"/>
        <w:tab w:val="clear" w:pos="420"/>
      </w:tabs>
      <w:spacing w:line="240" w:lineRule="auto"/>
      <w:ind w:left="425" w:hanging="425"/>
      <w:jc w:val="left"/>
    </w:pPr>
  </w:style>
  <w:style w:type="paragraph" w:customStyle="1" w:styleId="27">
    <w:name w:val="表图题"/>
    <w:basedOn w:val="1"/>
    <w:next w:val="13"/>
    <w:qFormat/>
    <w:uiPriority w:val="0"/>
    <w:pPr>
      <w:spacing w:before="360" w:after="120"/>
      <w:ind w:firstLine="0" w:firstLineChars="0"/>
      <w:jc w:val="center"/>
    </w:pPr>
    <w:rPr>
      <w:rFonts w:ascii="Times New Roman" w:hAnsi="Times New Roman" w:eastAsia="宋体" w:cs="Times New Roman"/>
      <w:sz w:val="21"/>
      <w:szCs w:val="21"/>
    </w:rPr>
  </w:style>
  <w:style w:type="paragraph" w:customStyle="1" w:styleId="28">
    <w:name w:val="公式"/>
    <w:basedOn w:val="1"/>
    <w:link w:val="29"/>
    <w:qFormat/>
    <w:uiPriority w:val="0"/>
    <w:pPr>
      <w:numPr>
        <w:ilvl w:val="0"/>
        <w:numId w:val="4"/>
      </w:numPr>
      <w:wordWrap w:val="0"/>
      <w:spacing w:line="240" w:lineRule="auto"/>
      <w:ind w:firstLine="0" w:firstLineChars="0"/>
      <w:jc w:val="right"/>
    </w:pPr>
    <w:rPr>
      <w:rFonts w:ascii="Times New Roman" w:hAnsi="Times New Roman" w:eastAsia="宋体"/>
      <w:sz w:val="21"/>
      <w:szCs w:val="22"/>
    </w:rPr>
  </w:style>
  <w:style w:type="character" w:customStyle="1" w:styleId="29">
    <w:name w:val="公式 Char"/>
    <w:link w:val="28"/>
    <w:qFormat/>
    <w:uiPriority w:val="0"/>
    <w:rPr>
      <w:rFonts w:ascii="Times New Roman" w:hAnsi="Times New Roman" w:eastAsia="宋体" w:cs="Times New Roman"/>
    </w:rPr>
  </w:style>
  <w:style w:type="paragraph" w:customStyle="1" w:styleId="30">
    <w:name w:val="论文 三级标题"/>
    <w:basedOn w:val="4"/>
    <w:next w:val="1"/>
    <w:qFormat/>
    <w:uiPriority w:val="0"/>
    <w:pPr>
      <w:numPr>
        <w:ilvl w:val="0"/>
        <w:numId w:val="5"/>
      </w:numPr>
      <w:tabs>
        <w:tab w:val="left" w:pos="0"/>
      </w:tabs>
      <w:spacing w:line="240" w:lineRule="auto"/>
    </w:pPr>
    <w:rPr>
      <w:rFonts w:ascii="Times New Roman" w:hAnsi="Times New Roman"/>
      <w:kern w:val="2"/>
      <w:sz w:val="28"/>
      <w:szCs w:val="32"/>
      <w:lang w:bidi="ar-SA"/>
    </w:rPr>
  </w:style>
  <w:style w:type="character" w:customStyle="1" w:styleId="31">
    <w:name w:val="大论文 三级标题 Char"/>
    <w:link w:val="32"/>
    <w:qFormat/>
    <w:uiPriority w:val="0"/>
    <w:rPr>
      <w:rFonts w:ascii="Times New Roman" w:hAnsi="Times New Roman" w:eastAsia="黑体"/>
      <w:bCs/>
      <w:kern w:val="2"/>
      <w:sz w:val="28"/>
      <w:szCs w:val="32"/>
      <w:lang w:bidi="ar-SA"/>
    </w:rPr>
  </w:style>
  <w:style w:type="paragraph" w:customStyle="1" w:styleId="32">
    <w:name w:val="大论文 三级标题"/>
    <w:basedOn w:val="4"/>
    <w:next w:val="1"/>
    <w:link w:val="31"/>
    <w:qFormat/>
    <w:uiPriority w:val="0"/>
    <w:pPr>
      <w:tabs>
        <w:tab w:val="left" w:pos="0"/>
      </w:tabs>
    </w:pPr>
    <w:rPr>
      <w:sz w:val="28"/>
      <w:szCs w:val="32"/>
      <w:lang w:bidi="ar-SA"/>
    </w:rPr>
  </w:style>
  <w:style w:type="paragraph" w:customStyle="1" w:styleId="33">
    <w:name w:val="论文 二级标题"/>
    <w:basedOn w:val="3"/>
    <w:next w:val="1"/>
    <w:qFormat/>
    <w:uiPriority w:val="0"/>
    <w:pPr>
      <w:tabs>
        <w:tab w:val="left" w:pos="0"/>
      </w:tabs>
      <w:spacing w:before="240" w:line="240" w:lineRule="auto"/>
    </w:pPr>
    <w:rPr>
      <w:rFonts w:ascii="Times New Roman" w:hAnsi="Times New Roman"/>
      <w:kern w:val="2"/>
      <w:szCs w:val="28"/>
      <w:lang w:bidi="ar-SA"/>
    </w:rPr>
  </w:style>
  <w:style w:type="character" w:customStyle="1" w:styleId="34">
    <w:name w:val="大论文 二级标题 Char"/>
    <w:link w:val="35"/>
    <w:qFormat/>
    <w:uiPriority w:val="0"/>
    <w:rPr>
      <w:rFonts w:ascii="Times New Roman" w:hAnsi="Times New Roman" w:eastAsia="黑体"/>
      <w:bCs/>
      <w:kern w:val="2"/>
      <w:sz w:val="28"/>
      <w:szCs w:val="28"/>
      <w:lang w:bidi="ar-SA"/>
    </w:rPr>
  </w:style>
  <w:style w:type="paragraph" w:customStyle="1" w:styleId="35">
    <w:name w:val="大论文 二级标题"/>
    <w:basedOn w:val="3"/>
    <w:next w:val="1"/>
    <w:link w:val="34"/>
    <w:qFormat/>
    <w:uiPriority w:val="0"/>
    <w:pPr>
      <w:tabs>
        <w:tab w:val="left" w:pos="0"/>
      </w:tabs>
    </w:pPr>
    <w:rPr>
      <w:szCs w:val="32"/>
      <w:lang w:bidi="ar-SA"/>
    </w:rPr>
  </w:style>
  <w:style w:type="paragraph" w:customStyle="1" w:styleId="36">
    <w:name w:val="参考文献"/>
    <w:basedOn w:val="1"/>
    <w:link w:val="37"/>
    <w:qFormat/>
    <w:uiPriority w:val="0"/>
    <w:pPr>
      <w:widowControl w:val="0"/>
      <w:spacing w:before="60" w:line="320" w:lineRule="exact"/>
      <w:ind w:left="567" w:leftChars="0" w:hanging="567" w:firstLineChars="0"/>
    </w:pPr>
    <w:rPr>
      <w:rFonts w:ascii="Times New Roman" w:hAnsi="Times New Roman" w:eastAsia="宋体"/>
      <w:sz w:val="21"/>
    </w:rPr>
  </w:style>
  <w:style w:type="character" w:customStyle="1" w:styleId="37">
    <w:name w:val="参考文献 Char"/>
    <w:link w:val="36"/>
    <w:qFormat/>
    <w:uiPriority w:val="0"/>
    <w:rPr>
      <w:rFonts w:ascii="Times New Roman" w:hAnsi="Times New Roman" w:eastAsia="宋体" w:cs="Times New Roman"/>
      <w:szCs w:val="24"/>
    </w:rPr>
  </w:style>
  <w:style w:type="paragraph" w:customStyle="1" w:styleId="38">
    <w:name w:val="表头"/>
    <w:basedOn w:val="1"/>
    <w:link w:val="39"/>
    <w:qFormat/>
    <w:uiPriority w:val="0"/>
    <w:pPr>
      <w:spacing w:line="240" w:lineRule="auto"/>
      <w:ind w:firstLine="0" w:firstLineChars="0"/>
      <w:jc w:val="center"/>
    </w:pPr>
    <w:rPr>
      <w:rFonts w:ascii="Times New Roman" w:hAnsi="Times New Roman" w:eastAsia="宋体"/>
      <w:b/>
      <w:sz w:val="22"/>
      <w:szCs w:val="22"/>
    </w:rPr>
  </w:style>
  <w:style w:type="character" w:customStyle="1" w:styleId="39">
    <w:name w:val="表头 Char"/>
    <w:link w:val="38"/>
    <w:qFormat/>
    <w:uiPriority w:val="0"/>
    <w:rPr>
      <w:rFonts w:ascii="Times New Roman" w:hAnsi="Times New Roman" w:eastAsia="宋体" w:cs="Times New Roman"/>
      <w:b/>
      <w:sz w:val="22"/>
      <w:szCs w:val="22"/>
    </w:rPr>
  </w:style>
  <w:style w:type="paragraph" w:customStyle="1" w:styleId="40">
    <w:name w:val="表格"/>
    <w:basedOn w:val="1"/>
    <w:qFormat/>
    <w:uiPriority w:val="0"/>
    <w:pPr>
      <w:spacing w:line="240" w:lineRule="auto"/>
    </w:pPr>
    <w:rPr>
      <w:rFonts w:hint="eastAsia" w:ascii="Times New Roman" w:hAnsi="Times New Roman"/>
      <w:sz w:val="21"/>
      <w:szCs w:val="21"/>
    </w:rPr>
  </w:style>
  <w:style w:type="paragraph" w:styleId="41">
    <w:name w:val="List Paragraph"/>
    <w:basedOn w:val="1"/>
    <w:autoRedefine/>
    <w:unhideWhenUsed/>
    <w:qFormat/>
    <w:uiPriority w:val="99"/>
    <w:pPr>
      <w:ind w:firstLine="0" w:firstLineChars="0"/>
    </w:pPr>
    <w:rPr>
      <w:rFonts w:eastAsiaTheme="minorEastAsia" w:cstheme="minorBidi"/>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926d5e71-e426-4a76-8439-f859d4cab337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261D53B4</paraID>
      <start>0</start>
      <end>2</end>
      <status>ignored</status>
      <modifiedWord/>
      <trackRevisions>false</trackRevisions>
    </reviewItem>
    <reviewItem>
      <errorID>cd7adcb9-4277-4e6b-9b43-bd10bf8499b8</errorID>
      <errorWord>、</errorWord>
      <group>L1_Punc</group>
      <groupName>标点问题</groupName>
      <ability>L2_Punc_CN</ability>
      <abilityName>标点符号检查</abilityName>
      <candidateList>
        <item>. </item>
      </candidateList>
      <explain/>
      <paraID>261D53B4</paraID>
      <start>33</start>
      <end>34</end>
      <status>ignored</status>
      <modifiedWord/>
      <trackRevisions>false</trackRevisions>
    </reviewItem>
    <reviewItem>
      <errorID>b4fe6716-9b6a-476e-9baa-d37651556ade</errorID>
      <errorWord>，</errorWord>
      <group>L1_Punc</group>
      <groupName>标点问题</groupName>
      <ability>L2_Punc_CN</ability>
      <abilityName>标点符号检查</abilityName>
      <candidateList>
        <item>、</item>
      </candidateList>
      <explain/>
      <paraID>261D53B4</paraID>
      <start>43</start>
      <end>44</end>
      <status>ignored</status>
      <modifiedWord/>
      <trackRevisions>false</trackRevisions>
    </reviewItem>
    <reviewItem>
      <errorID>a82b8e95-6518-4cd4-8f02-a2d088e3dee4</errorID>
      <errorWord>、</errorWord>
      <group>L1_Punc</group>
      <groupName>标点问题</groupName>
      <ability>L2_Punc_CN</ability>
      <abilityName>标点符号检查</abilityName>
      <candidateList>
        <item>. </item>
      </candidateList>
      <explain/>
      <paraID>261D53B4</paraID>
      <start>51</start>
      <end>52</end>
      <status>ignored</status>
      <modifiedWord/>
      <trackRevisions>false</trackRevisions>
    </reviewItem>
    <reviewItem>
      <errorID>e66c5662-cc5c-44b1-8282-cbcb7191b828</errorID>
      <errorWord>：</errorWord>
      <group>L1_Punc</group>
      <groupName>标点问题</groupName>
      <ability>L2_Punc_CN</ability>
      <abilityName>标点符号检查</abilityName>
      <candidateList>
        <item>。</item>
      </candidateList>
      <explain/>
      <paraID>1D2E2802</paraID>
      <start>16</start>
      <end>17</end>
      <status>ignored</status>
      <modifiedWord/>
      <trackRevisions>false</trackRevisions>
    </reviewItem>
    <reviewItem>
      <errorID>04aebb9d-faa2-44a0-98c6-7bf5fb57ea2f</errorID>
      <errorWord>开展工业应用</errorWord>
      <group>L1_Grammar</group>
      <groupName>语法问题</groupName>
      <ability>L2_Grammar</ability>
      <abilityName>语法错误</abilityName>
      <candidateList>
        <item>应用于</item>
      </candidateList>
      <explain/>
      <paraID>3E641636</paraID>
      <start>209</start>
      <end>212</end>
      <status>modified</status>
      <modifiedWord>应用于</modifiedWord>
      <trackRevisions>false</trackRevisions>
    </reviewItem>
  </reviewItems>
  <config/>
</contractReview>
</file>

<file path=customXml/itemProps1.xml><?xml version="1.0" encoding="utf-8"?>
<ds:datastoreItem xmlns:ds="http://schemas.openxmlformats.org/officeDocument/2006/customXml" ds:itemID="{340051df-94ef-4b51-aec0-56d39744f364}">
  <ds:schemaRefs/>
</ds:datastoreItem>
</file>

<file path=docProps/app.xml><?xml version="1.0" encoding="utf-8"?>
<Properties xmlns="http://schemas.openxmlformats.org/officeDocument/2006/extended-properties" xmlns:vt="http://schemas.openxmlformats.org/officeDocument/2006/docPropsVTypes">
  <Template>Normal.dotm</Template>
  <Pages>1</Pages>
  <Words>905</Words>
  <Characters>1058</Characters>
  <Lines>0</Lines>
  <Paragraphs>0</Paragraphs>
  <TotalTime>25</TotalTime>
  <ScaleCrop>false</ScaleCrop>
  <LinksUpToDate>false</LinksUpToDate>
  <CharactersWithSpaces>1062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2026-06-07T02:37:00Z</dcterms:created>
  <dc:creator>逃离</dc:creator>
  <cp:lastModifiedBy>逃离</cp:lastModifiedBy>
  <dcterms:modified xsi:type="dcterms:W3CDTF">2026-06-08T02:42:38Z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F2767D1207224E52ACF90A40D35A5F0F_11</vt:lpwstr>
  </property>
  <property fmtid="{D5CDD505-2E9C-101B-9397-08002B2CF9AE}" pid="4" name="KSOTemplateDocerSaveRecord">
    <vt:lpwstr>eyJoZGlkIjoiYzFiMTk4OGI1NDk3YmNmYzBlZmY2YWQ2YTYyYWIwMTAiLCJ1c2VySWQiOiIyMDQ2MDUzODMifQ==</vt:lpwstr>
  </property>
</Properties>
</file>