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B5" w:rsidRDefault="001D3F71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08"/>
      </w:tblGrid>
      <w:tr w:rsidR="00DF1CB5" w:rsidTr="00A37E9B">
        <w:trPr>
          <w:trHeight w:val="647"/>
          <w:jc w:val="center"/>
        </w:trPr>
        <w:tc>
          <w:tcPr>
            <w:tcW w:w="1843" w:type="dxa"/>
            <w:vAlign w:val="center"/>
          </w:tcPr>
          <w:p w:rsidR="00DF1CB5" w:rsidRDefault="001D3F71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7508" w:type="dxa"/>
            <w:vAlign w:val="center"/>
          </w:tcPr>
          <w:p w:rsidR="00DF1CB5" w:rsidRDefault="005E7234" w:rsidP="00FB09EF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 w:rsidRPr="005E7234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淀粉</w:t>
            </w:r>
            <w:r w:rsidR="00FB09EF"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  <w:t>/</w:t>
            </w:r>
            <w:r w:rsidRPr="005E7234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油脂稳定负载脂溶性营养素的关键技术与产业化</w:t>
            </w:r>
          </w:p>
        </w:tc>
      </w:tr>
      <w:tr w:rsidR="00DF1CB5" w:rsidTr="00A37E9B">
        <w:trPr>
          <w:trHeight w:val="561"/>
          <w:jc w:val="center"/>
        </w:trPr>
        <w:tc>
          <w:tcPr>
            <w:tcW w:w="1843" w:type="dxa"/>
            <w:vAlign w:val="center"/>
          </w:tcPr>
          <w:p w:rsidR="00DF1CB5" w:rsidRDefault="001D3F71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7508" w:type="dxa"/>
            <w:vAlign w:val="center"/>
          </w:tcPr>
          <w:p w:rsidR="00DF1CB5" w:rsidRDefault="002723A4" w:rsidP="0070018B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科技进步奖</w:t>
            </w:r>
            <w:r w:rsidR="00FB09EF"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  <w:t>一等奖</w:t>
            </w:r>
          </w:p>
        </w:tc>
      </w:tr>
      <w:tr w:rsidR="00DF1CB5" w:rsidTr="00A37E9B">
        <w:trPr>
          <w:trHeight w:val="864"/>
          <w:jc w:val="center"/>
        </w:trPr>
        <w:tc>
          <w:tcPr>
            <w:tcW w:w="1843" w:type="dxa"/>
            <w:vAlign w:val="center"/>
          </w:tcPr>
          <w:p w:rsidR="00DF1CB5" w:rsidRDefault="001D3F71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:rsidR="00DF1CB5" w:rsidRDefault="001D3F71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7508" w:type="dxa"/>
            <w:vAlign w:val="center"/>
          </w:tcPr>
          <w:p w:rsidR="00DF1CB5" w:rsidRDefault="00A37E9B" w:rsidP="008B6B7C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提名书的主要知识产权和标准规范目录、代表性论文（专著）目录见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附件</w:t>
            </w:r>
          </w:p>
        </w:tc>
      </w:tr>
      <w:tr w:rsidR="00DF1CB5" w:rsidTr="00A37E9B">
        <w:trPr>
          <w:trHeight w:val="5957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F1CB5" w:rsidRDefault="001D3F71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7508" w:type="dxa"/>
            <w:tcBorders>
              <w:left w:val="single" w:sz="4" w:space="0" w:color="auto"/>
            </w:tcBorders>
            <w:vAlign w:val="center"/>
          </w:tcPr>
          <w:p w:rsidR="00DF1CB5" w:rsidRDefault="005E7234" w:rsidP="004173AD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仇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丹</w:t>
            </w:r>
            <w:r w:rsidR="001D3F7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，排名1，教授，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宁波工程学院</w:t>
            </w:r>
            <w:r w:rsidR="003A42D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;</w:t>
            </w:r>
          </w:p>
          <w:p w:rsidR="00DF1CB5" w:rsidRDefault="005E7234" w:rsidP="004173AD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李建东</w:t>
            </w:r>
            <w:r w:rsidR="001D3F7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，排名2，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="001D3F7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，浙江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新和成股份有限公司</w:t>
            </w:r>
            <w:r w:rsidR="003A42D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竹文礼，排名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，工程师，浙江新和成股份有限公司;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张其磊，排名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，副教授，浙江大学;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孔祥礼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，副教授，浙江大学;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朱小勇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，工程师，浙江新和成股份有限公司;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吴可军，排名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，工程师，浙江新和成股份有限公司;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叶月恒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，高级工程师，浙江新和成股份有限公司;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蔡林普，排名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，工程师，浙江新和成股份有限公司;</w:t>
            </w:r>
          </w:p>
          <w:p w:rsid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李其川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，工程师，浙江新和成股份有限公司;</w:t>
            </w:r>
          </w:p>
          <w:p w:rsidR="005E7234" w:rsidRDefault="005E7234" w:rsidP="004173AD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王亚娟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FB09E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讲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师，宁波工程学院</w:t>
            </w:r>
            <w:r w:rsidR="00465599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;</w:t>
            </w:r>
          </w:p>
          <w:p w:rsidR="00DF1CB5" w:rsidRDefault="005E7234" w:rsidP="004173AD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亚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FB09E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讲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师，宁波工程学院;</w:t>
            </w:r>
          </w:p>
          <w:p w:rsidR="005E7234" w:rsidRPr="005E7234" w:rsidRDefault="005E7234" w:rsidP="005E7234">
            <w:pPr>
              <w:spacing w:line="440" w:lineRule="exact"/>
              <w:ind w:firstLineChars="50" w:firstLine="12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王婷婷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FB09E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，宁波工程学院</w:t>
            </w:r>
          </w:p>
        </w:tc>
      </w:tr>
      <w:tr w:rsidR="00DF1CB5" w:rsidTr="00A37E9B">
        <w:trPr>
          <w:trHeight w:val="1986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F1CB5" w:rsidRDefault="001D3F71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7508" w:type="dxa"/>
            <w:tcBorders>
              <w:left w:val="single" w:sz="4" w:space="0" w:color="auto"/>
            </w:tcBorders>
            <w:vAlign w:val="center"/>
          </w:tcPr>
          <w:p w:rsidR="00DF1CB5" w:rsidRDefault="001D3F71" w:rsidP="003A42DE">
            <w:pPr>
              <w:spacing w:line="440" w:lineRule="exact"/>
              <w:ind w:leftChars="100" w:left="210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</w:t>
            </w:r>
            <w:r w:rsidR="003A42D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浙江新和成股份有限公司</w:t>
            </w:r>
          </w:p>
          <w:p w:rsidR="00DF1CB5" w:rsidRDefault="001D3F71" w:rsidP="003A42DE">
            <w:pPr>
              <w:spacing w:line="440" w:lineRule="exact"/>
              <w:ind w:leftChars="100" w:left="210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</w:t>
            </w:r>
            <w:r w:rsid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宁波工程学院</w:t>
            </w:r>
          </w:p>
          <w:p w:rsidR="00DF1CB5" w:rsidRDefault="001D3F71" w:rsidP="003A42DE">
            <w:pPr>
              <w:spacing w:line="440" w:lineRule="exact"/>
              <w:ind w:leftChars="100" w:left="210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</w:t>
            </w:r>
            <w:r w:rsidR="005E7234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浙江大学</w:t>
            </w:r>
          </w:p>
          <w:p w:rsidR="005E7234" w:rsidRDefault="005E7234" w:rsidP="003A42DE">
            <w:pPr>
              <w:spacing w:line="440" w:lineRule="exact"/>
              <w:ind w:leftChars="100" w:left="210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4.新昌新和成维生素有限公司</w:t>
            </w:r>
          </w:p>
        </w:tc>
      </w:tr>
      <w:tr w:rsidR="00DF1CB5" w:rsidTr="00A37E9B">
        <w:trPr>
          <w:trHeight w:val="692"/>
          <w:jc w:val="center"/>
        </w:trPr>
        <w:tc>
          <w:tcPr>
            <w:tcW w:w="1843" w:type="dxa"/>
            <w:vAlign w:val="center"/>
          </w:tcPr>
          <w:p w:rsidR="00DF1CB5" w:rsidRPr="00D25452" w:rsidRDefault="001D3F71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 w:rsidRPr="00D25452"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7508" w:type="dxa"/>
            <w:vAlign w:val="center"/>
          </w:tcPr>
          <w:p w:rsidR="00DF1CB5" w:rsidRDefault="001D3F71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浙江新和成股份有限公司</w:t>
            </w:r>
          </w:p>
        </w:tc>
      </w:tr>
      <w:tr w:rsidR="00DF1CB5" w:rsidTr="00A37E9B">
        <w:trPr>
          <w:trHeight w:val="8495"/>
          <w:jc w:val="center"/>
        </w:trPr>
        <w:tc>
          <w:tcPr>
            <w:tcW w:w="1843" w:type="dxa"/>
            <w:vAlign w:val="center"/>
          </w:tcPr>
          <w:p w:rsidR="00DF1CB5" w:rsidRPr="00D25452" w:rsidRDefault="001D3F71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 w:rsidRPr="00D25452"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7508" w:type="dxa"/>
            <w:vAlign w:val="center"/>
          </w:tcPr>
          <w:p w:rsidR="005E7234" w:rsidRPr="001469BE" w:rsidRDefault="005E7234" w:rsidP="005E7234">
            <w:pPr>
              <w:snapToGrid w:val="0"/>
              <w:spacing w:line="360" w:lineRule="auto"/>
              <w:ind w:firstLine="435"/>
              <w:rPr>
                <w:rFonts w:ascii="仿宋" w:eastAsia="仿宋" w:hAnsi="仿宋"/>
                <w:sz w:val="24"/>
                <w:szCs w:val="24"/>
              </w:rPr>
            </w:pP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维生素</w:t>
            </w:r>
            <w:r w:rsidRPr="001469BE">
              <w:rPr>
                <w:rFonts w:ascii="仿宋" w:eastAsia="仿宋" w:hAnsi="仿宋" w:hint="eastAsia"/>
                <w:kern w:val="0"/>
                <w:sz w:val="24"/>
                <w:szCs w:val="24"/>
              </w:rPr>
              <w:t>A和类胡萝卜素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等脂溶性营养素</w:t>
            </w:r>
            <w:r w:rsidRPr="001469BE">
              <w:rPr>
                <w:rFonts w:ascii="仿宋" w:eastAsia="仿宋" w:hAnsi="仿宋"/>
                <w:sz w:val="24"/>
                <w:szCs w:val="24"/>
              </w:rPr>
              <w:t>被广泛用于营养强化剂和饲料添加剂。由于其化学性质不稳定，常规的微胶囊负载体系主要存在不耐胃酸、加工适应性差等技术缺陷。项目立项前，</w:t>
            </w:r>
            <w:r w:rsidRPr="001469BE">
              <w:rPr>
                <w:rFonts w:ascii="仿宋" w:eastAsia="仿宋" w:hAnsi="仿宋"/>
                <w:bCs/>
                <w:sz w:val="24"/>
                <w:szCs w:val="24"/>
              </w:rPr>
              <w:t>脂溶性营养素的负载技术基本被巴斯夫（BASF）</w:t>
            </w:r>
            <w:r w:rsidRPr="001469BE">
              <w:rPr>
                <w:rFonts w:ascii="仿宋" w:eastAsia="仿宋" w:hAnsi="仿宋"/>
                <w:sz w:val="24"/>
                <w:szCs w:val="24"/>
              </w:rPr>
              <w:t>等国际领先企业所垄断，但很少关注以上技术问题，一般通过过量添加等手段被动弥补产品不足。</w:t>
            </w:r>
          </w:p>
          <w:p w:rsidR="005E7234" w:rsidRPr="001469BE" w:rsidRDefault="005E7234" w:rsidP="005E723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项目</w:t>
            </w:r>
            <w:r w:rsidRPr="001469B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首创微胶囊表面淀粉颗粒活化技术，通过解旋重组与油脂构筑复合物保护膜</w:t>
            </w:r>
            <w:r w:rsidRPr="001469B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；</w:t>
            </w:r>
            <w:r w:rsidRPr="001469B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发明多相介质喷射蒸煮酯化技术，淀粉分子实现高效取代并提升加工适应性</w:t>
            </w:r>
            <w:r w:rsidRPr="001469B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；</w:t>
            </w:r>
            <w:r w:rsidRPr="001469BE">
              <w:rPr>
                <w:rFonts w:ascii="仿宋" w:eastAsia="仿宋" w:hAnsi="仿宋"/>
                <w:sz w:val="24"/>
                <w:szCs w:val="24"/>
              </w:rPr>
              <w:t>突破空间结构和抗消化成分的调控技术，有效减缓负载体系在胃液环境中的释放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。项目整体技术自201</w:t>
            </w:r>
            <w:r w:rsidRPr="001469BE">
              <w:rPr>
                <w:rFonts w:ascii="仿宋" w:eastAsia="仿宋" w:hAnsi="仿宋" w:hint="eastAsia"/>
                <w:kern w:val="0"/>
                <w:sz w:val="24"/>
                <w:szCs w:val="24"/>
              </w:rPr>
              <w:t>7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年起得到产业化应用，</w:t>
            </w:r>
            <w:r w:rsidR="00121835" w:rsidRPr="001469BE">
              <w:rPr>
                <w:rFonts w:ascii="仿宋" w:eastAsia="仿宋" w:hAnsi="仿宋"/>
                <w:kern w:val="0"/>
                <w:sz w:val="24"/>
                <w:szCs w:val="24"/>
              </w:rPr>
              <w:t>维生素A</w:t>
            </w:r>
            <w:r w:rsidR="00BA2C4D">
              <w:rPr>
                <w:rFonts w:ascii="仿宋" w:eastAsia="仿宋" w:hAnsi="仿宋" w:hint="eastAsia"/>
                <w:kern w:val="0"/>
                <w:sz w:val="24"/>
                <w:szCs w:val="24"/>
              </w:rPr>
              <w:t>和</w:t>
            </w:r>
            <w:r w:rsidR="00121835" w:rsidRPr="001469BE">
              <w:rPr>
                <w:rFonts w:ascii="仿宋" w:eastAsia="仿宋" w:hAnsi="仿宋"/>
                <w:kern w:val="0"/>
                <w:sz w:val="24"/>
                <w:szCs w:val="24"/>
              </w:rPr>
              <w:t>虾青素</w:t>
            </w:r>
            <w:r w:rsidRPr="001469BE">
              <w:rPr>
                <w:rFonts w:ascii="仿宋" w:eastAsia="仿宋" w:hAnsi="仿宋" w:hint="eastAsia"/>
                <w:kern w:val="0"/>
                <w:sz w:val="24"/>
                <w:szCs w:val="24"/>
              </w:rPr>
              <w:t>制剂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产品的全球市场</w:t>
            </w:r>
            <w:r w:rsidR="00BA2C4D">
              <w:rPr>
                <w:rFonts w:ascii="仿宋" w:eastAsia="仿宋" w:hAnsi="仿宋" w:hint="eastAsia"/>
                <w:kern w:val="0"/>
                <w:sz w:val="24"/>
                <w:szCs w:val="24"/>
              </w:rPr>
              <w:t>均</w:t>
            </w:r>
            <w:r w:rsidR="00E575FA">
              <w:rPr>
                <w:rFonts w:ascii="仿宋" w:eastAsia="仿宋" w:hAnsi="仿宋"/>
                <w:kern w:val="0"/>
                <w:sz w:val="24"/>
                <w:szCs w:val="24"/>
              </w:rPr>
              <w:t>达到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世界第一。</w:t>
            </w:r>
          </w:p>
          <w:p w:rsidR="003A42DE" w:rsidRPr="005E7234" w:rsidRDefault="005E7234" w:rsidP="00D25452">
            <w:pPr>
              <w:spacing w:line="360" w:lineRule="auto"/>
              <w:ind w:firstLineChars="200" w:firstLine="480"/>
              <w:rPr>
                <w:rStyle w:val="title1"/>
                <w:rFonts w:ascii="仿宋" w:eastAsia="仿宋" w:hAnsi="仿宋"/>
                <w:b w:val="0"/>
                <w:bCs w:val="0"/>
                <w:color w:val="auto"/>
              </w:rPr>
            </w:pP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项目经鉴定总体技术达到国际先进水平，部分技术处于国际领先水平。授权中国</w:t>
            </w:r>
            <w:r w:rsidRPr="001469B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发明专利14项、国际发明专利6项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，</w:t>
            </w:r>
            <w:r w:rsidR="001F2BAE">
              <w:rPr>
                <w:rFonts w:ascii="仿宋" w:eastAsia="仿宋" w:hAnsi="仿宋"/>
                <w:kern w:val="0"/>
                <w:sz w:val="24"/>
                <w:szCs w:val="24"/>
              </w:rPr>
              <w:t>主持和参与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制订国家标准</w:t>
            </w:r>
            <w:r w:rsidR="00BA2C4D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项</w:t>
            </w:r>
            <w:r w:rsidR="00F833F2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参编专著</w:t>
            </w:r>
            <w:r w:rsidR="00BA2C4D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部</w:t>
            </w:r>
            <w:r w:rsidR="00F833F2" w:rsidRPr="001469BE">
              <w:rPr>
                <w:rFonts w:ascii="仿宋" w:eastAsia="仿宋" w:hAnsi="仿宋"/>
                <w:kern w:val="0"/>
                <w:sz w:val="24"/>
                <w:szCs w:val="24"/>
              </w:rPr>
              <w:t>，</w:t>
            </w:r>
            <w:r w:rsidR="00F833F2">
              <w:rPr>
                <w:rFonts w:ascii="仿宋" w:eastAsia="仿宋" w:hAnsi="仿宋"/>
                <w:kern w:val="0"/>
                <w:sz w:val="24"/>
                <w:szCs w:val="24"/>
              </w:rPr>
              <w:t>发表论文</w:t>
            </w:r>
            <w:r w:rsidR="00F833F2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="00F833F2">
              <w:rPr>
                <w:rFonts w:ascii="仿宋" w:eastAsia="仿宋" w:hAnsi="仿宋"/>
                <w:kern w:val="0"/>
                <w:sz w:val="24"/>
                <w:szCs w:val="24"/>
              </w:rPr>
              <w:t>5篇</w:t>
            </w:r>
            <w:r w:rsidRPr="001469BE">
              <w:rPr>
                <w:rFonts w:ascii="仿宋" w:eastAsia="仿宋" w:hAnsi="仿宋"/>
                <w:kern w:val="0"/>
                <w:sz w:val="24"/>
                <w:szCs w:val="24"/>
              </w:rPr>
              <w:t>。近三年项目实现</w:t>
            </w:r>
            <w:r w:rsidRPr="001469BE">
              <w:rPr>
                <w:rFonts w:ascii="仿宋" w:eastAsia="仿宋" w:hAnsi="仿宋"/>
                <w:sz w:val="24"/>
                <w:szCs w:val="24"/>
                <w:lang w:bidi="ar"/>
              </w:rPr>
              <w:t>新增</w:t>
            </w:r>
            <w:r w:rsidR="0042404F">
              <w:rPr>
                <w:rFonts w:ascii="仿宋" w:eastAsia="仿宋" w:hAnsi="仿宋" w:hint="eastAsia"/>
                <w:sz w:val="24"/>
                <w:szCs w:val="24"/>
                <w:lang w:bidi="ar"/>
              </w:rPr>
              <w:t>销售</w:t>
            </w:r>
            <w:r w:rsidR="0042404F">
              <w:rPr>
                <w:rFonts w:ascii="仿宋" w:eastAsia="仿宋" w:hAnsi="仿宋"/>
                <w:sz w:val="24"/>
                <w:szCs w:val="24"/>
                <w:lang w:bidi="ar"/>
              </w:rPr>
              <w:t>收入</w:t>
            </w:r>
            <w:r w:rsidR="00D25452">
              <w:rPr>
                <w:rFonts w:ascii="仿宋" w:eastAsia="仿宋" w:hAnsi="仿宋"/>
                <w:sz w:val="24"/>
                <w:szCs w:val="24"/>
                <w:lang w:bidi="ar"/>
              </w:rPr>
              <w:t>50.29</w:t>
            </w:r>
            <w:r w:rsidRPr="001469BE">
              <w:rPr>
                <w:rFonts w:ascii="仿宋" w:eastAsia="仿宋" w:hAnsi="仿宋"/>
                <w:bCs/>
                <w:sz w:val="24"/>
                <w:szCs w:val="24"/>
                <w:lang w:bidi="ar"/>
              </w:rPr>
              <w:t>亿元</w:t>
            </w:r>
            <w:r w:rsidRPr="001469BE">
              <w:rPr>
                <w:rFonts w:ascii="仿宋" w:eastAsia="仿宋" w:hAnsi="仿宋"/>
                <w:sz w:val="24"/>
                <w:szCs w:val="24"/>
              </w:rPr>
              <w:t>。产品畅销娃哈哈、</w:t>
            </w:r>
            <w:r w:rsidRPr="001469BE">
              <w:rPr>
                <w:rFonts w:ascii="仿宋" w:eastAsia="仿宋" w:hAnsi="仿宋"/>
                <w:sz w:val="24"/>
                <w:szCs w:val="24"/>
                <w:lang w:bidi="ar"/>
              </w:rPr>
              <w:t>IVC、</w:t>
            </w:r>
            <w:proofErr w:type="spellStart"/>
            <w:r w:rsidRPr="001469BE">
              <w:rPr>
                <w:rFonts w:ascii="仿宋" w:eastAsia="仿宋" w:hAnsi="仿宋"/>
                <w:sz w:val="24"/>
                <w:szCs w:val="24"/>
                <w:lang w:bidi="ar"/>
              </w:rPr>
              <w:t>Provimi</w:t>
            </w:r>
            <w:proofErr w:type="spellEnd"/>
            <w:r w:rsidRPr="001469BE">
              <w:rPr>
                <w:rFonts w:ascii="仿宋" w:eastAsia="仿宋" w:hAnsi="仿宋"/>
                <w:sz w:val="24"/>
                <w:szCs w:val="24"/>
                <w:lang w:bidi="ar"/>
              </w:rPr>
              <w:t>、EWOS</w:t>
            </w:r>
            <w:r w:rsidRPr="001469BE">
              <w:rPr>
                <w:rFonts w:ascii="仿宋" w:eastAsia="仿宋" w:hAnsi="仿宋"/>
                <w:sz w:val="24"/>
                <w:szCs w:val="24"/>
              </w:rPr>
              <w:t>等国际知名企业，显著带动相关下游行业发展。</w:t>
            </w:r>
          </w:p>
        </w:tc>
      </w:tr>
    </w:tbl>
    <w:p w:rsidR="002A64B2" w:rsidRPr="002A64B2" w:rsidRDefault="002A64B2" w:rsidP="002A64B2">
      <w:pPr>
        <w:spacing w:line="360" w:lineRule="auto"/>
        <w:ind w:firstLineChars="200" w:firstLine="480"/>
        <w:rPr>
          <w:sz w:val="24"/>
        </w:rPr>
      </w:pPr>
    </w:p>
    <w:p w:rsidR="002A64B2" w:rsidRPr="002A64B2" w:rsidRDefault="002A64B2" w:rsidP="00D25452">
      <w:pPr>
        <w:spacing w:line="360" w:lineRule="auto"/>
        <w:rPr>
          <w:sz w:val="24"/>
        </w:rPr>
      </w:pPr>
    </w:p>
    <w:p w:rsidR="00D25452" w:rsidRDefault="00D25452" w:rsidP="00FF6077">
      <w:pPr>
        <w:spacing w:line="360" w:lineRule="auto"/>
        <w:ind w:right="960"/>
        <w:jc w:val="right"/>
        <w:rPr>
          <w:sz w:val="24"/>
        </w:rPr>
      </w:pPr>
    </w:p>
    <w:p w:rsidR="00DF1CB5" w:rsidRPr="002A64B2" w:rsidRDefault="002A64B2" w:rsidP="008B6B7C">
      <w:pPr>
        <w:wordWrap w:val="0"/>
        <w:spacing w:line="360" w:lineRule="auto"/>
        <w:jc w:val="right"/>
        <w:rPr>
          <w:sz w:val="20"/>
        </w:rPr>
      </w:pPr>
      <w:bookmarkStart w:id="0" w:name="_GoBack"/>
      <w:bookmarkEnd w:id="0"/>
      <w:r>
        <w:rPr>
          <w:sz w:val="24"/>
        </w:rPr>
        <w:t xml:space="preserve"> </w:t>
      </w:r>
    </w:p>
    <w:p w:rsidR="00DF1CB5" w:rsidRDefault="00DF1CB5">
      <w:pPr>
        <w:sectPr w:rsidR="00DF1CB5" w:rsidSect="00A37E9B">
          <w:pgSz w:w="11906" w:h="16838"/>
          <w:pgMar w:top="1418" w:right="1247" w:bottom="1134" w:left="1247" w:header="851" w:footer="992" w:gutter="0"/>
          <w:cols w:space="425"/>
          <w:docGrid w:type="lines" w:linePitch="312"/>
        </w:sectPr>
      </w:pPr>
    </w:p>
    <w:p w:rsidR="00841BFD" w:rsidRDefault="00841BFD" w:rsidP="00841BFD">
      <w:pPr>
        <w:jc w:val="center"/>
        <w:rPr>
          <w:b/>
          <w:sz w:val="28"/>
        </w:rPr>
      </w:pPr>
      <w:r>
        <w:rPr>
          <w:rFonts w:ascii="宋体" w:hAnsi="Arial" w:cs="宋体" w:hint="eastAsia"/>
          <w:b/>
          <w:bCs/>
          <w:kern w:val="0"/>
          <w:sz w:val="36"/>
          <w:szCs w:val="24"/>
        </w:rPr>
        <w:lastRenderedPageBreak/>
        <w:t>主要知识产权证明目录</w:t>
      </w:r>
    </w:p>
    <w:tbl>
      <w:tblPr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2493"/>
        <w:gridCol w:w="754"/>
        <w:gridCol w:w="1245"/>
        <w:gridCol w:w="992"/>
        <w:gridCol w:w="1276"/>
        <w:gridCol w:w="3104"/>
        <w:gridCol w:w="2551"/>
        <w:gridCol w:w="1276"/>
      </w:tblGrid>
      <w:tr w:rsidR="00841BFD" w:rsidRPr="004D5320" w:rsidTr="00162495">
        <w:trPr>
          <w:trHeight w:val="567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知识产权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（标准规范）类别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知识产权（标准规范）具体名称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国家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bCs/>
                <w:snapToGrid w:val="0"/>
                <w:color w:val="000000" w:themeColor="text1"/>
                <w:kern w:val="0"/>
                <w:szCs w:val="21"/>
              </w:rPr>
            </w:pPr>
            <w:r w:rsidRPr="004D5320">
              <w:rPr>
                <w:rFonts w:eastAsia="仿宋" w:hAnsi="仿宋"/>
                <w:bCs/>
                <w:snapToGrid w:val="0"/>
                <w:color w:val="000000" w:themeColor="text1"/>
                <w:kern w:val="0"/>
                <w:szCs w:val="21"/>
              </w:rPr>
              <w:t>（地区）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授权号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（标准规范编号）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授权（标准发布）日期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证书编号（标准规范批准发布部门）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权利人（标准规范起草单位）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发明人（标准规范起草人）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发明专利（标准规范）有效状态</w:t>
            </w:r>
          </w:p>
        </w:tc>
      </w:tr>
      <w:tr w:rsidR="00841BFD" w:rsidRPr="004D5320" w:rsidTr="00162495">
        <w:trPr>
          <w:trHeight w:val="623"/>
          <w:jc w:val="center"/>
        </w:trPr>
        <w:tc>
          <w:tcPr>
            <w:tcW w:w="1178" w:type="dxa"/>
            <w:vMerge w:val="restart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油分散性类胡萝卜素制剂的制备方法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201310286768.5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2016</w:t>
            </w: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>.0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4</w:t>
            </w:r>
            <w:r>
              <w:rPr>
                <w:rFonts w:eastAsia="仿宋" w:hint="eastAsia"/>
                <w:color w:val="000000" w:themeColor="text1"/>
                <w:kern w:val="0"/>
                <w:szCs w:val="21"/>
              </w:rPr>
              <w:t>.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2030584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浙江新维普添加剂有限公司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浙江大学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仇丹</w:t>
            </w:r>
            <w:proofErr w:type="gramEnd"/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李建东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陈志荣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周佳超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Merge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93" w:type="dxa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Method for preparing oil-dispersible carotenoid preparation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美国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US10212957</w:t>
            </w:r>
            <w:r w:rsidR="00CF1D23" w:rsidRPr="00163462">
              <w:rPr>
                <w:rFonts w:eastAsia="仿宋" w:hint="eastAsia"/>
                <w:szCs w:val="21"/>
              </w:rPr>
              <w:t xml:space="preserve"> B2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2019.02.26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US010212957B2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NEW WEIPU ADDITIVE CO. LTD.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UNIVERSITY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NHU COMPANY LTD.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Qiu</w:t>
            </w:r>
            <w:proofErr w:type="spellEnd"/>
            <w:r w:rsidRPr="004D5320">
              <w:rPr>
                <w:rFonts w:eastAsia="仿宋"/>
                <w:color w:val="000000" w:themeColor="text1"/>
                <w:szCs w:val="21"/>
              </w:rPr>
              <w:t xml:space="preserve"> Dan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Shi Lifang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Li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Jiandong</w:t>
            </w:r>
            <w:proofErr w:type="spellEnd"/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Chen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Zhirong</w:t>
            </w:r>
            <w:proofErr w:type="spellEnd"/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Zhou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Jiachao</w:t>
            </w:r>
            <w:proofErr w:type="spellEnd"/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33"/>
          <w:jc w:val="center"/>
        </w:trPr>
        <w:tc>
          <w:tcPr>
            <w:tcW w:w="1178" w:type="dxa"/>
            <w:vMerge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93" w:type="dxa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油分散性カロチノイド製剤の製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造方法</w:t>
            </w:r>
            <w:proofErr w:type="gramEnd"/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日本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JP6141529B2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2017.05.12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/>
                <w:szCs w:val="21"/>
              </w:rPr>
              <w:t>JP6141529B2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ゼァージァン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ニュー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ウェイプ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アディティブ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カンパニー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リミテッド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ゼァージァン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ユニバーシティ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ゼァージァン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ヌウ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カンパニー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リミテッド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チウ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ダン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シー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リーファーン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リー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ジエンドーン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チェン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ジーゥローン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ジョウ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ジアチャオ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33"/>
          <w:jc w:val="center"/>
        </w:trPr>
        <w:tc>
          <w:tcPr>
            <w:tcW w:w="1178" w:type="dxa"/>
            <w:vMerge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93" w:type="dxa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Method for preparing oil-dispersible carotenoid preparation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欧洲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EP3020396B1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2017.08.09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/>
                <w:szCs w:val="21"/>
              </w:rPr>
              <w:t>EP3020396B1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Zhejiang New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Weipu</w:t>
            </w:r>
            <w:proofErr w:type="spellEnd"/>
            <w:r w:rsidRPr="004D5320">
              <w:rPr>
                <w:rFonts w:eastAsia="仿宋"/>
                <w:color w:val="000000" w:themeColor="text1"/>
                <w:szCs w:val="21"/>
              </w:rPr>
              <w:t xml:space="preserve"> Additive Co. Ltd.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University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Zhejiang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Nhu</w:t>
            </w:r>
            <w:proofErr w:type="spellEnd"/>
            <w:r w:rsidRPr="004D5320">
              <w:rPr>
                <w:rFonts w:eastAsia="仿宋"/>
                <w:color w:val="000000" w:themeColor="text1"/>
                <w:szCs w:val="21"/>
              </w:rPr>
              <w:t xml:space="preserve"> Company Ltd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QIU Dan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SHI Lifang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LI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Jiandong</w:t>
            </w:r>
            <w:proofErr w:type="spellEnd"/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CHEN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Zhirong</w:t>
            </w:r>
            <w:proofErr w:type="spellEnd"/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ZHOU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Jiachao</w:t>
            </w:r>
            <w:proofErr w:type="spellEnd"/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33"/>
          <w:jc w:val="center"/>
        </w:trPr>
        <w:tc>
          <w:tcPr>
            <w:tcW w:w="1178" w:type="dxa"/>
            <w:vMerge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93" w:type="dxa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Method for preparing oil-dispersible carotenoid preparation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加拿大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CA2919468C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2018.05.29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/>
                <w:szCs w:val="21"/>
              </w:rPr>
              <w:t>CA2919468C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Zhejiang New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Weipu</w:t>
            </w:r>
            <w:proofErr w:type="spellEnd"/>
            <w:r w:rsidRPr="004D5320">
              <w:rPr>
                <w:rFonts w:eastAsia="仿宋"/>
                <w:color w:val="000000" w:themeColor="text1"/>
                <w:szCs w:val="21"/>
              </w:rPr>
              <w:t xml:space="preserve"> Additive Co. Ltd.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University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Zhejiang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Nhu</w:t>
            </w:r>
            <w:proofErr w:type="spellEnd"/>
            <w:r w:rsidRPr="004D5320">
              <w:rPr>
                <w:rFonts w:eastAsia="仿宋"/>
                <w:color w:val="000000" w:themeColor="text1"/>
                <w:szCs w:val="21"/>
              </w:rPr>
              <w:t xml:space="preserve"> Company Ltd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QIU Dan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SHI Lifang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LI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Jiandong</w:t>
            </w:r>
            <w:proofErr w:type="spellEnd"/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CHEN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Zhirong</w:t>
            </w:r>
            <w:proofErr w:type="spellEnd"/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 xml:space="preserve">ZHOU </w:t>
            </w:r>
            <w:proofErr w:type="spellStart"/>
            <w:r w:rsidRPr="004D5320">
              <w:rPr>
                <w:rFonts w:eastAsia="仿宋"/>
                <w:color w:val="000000" w:themeColor="text1"/>
                <w:szCs w:val="21"/>
              </w:rPr>
              <w:t>Jiachao</w:t>
            </w:r>
            <w:proofErr w:type="spellEnd"/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Merge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METODO DE PREPARACION DE CAROTENOIDES DISPERSABLE EN ACEITE QUE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智利</w:t>
            </w:r>
          </w:p>
        </w:tc>
        <w:tc>
          <w:tcPr>
            <w:tcW w:w="1245" w:type="dxa"/>
            <w:vAlign w:val="center"/>
          </w:tcPr>
          <w:p w:rsidR="00841BFD" w:rsidRPr="00106067" w:rsidRDefault="00841BFD" w:rsidP="00162495">
            <w:pPr>
              <w:jc w:val="center"/>
              <w:rPr>
                <w:rFonts w:eastAsia="仿宋"/>
                <w:color w:val="FF0000"/>
                <w:szCs w:val="21"/>
              </w:rPr>
            </w:pPr>
            <w:r w:rsidRPr="00E717C8">
              <w:rPr>
                <w:rFonts w:eastAsia="仿宋"/>
                <w:szCs w:val="21"/>
              </w:rPr>
              <w:t>CL201600020A1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2020.04.16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/>
                <w:szCs w:val="21"/>
              </w:rPr>
              <w:t>CL201600020A1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NEW WEIPU ADDITIVE CO. LTD.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UNIVERSITY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ZHEJIANG NHU COMPANY LTD.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wordWrap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QIU DAN</w:t>
            </w:r>
          </w:p>
          <w:p w:rsidR="00841BFD" w:rsidRPr="004D5320" w:rsidRDefault="00841BFD" w:rsidP="00162495">
            <w:pPr>
              <w:wordWrap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SHI LIFANG</w:t>
            </w:r>
          </w:p>
          <w:p w:rsidR="00841BFD" w:rsidRPr="004D5320" w:rsidRDefault="00841BFD" w:rsidP="00162495">
            <w:pPr>
              <w:wordWrap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LI JIANDONG</w:t>
            </w:r>
          </w:p>
          <w:p w:rsidR="00841BFD" w:rsidRPr="004D5320" w:rsidRDefault="00841BFD" w:rsidP="00162495">
            <w:pPr>
              <w:wordWrap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CHEN ZHIRONG</w:t>
            </w:r>
          </w:p>
          <w:p w:rsidR="00841BFD" w:rsidRPr="004D5320" w:rsidRDefault="00841BFD" w:rsidP="00162495">
            <w:pPr>
              <w:wordWrap w:val="0"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ZHOU JIACHAO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一种维生素、类胡萝卜素粉剂及其制备方法和应用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201511030503.4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2018.10.12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3103754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浙江大学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山东新和成维生素有限公司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李建东，陈志荣，尹红，朱小勇，仇丹，石立芳，施东明，祁勇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CA5CC1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hyperlink r:id="rId9" w:tgtFrame="http://www.soopat.com/Home/_blank" w:history="1">
              <w:r w:rsidR="00841BFD" w:rsidRPr="004D5320">
                <w:rPr>
                  <w:rStyle w:val="a6"/>
                  <w:rFonts w:eastAsia="仿宋" w:hAnsi="仿宋"/>
                  <w:color w:val="000000" w:themeColor="text1"/>
                  <w:szCs w:val="21"/>
                  <w:u w:val="none"/>
                </w:rPr>
                <w:t>一种辛烯基琥珀酸淀粉酯的制备方法</w:t>
              </w:r>
            </w:hyperlink>
            <w:r w:rsidR="00841BFD"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CA5CC1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hyperlink r:id="rId10" w:tgtFrame="http://www.soopat.com/Home/_blank" w:history="1">
              <w:r w:rsidR="00841BFD" w:rsidRPr="004D5320">
                <w:rPr>
                  <w:rFonts w:eastAsia="仿宋"/>
                  <w:color w:val="000000" w:themeColor="text1"/>
                  <w:szCs w:val="21"/>
                </w:rPr>
                <w:t>201811311476.1</w:t>
              </w:r>
            </w:hyperlink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2020.6.23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3855194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浙江大学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宁波工程学院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仇丹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陈志荣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竹文礼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吴可军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李其川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李建东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祁勇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石清爱</w:t>
            </w:r>
            <w:proofErr w:type="gramEnd"/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773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 </w:t>
            </w:r>
            <w:hyperlink r:id="rId11" w:tgtFrame="http://www.soopat.com/Home/_blank" w:history="1">
              <w:r w:rsidRPr="004D5320">
                <w:rPr>
                  <w:rFonts w:eastAsia="仿宋" w:hAnsi="仿宋"/>
                  <w:color w:val="000000" w:themeColor="text1"/>
                  <w:szCs w:val="21"/>
                </w:rPr>
                <w:t>一种制备辛烯基琥珀酸淀粉酯的方法及其应用</w:t>
              </w:r>
            </w:hyperlink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201811311492.0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2020.6.23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3856378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Style w:val="snewslink"/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浙江大学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宁波工程学院</w:t>
            </w:r>
            <w:r w:rsidRPr="004D5320">
              <w:rPr>
                <w:rFonts w:eastAsia="仿宋"/>
                <w:color w:val="000000" w:themeColor="text1"/>
                <w:szCs w:val="21"/>
              </w:rPr>
              <w:t>;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仇丹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陈志荣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竹文礼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吴可军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李建东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祁勇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李其川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石清爱</w:t>
            </w:r>
            <w:proofErr w:type="gramEnd"/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698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ind w:left="424" w:hangingChars="202" w:hanging="424"/>
              <w:jc w:val="left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一种缓释型维生素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E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衍生物制剂的制备方法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201410483449.8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2017.10.17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2657221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浙江新维普添加剂有限公司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仇丹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陈志荣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张其磊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田李嘉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一种叶黄素饲料添加剂的制备方法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201510405640.5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2018.07.17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3003958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Style w:val="snewslink"/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浙江新维普添加剂有限公司</w:t>
            </w:r>
          </w:p>
          <w:p w:rsidR="00841BFD" w:rsidRPr="004D5320" w:rsidRDefault="00841BFD" w:rsidP="00162495">
            <w:pPr>
              <w:jc w:val="center"/>
              <w:rPr>
                <w:rStyle w:val="snewslink"/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宁波工程学院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浙江大学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仇丹</w:t>
            </w:r>
            <w:proofErr w:type="gramEnd"/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陈志荣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, 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, 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李建东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蔡林普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, </w:t>
            </w:r>
            <w:hyperlink r:id="rId12" w:tgtFrame="_blank" w:history="1">
              <w:proofErr w:type="gramStart"/>
              <w:r w:rsidRPr="004D5320">
                <w:rPr>
                  <w:rStyle w:val="a6"/>
                  <w:rFonts w:eastAsia="仿宋" w:hAnsi="仿宋"/>
                  <w:color w:val="000000" w:themeColor="text1"/>
                  <w:kern w:val="0"/>
                  <w:szCs w:val="21"/>
                  <w:u w:val="none"/>
                </w:rPr>
                <w:t>梁宇锋</w:t>
              </w:r>
              <w:proofErr w:type="gramEnd"/>
            </w:hyperlink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, 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蔡敏聪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赵立峰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799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lastRenderedPageBreak/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一种高全反</w:t>
            </w:r>
            <w:proofErr w:type="gramStart"/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式细分散</w:t>
            </w:r>
            <w:proofErr w:type="gramEnd"/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类胡萝卜素制剂的制备方法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>201410316310.4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2016.06.29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2127666</w:t>
            </w:r>
          </w:p>
        </w:tc>
        <w:tc>
          <w:tcPr>
            <w:tcW w:w="3104" w:type="dxa"/>
            <w:vAlign w:val="center"/>
          </w:tcPr>
          <w:p w:rsidR="00841BFD" w:rsidRPr="00841BFD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841BFD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浙江新维普添加剂有限公司</w:t>
            </w:r>
          </w:p>
          <w:p w:rsidR="00841BFD" w:rsidRPr="00841BFD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841BFD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仇丹，陈志荣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kern w:val="0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kern w:val="0"/>
                <w:szCs w:val="21"/>
              </w:rPr>
              <w:t>田李嘉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CA5CC1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hyperlink r:id="rId13" w:tgtFrame="http://www.soopat.com/Home/_blank" w:history="1">
              <w:r w:rsidR="00841BFD" w:rsidRPr="004D5320">
                <w:rPr>
                  <w:rStyle w:val="a6"/>
                  <w:rFonts w:eastAsia="仿宋" w:hAnsi="仿宋"/>
                  <w:color w:val="000000" w:themeColor="text1"/>
                  <w:szCs w:val="21"/>
                  <w:u w:val="none"/>
                </w:rPr>
                <w:t>一种稳定的脂溶性营养素微胶囊及其制备方法和应用</w:t>
              </w:r>
            </w:hyperlink>
            <w:r w:rsidR="00841BFD" w:rsidRPr="004D5320">
              <w:rPr>
                <w:rFonts w:eastAsia="仿宋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201611242763.2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2020.05.12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3792179</w:t>
            </w:r>
          </w:p>
        </w:tc>
        <w:tc>
          <w:tcPr>
            <w:tcW w:w="3104" w:type="dxa"/>
            <w:vAlign w:val="center"/>
          </w:tcPr>
          <w:p w:rsidR="00841BFD" w:rsidRPr="00841BFD" w:rsidRDefault="00841BFD" w:rsidP="00162495">
            <w:pPr>
              <w:jc w:val="center"/>
              <w:rPr>
                <w:rStyle w:val="snewslink"/>
                <w:rFonts w:eastAsia="仿宋"/>
                <w:color w:val="000000" w:themeColor="text1"/>
                <w:szCs w:val="21"/>
              </w:rPr>
            </w:pPr>
            <w:r w:rsidRPr="00841BFD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  <w:p w:rsidR="00841BFD" w:rsidRPr="00841BFD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841BFD">
              <w:rPr>
                <w:rStyle w:val="snewslink"/>
                <w:rFonts w:eastAsia="仿宋" w:hAnsi="仿宋"/>
                <w:color w:val="000000" w:themeColor="text1"/>
                <w:szCs w:val="21"/>
              </w:rPr>
              <w:t>宁波工程学院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仇丹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吴月婵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陈志荣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李其川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陈学操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李建东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 </w:t>
            </w:r>
            <w:hyperlink r:id="rId14" w:tgtFrame="http://www.soopat.com/Home/_blank" w:history="1">
              <w:r w:rsidRPr="004D5320">
                <w:rPr>
                  <w:rStyle w:val="a6"/>
                  <w:rFonts w:eastAsia="仿宋" w:hAnsi="仿宋"/>
                  <w:color w:val="000000" w:themeColor="text1"/>
                  <w:szCs w:val="21"/>
                  <w:u w:val="none"/>
                </w:rPr>
                <w:t>一种</w:t>
              </w:r>
              <w:proofErr w:type="gramStart"/>
              <w:r w:rsidRPr="004D5320">
                <w:rPr>
                  <w:rStyle w:val="a6"/>
                  <w:rFonts w:eastAsia="仿宋" w:hAnsi="仿宋"/>
                  <w:color w:val="000000" w:themeColor="text1"/>
                  <w:szCs w:val="21"/>
                  <w:u w:val="none"/>
                </w:rPr>
                <w:t>固载化</w:t>
              </w:r>
              <w:proofErr w:type="gramEnd"/>
              <w:r w:rsidRPr="004D5320">
                <w:rPr>
                  <w:rStyle w:val="a6"/>
                  <w:rFonts w:eastAsia="仿宋" w:hAnsi="仿宋"/>
                  <w:color w:val="000000" w:themeColor="text1"/>
                  <w:szCs w:val="21"/>
                  <w:u w:val="none"/>
                </w:rPr>
                <w:t>脂溶性营养素制剂及其制备方法和应用</w:t>
              </w:r>
            </w:hyperlink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CA5CC1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hyperlink r:id="rId15" w:tgtFrame="http://www.soopat.com/Home/_blank" w:history="1">
              <w:r w:rsidR="00841BFD" w:rsidRPr="004D5320">
                <w:rPr>
                  <w:rStyle w:val="a6"/>
                  <w:rFonts w:eastAsia="仿宋"/>
                  <w:color w:val="000000" w:themeColor="text1"/>
                  <w:szCs w:val="21"/>
                  <w:u w:val="none"/>
                </w:rPr>
                <w:t>201611251005.7</w:t>
              </w:r>
            </w:hyperlink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2020.05.22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3806696</w:t>
            </w:r>
          </w:p>
        </w:tc>
        <w:tc>
          <w:tcPr>
            <w:tcW w:w="3104" w:type="dxa"/>
            <w:vAlign w:val="center"/>
          </w:tcPr>
          <w:p w:rsidR="00841BFD" w:rsidRPr="00841BFD" w:rsidRDefault="00841BFD" w:rsidP="00162495">
            <w:pPr>
              <w:jc w:val="center"/>
              <w:rPr>
                <w:rStyle w:val="snewslink"/>
                <w:rFonts w:eastAsia="仿宋"/>
                <w:color w:val="000000" w:themeColor="text1"/>
                <w:szCs w:val="21"/>
              </w:rPr>
            </w:pPr>
            <w:r w:rsidRPr="00841BFD">
              <w:rPr>
                <w:rStyle w:val="snewslink"/>
                <w:rFonts w:eastAsia="仿宋" w:hAnsi="仿宋"/>
                <w:color w:val="000000" w:themeColor="text1"/>
                <w:szCs w:val="21"/>
              </w:rPr>
              <w:t>浙江新和成股份有限公司</w:t>
            </w:r>
          </w:p>
          <w:p w:rsidR="00841BFD" w:rsidRPr="00841BFD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841BFD">
              <w:rPr>
                <w:rStyle w:val="snewslink"/>
                <w:rFonts w:eastAsia="仿宋" w:hAnsi="仿宋"/>
                <w:color w:val="000000" w:themeColor="text1"/>
                <w:szCs w:val="21"/>
              </w:rPr>
              <w:t>宁波工程学院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仇丹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吴月婵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陈志荣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冯仪红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proofErr w:type="gramStart"/>
            <w:r w:rsidRPr="004D5320">
              <w:rPr>
                <w:rFonts w:eastAsia="仿宋" w:hAnsi="仿宋"/>
                <w:color w:val="000000" w:themeColor="text1"/>
                <w:szCs w:val="21"/>
              </w:rPr>
              <w:t>陈学操</w:t>
            </w:r>
            <w:proofErr w:type="gramEnd"/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石立芳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李建东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841BFD" w:rsidRPr="004D5320" w:rsidTr="00162495">
        <w:trPr>
          <w:trHeight w:val="567"/>
          <w:jc w:val="center"/>
        </w:trPr>
        <w:tc>
          <w:tcPr>
            <w:tcW w:w="1178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发明专利</w:t>
            </w:r>
          </w:p>
        </w:tc>
        <w:tc>
          <w:tcPr>
            <w:tcW w:w="2493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淀粉作为固定相制备辛烯基琥珀酸淀粉酯的方法</w:t>
            </w:r>
          </w:p>
        </w:tc>
        <w:tc>
          <w:tcPr>
            <w:tcW w:w="75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中国</w:t>
            </w:r>
          </w:p>
        </w:tc>
        <w:tc>
          <w:tcPr>
            <w:tcW w:w="1245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201210447765.0</w:t>
            </w:r>
          </w:p>
        </w:tc>
        <w:tc>
          <w:tcPr>
            <w:tcW w:w="992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/>
                <w:color w:val="000000" w:themeColor="text1"/>
                <w:szCs w:val="21"/>
              </w:rPr>
              <w:t>2014.07.16</w:t>
            </w:r>
          </w:p>
        </w:tc>
        <w:tc>
          <w:tcPr>
            <w:tcW w:w="1276" w:type="dxa"/>
            <w:vAlign w:val="center"/>
          </w:tcPr>
          <w:p w:rsidR="00841BFD" w:rsidRPr="00163462" w:rsidRDefault="00841BFD" w:rsidP="00162495">
            <w:pPr>
              <w:jc w:val="center"/>
              <w:rPr>
                <w:rFonts w:eastAsia="仿宋"/>
                <w:szCs w:val="21"/>
              </w:rPr>
            </w:pPr>
            <w:r w:rsidRPr="00163462">
              <w:rPr>
                <w:rFonts w:eastAsia="仿宋" w:hint="eastAsia"/>
                <w:szCs w:val="21"/>
              </w:rPr>
              <w:t>1442928</w:t>
            </w:r>
          </w:p>
        </w:tc>
        <w:tc>
          <w:tcPr>
            <w:tcW w:w="3104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Style w:val="snewslink"/>
                <w:rFonts w:eastAsia="仿宋" w:hAnsi="仿宋"/>
                <w:color w:val="000000" w:themeColor="text1"/>
                <w:szCs w:val="21"/>
              </w:rPr>
              <w:t>宁波工程学院</w:t>
            </w:r>
          </w:p>
        </w:tc>
        <w:tc>
          <w:tcPr>
            <w:tcW w:w="2551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仇丹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汤成科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杨雷</w:t>
            </w:r>
            <w:r w:rsidRPr="004D5320">
              <w:rPr>
                <w:rFonts w:eastAsia="仿宋"/>
                <w:color w:val="000000" w:themeColor="text1"/>
                <w:szCs w:val="21"/>
              </w:rPr>
              <w:t xml:space="preserve">, </w:t>
            </w:r>
            <w:r w:rsidRPr="004D5320">
              <w:rPr>
                <w:rFonts w:eastAsia="仿宋" w:hAnsi="仿宋"/>
                <w:color w:val="000000" w:themeColor="text1"/>
                <w:szCs w:val="21"/>
              </w:rPr>
              <w:t>王凯亮</w:t>
            </w:r>
          </w:p>
        </w:tc>
        <w:tc>
          <w:tcPr>
            <w:tcW w:w="1276" w:type="dxa"/>
            <w:vAlign w:val="center"/>
          </w:tcPr>
          <w:p w:rsidR="00841BFD" w:rsidRPr="004D5320" w:rsidRDefault="00841BFD" w:rsidP="00162495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4D5320">
              <w:rPr>
                <w:rFonts w:eastAsia="仿宋" w:hAnsi="仿宋"/>
                <w:color w:val="000000" w:themeColor="text1"/>
                <w:szCs w:val="21"/>
              </w:rPr>
              <w:t>有效</w:t>
            </w:r>
          </w:p>
        </w:tc>
      </w:tr>
    </w:tbl>
    <w:p w:rsidR="00841BFD" w:rsidRPr="00791070" w:rsidRDefault="00841BFD" w:rsidP="00841BFD">
      <w:pPr>
        <w:jc w:val="center"/>
        <w:rPr>
          <w:rFonts w:ascii="仿宋" w:eastAsia="仿宋" w:hAnsi="仿宋"/>
          <w:color w:val="000000" w:themeColor="text1"/>
        </w:rPr>
      </w:pPr>
    </w:p>
    <w:p w:rsidR="001D5E78" w:rsidRDefault="001D5E78" w:rsidP="00841BFD">
      <w:pPr>
        <w:jc w:val="center"/>
      </w:pPr>
    </w:p>
    <w:sectPr w:rsidR="001D5E78" w:rsidSect="00AA2FF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C1" w:rsidRDefault="00CA5CC1" w:rsidP="003A42DE">
      <w:r>
        <w:separator/>
      </w:r>
    </w:p>
  </w:endnote>
  <w:endnote w:type="continuationSeparator" w:id="0">
    <w:p w:rsidR="00CA5CC1" w:rsidRDefault="00CA5CC1" w:rsidP="003A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C1" w:rsidRDefault="00CA5CC1" w:rsidP="003A42DE">
      <w:r>
        <w:separator/>
      </w:r>
    </w:p>
  </w:footnote>
  <w:footnote w:type="continuationSeparator" w:id="0">
    <w:p w:rsidR="00CA5CC1" w:rsidRDefault="00CA5CC1" w:rsidP="003A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61"/>
    <w:rsid w:val="0011047A"/>
    <w:rsid w:val="00121835"/>
    <w:rsid w:val="001851FB"/>
    <w:rsid w:val="001A0895"/>
    <w:rsid w:val="001A53BC"/>
    <w:rsid w:val="001B5FB2"/>
    <w:rsid w:val="001D3F71"/>
    <w:rsid w:val="001D5E78"/>
    <w:rsid w:val="001E3E24"/>
    <w:rsid w:val="001F2BAE"/>
    <w:rsid w:val="001F4F99"/>
    <w:rsid w:val="00271408"/>
    <w:rsid w:val="002723A4"/>
    <w:rsid w:val="002873C8"/>
    <w:rsid w:val="002A64B2"/>
    <w:rsid w:val="002D6584"/>
    <w:rsid w:val="003371D6"/>
    <w:rsid w:val="003A42DE"/>
    <w:rsid w:val="004173AD"/>
    <w:rsid w:val="0042404F"/>
    <w:rsid w:val="00465599"/>
    <w:rsid w:val="004E6CE9"/>
    <w:rsid w:val="005B60A3"/>
    <w:rsid w:val="005C0E4D"/>
    <w:rsid w:val="005E7234"/>
    <w:rsid w:val="005F3D74"/>
    <w:rsid w:val="00605495"/>
    <w:rsid w:val="00693626"/>
    <w:rsid w:val="00693E5E"/>
    <w:rsid w:val="006B0E7E"/>
    <w:rsid w:val="0070018B"/>
    <w:rsid w:val="00740F23"/>
    <w:rsid w:val="007D1F8B"/>
    <w:rsid w:val="008062CD"/>
    <w:rsid w:val="00820A4D"/>
    <w:rsid w:val="00841BFD"/>
    <w:rsid w:val="00857985"/>
    <w:rsid w:val="008A7543"/>
    <w:rsid w:val="008B6B7C"/>
    <w:rsid w:val="009573FD"/>
    <w:rsid w:val="00A37E9B"/>
    <w:rsid w:val="00A95A5E"/>
    <w:rsid w:val="00A973E7"/>
    <w:rsid w:val="00AA2FF6"/>
    <w:rsid w:val="00AE2E36"/>
    <w:rsid w:val="00B30243"/>
    <w:rsid w:val="00B52BF5"/>
    <w:rsid w:val="00BA2C4D"/>
    <w:rsid w:val="00BD5125"/>
    <w:rsid w:val="00CA099B"/>
    <w:rsid w:val="00CA5CC1"/>
    <w:rsid w:val="00CF1D23"/>
    <w:rsid w:val="00D16897"/>
    <w:rsid w:val="00D25452"/>
    <w:rsid w:val="00D70685"/>
    <w:rsid w:val="00D845A6"/>
    <w:rsid w:val="00D971D6"/>
    <w:rsid w:val="00DF1CB5"/>
    <w:rsid w:val="00DF312D"/>
    <w:rsid w:val="00DF5C61"/>
    <w:rsid w:val="00E32D0A"/>
    <w:rsid w:val="00E575FA"/>
    <w:rsid w:val="00EF72D4"/>
    <w:rsid w:val="00F138BF"/>
    <w:rsid w:val="00F833F2"/>
    <w:rsid w:val="00FB09EF"/>
    <w:rsid w:val="00FF6077"/>
    <w:rsid w:val="07496070"/>
    <w:rsid w:val="350D6DF4"/>
    <w:rsid w:val="353E526F"/>
    <w:rsid w:val="36CC24D0"/>
    <w:rsid w:val="489B5BE2"/>
    <w:rsid w:val="61892837"/>
    <w:rsid w:val="727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57985"/>
    <w:rPr>
      <w:color w:val="0000FF"/>
      <w:u w:val="single"/>
    </w:rPr>
  </w:style>
  <w:style w:type="character" w:customStyle="1" w:styleId="zi101">
    <w:name w:val="zi_101"/>
    <w:rsid w:val="00857985"/>
    <w:rPr>
      <w:rFonts w:ascii="Verdana" w:hAnsi="Verdana" w:hint="default"/>
      <w:color w:val="C90000"/>
      <w:sz w:val="18"/>
      <w:szCs w:val="18"/>
    </w:rPr>
  </w:style>
  <w:style w:type="character" w:customStyle="1" w:styleId="snewslink">
    <w:name w:val="s_news_link"/>
    <w:basedOn w:val="a0"/>
    <w:rsid w:val="00857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57985"/>
    <w:rPr>
      <w:color w:val="0000FF"/>
      <w:u w:val="single"/>
    </w:rPr>
  </w:style>
  <w:style w:type="character" w:customStyle="1" w:styleId="zi101">
    <w:name w:val="zi_101"/>
    <w:rsid w:val="00857985"/>
    <w:rPr>
      <w:rFonts w:ascii="Verdana" w:hAnsi="Verdana" w:hint="default"/>
      <w:color w:val="C90000"/>
      <w:sz w:val="18"/>
      <w:szCs w:val="18"/>
    </w:rPr>
  </w:style>
  <w:style w:type="character" w:customStyle="1" w:styleId="snewslink">
    <w:name w:val="s_news_link"/>
    <w:basedOn w:val="a0"/>
    <w:rsid w:val="0085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opat.com/Patent/201611242763?lx=FMS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2.soopat.com/Home/Result?SearchWord=FMR%3A(%E6%A2%81%E5%AE%87%E9%94%8B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opat.com/Patent/201811311492?lx=FMSQ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oopat.com/Patent/201611251005?lx=FMSQ" TargetMode="External"/><Relationship Id="rId10" Type="http://schemas.openxmlformats.org/officeDocument/2006/relationships/hyperlink" Target="http://www.soopat.com/Patent/201811311476?lx=FMS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opat.com/Patent/201811311476?lx=FMSQ" TargetMode="External"/><Relationship Id="rId14" Type="http://schemas.openxmlformats.org/officeDocument/2006/relationships/hyperlink" Target="http://www.soopat.com/Patent/201611251005?lx=FMS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ECEBC-3370-4A29-AF83-FE7ED650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623</Words>
  <Characters>3556</Characters>
  <Application>Microsoft Office Word</Application>
  <DocSecurity>0</DocSecurity>
  <Lines>29</Lines>
  <Paragraphs>8</Paragraphs>
  <ScaleCrop>false</ScaleCrop>
  <Company>Microsoft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</cp:lastModifiedBy>
  <cp:revision>38</cp:revision>
  <dcterms:created xsi:type="dcterms:W3CDTF">2020-08-28T04:51:00Z</dcterms:created>
  <dcterms:modified xsi:type="dcterms:W3CDTF">2020-09-22T01:21:00Z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