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A896E">
      <w:pPr>
        <w:pStyle w:val="2"/>
        <w:spacing w:before="0" w:after="0" w:line="700" w:lineRule="exact"/>
        <w:ind w:left="880" w:hanging="880"/>
        <w:jc w:val="center"/>
        <w:rPr>
          <w:rFonts w:eastAsia="方正小标宋简体"/>
          <w:b w:val="0"/>
          <w:sz w:val="36"/>
          <w:szCs w:val="36"/>
        </w:rPr>
      </w:pPr>
      <w:bookmarkStart w:id="0" w:name="_Toc47722399"/>
      <w:bookmarkStart w:id="1" w:name="_Toc523884784"/>
      <w:bookmarkStart w:id="2" w:name="_Toc15897"/>
      <w:r>
        <w:rPr>
          <w:rFonts w:eastAsia="方正小标宋简体"/>
          <w:b w:val="0"/>
          <w:sz w:val="36"/>
          <w:szCs w:val="36"/>
        </w:rPr>
        <w:t>浙江省科学技术奖公示内容</w:t>
      </w:r>
      <w:bookmarkEnd w:id="0"/>
      <w:bookmarkEnd w:id="1"/>
      <w:bookmarkEnd w:id="2"/>
    </w:p>
    <w:p w14:paraId="685886BC">
      <w:pPr>
        <w:spacing w:line="500" w:lineRule="exact"/>
        <w:ind w:left="643" w:hanging="643"/>
        <w:jc w:val="center"/>
        <w:rPr>
          <w:rFonts w:eastAsia="仿宋_GB2312"/>
          <w:b/>
          <w:bCs/>
          <w:sz w:val="32"/>
          <w:szCs w:val="32"/>
        </w:rPr>
      </w:pPr>
    </w:p>
    <w:p w14:paraId="06E3B80C">
      <w:pPr>
        <w:spacing w:line="500" w:lineRule="exact"/>
        <w:ind w:firstLine="640" w:firstLineChars="20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6A5F7F45">
      <w:pPr>
        <w:spacing w:line="500" w:lineRule="exact"/>
        <w:ind w:firstLine="640" w:firstLineChars="20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674F7082">
      <w:pPr>
        <w:spacing w:line="500" w:lineRule="exact"/>
        <w:ind w:firstLine="608" w:firstLineChars="190"/>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14F37AB7">
      <w:pPr>
        <w:spacing w:line="500" w:lineRule="exact"/>
        <w:ind w:firstLine="640" w:firstLineChars="200"/>
        <w:rPr>
          <w:rFonts w:eastAsia="黑体"/>
          <w:bCs/>
          <w:sz w:val="32"/>
          <w:szCs w:val="32"/>
        </w:rPr>
      </w:pPr>
      <w:r>
        <w:rPr>
          <w:rFonts w:eastAsia="黑体"/>
          <w:bCs/>
          <w:sz w:val="32"/>
          <w:szCs w:val="32"/>
        </w:rPr>
        <w:t>五、相关说明</w:t>
      </w:r>
    </w:p>
    <w:p w14:paraId="3A24A45E">
      <w:pPr>
        <w:spacing w:line="500" w:lineRule="exact"/>
        <w:ind w:firstLine="640" w:firstLineChars="200"/>
        <w:rPr>
          <w:rFonts w:eastAsia="仿宋_GB2312"/>
          <w:sz w:val="32"/>
          <w:szCs w:val="32"/>
        </w:rPr>
      </w:pPr>
      <w:r>
        <w:rPr>
          <w:rFonts w:eastAsia="仿宋_GB2312"/>
          <w:sz w:val="32"/>
          <w:szCs w:val="32"/>
        </w:rPr>
        <w:t>1.专家提名成果还应公示提名专家的姓名、工作单位、职称、学科专业。</w:t>
      </w:r>
    </w:p>
    <w:p w14:paraId="0D858AB4">
      <w:pPr>
        <w:spacing w:line="500" w:lineRule="exact"/>
        <w:ind w:firstLine="640" w:firstLineChars="200"/>
        <w:rPr>
          <w:rFonts w:eastAsia="仿宋_GB2312"/>
          <w:sz w:val="32"/>
          <w:szCs w:val="32"/>
        </w:rPr>
      </w:pPr>
    </w:p>
    <w:p w14:paraId="264BB196">
      <w:pPr>
        <w:spacing w:line="500" w:lineRule="exact"/>
        <w:ind w:firstLine="640" w:firstLineChars="200"/>
        <w:rPr>
          <w:rFonts w:eastAsia="仿宋_GB2312"/>
          <w:color w:val="FF0000"/>
          <w:sz w:val="32"/>
          <w:szCs w:val="32"/>
        </w:rPr>
      </w:pPr>
      <w:r>
        <w:rPr>
          <w:rFonts w:hint="eastAsia" w:eastAsia="仿宋_GB2312"/>
          <w:color w:val="FF0000"/>
          <w:sz w:val="32"/>
          <w:szCs w:val="32"/>
        </w:rPr>
        <w:t>公示信息表，确认不会修改后，请发送到科研院成果部kyc</w:t>
      </w:r>
      <w:r>
        <w:rPr>
          <w:rFonts w:eastAsia="仿宋_GB2312"/>
          <w:color w:val="FF0000"/>
          <w:sz w:val="32"/>
          <w:szCs w:val="32"/>
        </w:rPr>
        <w:t>1@zju.edu.cn</w:t>
      </w:r>
      <w:r>
        <w:rPr>
          <w:rFonts w:hint="eastAsia" w:eastAsia="仿宋_GB2312"/>
          <w:color w:val="FF0000"/>
          <w:sz w:val="32"/>
          <w:szCs w:val="32"/>
        </w:rPr>
        <w:t>邮箱。由科研院按照先后顺序进行公示。</w:t>
      </w:r>
    </w:p>
    <w:p w14:paraId="5D4F6099">
      <w:pPr>
        <w:spacing w:line="500" w:lineRule="exact"/>
        <w:ind w:firstLine="640" w:firstLineChars="200"/>
        <w:rPr>
          <w:rFonts w:eastAsia="仿宋_GB2312"/>
          <w:sz w:val="32"/>
          <w:szCs w:val="32"/>
        </w:rPr>
      </w:pPr>
    </w:p>
    <w:p w14:paraId="454502ED">
      <w:pPr>
        <w:spacing w:line="500" w:lineRule="exact"/>
        <w:ind w:firstLine="640" w:firstLineChars="200"/>
        <w:rPr>
          <w:rFonts w:eastAsia="仿宋_GB2312"/>
          <w:sz w:val="32"/>
          <w:szCs w:val="32"/>
        </w:rPr>
      </w:pPr>
    </w:p>
    <w:p w14:paraId="54F21F5E">
      <w:pPr>
        <w:spacing w:line="500" w:lineRule="exact"/>
        <w:ind w:firstLine="640" w:firstLineChars="200"/>
        <w:rPr>
          <w:rFonts w:eastAsia="仿宋_GB2312"/>
          <w:sz w:val="32"/>
          <w:szCs w:val="32"/>
        </w:rPr>
      </w:pPr>
    </w:p>
    <w:p w14:paraId="3092FCB4">
      <w:pPr>
        <w:widowControl/>
        <w:jc w:val="left"/>
        <w:rPr>
          <w:rFonts w:eastAsia="仿宋_GB2312"/>
          <w:sz w:val="32"/>
          <w:szCs w:val="32"/>
        </w:rPr>
      </w:pPr>
      <w:r>
        <w:rPr>
          <w:rFonts w:eastAsia="仿宋_GB2312"/>
          <w:sz w:val="32"/>
          <w:szCs w:val="32"/>
        </w:rPr>
        <w:br w:type="page"/>
      </w:r>
    </w:p>
    <w:p w14:paraId="71BDBA60">
      <w:pPr>
        <w:jc w:val="center"/>
        <w:rPr>
          <w:rStyle w:val="11"/>
          <w:rFonts w:asciiTheme="minorEastAsia" w:hAnsiTheme="minorEastAsia" w:eastAsiaTheme="minorEastAsia"/>
          <w:bCs w:val="0"/>
          <w:color w:val="auto"/>
          <w:sz w:val="36"/>
          <w:szCs w:val="36"/>
        </w:rPr>
      </w:pPr>
      <w:r>
        <w:rPr>
          <w:rStyle w:val="11"/>
          <w:rFonts w:asciiTheme="minorEastAsia" w:hAnsiTheme="minorEastAsia" w:eastAsiaTheme="minorEastAsia"/>
          <w:color w:val="auto"/>
          <w:sz w:val="32"/>
          <w:szCs w:val="32"/>
        </w:rPr>
        <w:t>浙江省科学技术奖公示信息表（单位提名）</w:t>
      </w:r>
    </w:p>
    <w:p w14:paraId="282F23A6">
      <w:pPr>
        <w:spacing w:line="440" w:lineRule="exact"/>
        <w:rPr>
          <w:rFonts w:eastAsia="仿宋_GB2312"/>
          <w:sz w:val="28"/>
          <w:szCs w:val="24"/>
        </w:rPr>
      </w:pPr>
      <w:r>
        <w:rPr>
          <w:rFonts w:eastAsia="仿宋_GB2312"/>
          <w:sz w:val="28"/>
          <w:szCs w:val="24"/>
        </w:rPr>
        <w:t>提名奖项：自然科学奖</w:t>
      </w:r>
    </w:p>
    <w:tbl>
      <w:tblPr>
        <w:tblStyle w:val="7"/>
        <w:tblW w:w="9356"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1"/>
        <w:gridCol w:w="7675"/>
      </w:tblGrid>
      <w:tr w14:paraId="653CF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681" w:type="dxa"/>
            <w:vAlign w:val="center"/>
          </w:tcPr>
          <w:p w14:paraId="4221727F">
            <w:pPr>
              <w:jc w:val="center"/>
              <w:rPr>
                <w:rStyle w:val="11"/>
                <w:rFonts w:eastAsia="仿宋_GB2312"/>
                <w:b w:val="0"/>
                <w:color w:val="auto"/>
                <w:sz w:val="28"/>
              </w:rPr>
            </w:pPr>
            <w:r>
              <w:rPr>
                <w:rStyle w:val="11"/>
                <w:rFonts w:eastAsia="仿宋_GB2312"/>
                <w:color w:val="auto"/>
                <w:sz w:val="28"/>
              </w:rPr>
              <w:t>成果名称</w:t>
            </w:r>
          </w:p>
        </w:tc>
        <w:tc>
          <w:tcPr>
            <w:tcW w:w="7675" w:type="dxa"/>
            <w:vAlign w:val="center"/>
          </w:tcPr>
          <w:p w14:paraId="4D26B582">
            <w:pPr>
              <w:jc w:val="center"/>
              <w:rPr>
                <w:rStyle w:val="11"/>
                <w:rFonts w:eastAsia="仿宋_GB2312"/>
                <w:b w:val="0"/>
                <w:color w:val="auto"/>
                <w:sz w:val="28"/>
              </w:rPr>
            </w:pPr>
            <w:r>
              <w:rPr>
                <w:rStyle w:val="11"/>
                <w:rFonts w:eastAsia="仿宋_GB2312"/>
                <w:b w:val="0"/>
                <w:color w:val="auto"/>
                <w:sz w:val="28"/>
              </w:rPr>
              <w:t>适应极端环境</w:t>
            </w:r>
            <w:r>
              <w:rPr>
                <w:rStyle w:val="11"/>
                <w:rFonts w:hint="eastAsia" w:eastAsia="仿宋_GB2312"/>
                <w:b w:val="0"/>
                <w:color w:val="auto"/>
                <w:sz w:val="28"/>
              </w:rPr>
              <w:t>的软体</w:t>
            </w:r>
            <w:r>
              <w:rPr>
                <w:rStyle w:val="11"/>
                <w:rFonts w:eastAsia="仿宋_GB2312"/>
                <w:b w:val="0"/>
                <w:color w:val="auto"/>
                <w:sz w:val="28"/>
              </w:rPr>
              <w:t>机器人</w:t>
            </w:r>
            <w:r>
              <w:rPr>
                <w:rStyle w:val="11"/>
                <w:rFonts w:hint="eastAsia" w:eastAsia="仿宋_GB2312"/>
                <w:b w:val="0"/>
                <w:color w:val="auto"/>
                <w:sz w:val="28"/>
              </w:rPr>
              <w:t>力学理论</w:t>
            </w:r>
          </w:p>
        </w:tc>
      </w:tr>
      <w:tr w14:paraId="1302C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681" w:type="dxa"/>
            <w:vAlign w:val="center"/>
          </w:tcPr>
          <w:p w14:paraId="54508211">
            <w:pPr>
              <w:jc w:val="center"/>
              <w:rPr>
                <w:rStyle w:val="11"/>
                <w:rFonts w:eastAsia="仿宋_GB2312"/>
                <w:b w:val="0"/>
                <w:color w:val="auto"/>
                <w:sz w:val="28"/>
              </w:rPr>
            </w:pPr>
            <w:r>
              <w:rPr>
                <w:rStyle w:val="11"/>
                <w:rFonts w:eastAsia="仿宋_GB2312"/>
                <w:color w:val="auto"/>
                <w:sz w:val="28"/>
              </w:rPr>
              <w:t>提名等级</w:t>
            </w:r>
          </w:p>
        </w:tc>
        <w:tc>
          <w:tcPr>
            <w:tcW w:w="7675" w:type="dxa"/>
            <w:vAlign w:val="center"/>
          </w:tcPr>
          <w:p w14:paraId="4F5A53E2">
            <w:pPr>
              <w:jc w:val="center"/>
              <w:rPr>
                <w:rStyle w:val="11"/>
                <w:rFonts w:eastAsia="仿宋_GB2312"/>
                <w:b w:val="0"/>
                <w:color w:val="auto"/>
                <w:sz w:val="28"/>
              </w:rPr>
            </w:pPr>
            <w:r>
              <w:rPr>
                <w:rStyle w:val="11"/>
                <w:rFonts w:hint="eastAsia" w:eastAsia="仿宋_GB2312"/>
                <w:b w:val="0"/>
                <w:color w:val="auto"/>
                <w:sz w:val="28"/>
              </w:rPr>
              <w:t>一等奖</w:t>
            </w:r>
          </w:p>
        </w:tc>
      </w:tr>
      <w:tr w14:paraId="0C7A9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1681" w:type="dxa"/>
            <w:vAlign w:val="center"/>
          </w:tcPr>
          <w:p w14:paraId="662065A1">
            <w:pPr>
              <w:spacing w:line="440" w:lineRule="exact"/>
              <w:jc w:val="center"/>
              <w:rPr>
                <w:rFonts w:eastAsia="仿宋_GB2312"/>
                <w:bCs/>
                <w:sz w:val="28"/>
                <w:szCs w:val="24"/>
              </w:rPr>
            </w:pPr>
            <w:r>
              <w:rPr>
                <w:rFonts w:eastAsia="仿宋_GB2312"/>
                <w:bCs/>
                <w:sz w:val="28"/>
                <w:szCs w:val="24"/>
              </w:rPr>
              <w:t>提名书</w:t>
            </w:r>
          </w:p>
          <w:p w14:paraId="6FE04657">
            <w:pPr>
              <w:spacing w:line="440" w:lineRule="exact"/>
              <w:jc w:val="center"/>
              <w:rPr>
                <w:rFonts w:eastAsia="仿宋_GB2312"/>
                <w:bCs/>
                <w:sz w:val="28"/>
                <w:szCs w:val="24"/>
              </w:rPr>
            </w:pPr>
            <w:r>
              <w:rPr>
                <w:rFonts w:eastAsia="仿宋_GB2312"/>
                <w:bCs/>
                <w:sz w:val="28"/>
                <w:szCs w:val="24"/>
              </w:rPr>
              <w:t>相关内容</w:t>
            </w:r>
          </w:p>
          <w:p w14:paraId="6DBA5C48">
            <w:pPr>
              <w:spacing w:line="440" w:lineRule="exact"/>
              <w:jc w:val="center"/>
              <w:rPr>
                <w:rFonts w:eastAsia="仿宋_GB2312"/>
                <w:bCs/>
                <w:sz w:val="28"/>
                <w:szCs w:val="24"/>
              </w:rPr>
            </w:pPr>
            <w:r>
              <w:rPr>
                <w:rFonts w:hint="eastAsia" w:eastAsia="仿宋_GB2312"/>
                <w:bCs/>
                <w:sz w:val="28"/>
                <w:szCs w:val="24"/>
              </w:rPr>
              <w:t>（附表）</w:t>
            </w:r>
          </w:p>
        </w:tc>
        <w:tc>
          <w:tcPr>
            <w:tcW w:w="7675" w:type="dxa"/>
            <w:vAlign w:val="center"/>
          </w:tcPr>
          <w:p w14:paraId="16F4E02B">
            <w:pPr>
              <w:spacing w:line="440" w:lineRule="exact"/>
              <w:jc w:val="left"/>
              <w:rPr>
                <w:rFonts w:eastAsia="仿宋_GB2312"/>
                <w:bCs/>
                <w:sz w:val="24"/>
                <w:szCs w:val="24"/>
              </w:rPr>
            </w:pPr>
            <w:r>
              <w:rPr>
                <w:rFonts w:eastAsia="仿宋_GB2312"/>
                <w:bCs/>
                <w:sz w:val="24"/>
                <w:szCs w:val="24"/>
              </w:rPr>
              <w:t>提名书的六、代表性论文专著目录（</w:t>
            </w:r>
            <w:r>
              <w:rPr>
                <w:rFonts w:hint="eastAsia" w:eastAsia="仿宋_GB2312"/>
                <w:bCs/>
                <w:sz w:val="24"/>
                <w:szCs w:val="24"/>
              </w:rPr>
              <w:t>附表1</w:t>
            </w:r>
            <w:r>
              <w:rPr>
                <w:rFonts w:eastAsia="仿宋_GB2312"/>
                <w:bCs/>
                <w:sz w:val="24"/>
                <w:szCs w:val="24"/>
              </w:rPr>
              <w:t>）</w:t>
            </w:r>
            <w:r>
              <w:rPr>
                <w:rFonts w:hint="eastAsia" w:eastAsia="仿宋_GB2312"/>
                <w:bCs/>
                <w:sz w:val="24"/>
                <w:szCs w:val="24"/>
              </w:rPr>
              <w:t>和</w:t>
            </w:r>
            <w:r>
              <w:rPr>
                <w:rFonts w:eastAsia="仿宋_GB2312"/>
                <w:bCs/>
                <w:sz w:val="24"/>
                <w:szCs w:val="24"/>
              </w:rPr>
              <w:t>八、主要知识产权和标准规范目录（</w:t>
            </w:r>
            <w:r>
              <w:rPr>
                <w:rFonts w:hint="eastAsia" w:eastAsia="仿宋_GB2312"/>
                <w:bCs/>
                <w:sz w:val="24"/>
                <w:szCs w:val="24"/>
              </w:rPr>
              <w:t>附表2</w:t>
            </w:r>
            <w:r>
              <w:rPr>
                <w:rFonts w:eastAsia="仿宋_GB2312"/>
                <w:bCs/>
                <w:sz w:val="24"/>
                <w:szCs w:val="24"/>
              </w:rPr>
              <w:t>）</w:t>
            </w:r>
          </w:p>
        </w:tc>
      </w:tr>
      <w:tr w14:paraId="2DB2F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681" w:type="dxa"/>
            <w:tcBorders>
              <w:right w:val="single" w:color="auto" w:sz="4" w:space="0"/>
            </w:tcBorders>
            <w:vAlign w:val="center"/>
          </w:tcPr>
          <w:p w14:paraId="456A4877">
            <w:pPr>
              <w:spacing w:line="440" w:lineRule="exact"/>
              <w:jc w:val="center"/>
              <w:rPr>
                <w:rFonts w:hint="eastAsia" w:ascii="仿宋_GB2312" w:eastAsia="仿宋_GB2312"/>
                <w:bCs/>
                <w:sz w:val="28"/>
                <w:szCs w:val="24"/>
              </w:rPr>
            </w:pPr>
            <w:r>
              <w:rPr>
                <w:rFonts w:hint="eastAsia" w:ascii="仿宋_GB2312" w:eastAsia="仿宋_GB2312"/>
                <w:bCs/>
                <w:sz w:val="28"/>
                <w:szCs w:val="24"/>
              </w:rPr>
              <w:t>主要完成人</w:t>
            </w:r>
          </w:p>
        </w:tc>
        <w:tc>
          <w:tcPr>
            <w:tcW w:w="7675" w:type="dxa"/>
            <w:tcBorders>
              <w:left w:val="single" w:color="auto" w:sz="4" w:space="0"/>
            </w:tcBorders>
            <w:vAlign w:val="center"/>
          </w:tcPr>
          <w:p w14:paraId="63EC9051">
            <w:pPr>
              <w:spacing w:line="440" w:lineRule="exact"/>
              <w:rPr>
                <w:rFonts w:eastAsia="仿宋_GB2312"/>
                <w:bCs/>
                <w:sz w:val="24"/>
                <w:szCs w:val="24"/>
              </w:rPr>
            </w:pPr>
            <w:r>
              <w:rPr>
                <w:rFonts w:hint="eastAsia" w:eastAsia="仿宋_GB2312"/>
                <w:bCs/>
                <w:sz w:val="24"/>
                <w:szCs w:val="24"/>
              </w:rPr>
              <w:t>李铁风</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14:paraId="67D73915">
            <w:pPr>
              <w:spacing w:line="440" w:lineRule="exact"/>
              <w:rPr>
                <w:rFonts w:eastAsia="仿宋_GB2312"/>
                <w:bCs/>
                <w:sz w:val="24"/>
                <w:szCs w:val="24"/>
              </w:rPr>
            </w:pPr>
            <w:r>
              <w:rPr>
                <w:rFonts w:hint="eastAsia" w:eastAsia="仿宋_GB2312"/>
                <w:bCs/>
                <w:sz w:val="24"/>
                <w:szCs w:val="24"/>
              </w:rPr>
              <w:t>李国瑞</w:t>
            </w:r>
            <w:r>
              <w:rPr>
                <w:rFonts w:eastAsia="仿宋_GB2312"/>
                <w:bCs/>
                <w:sz w:val="24"/>
                <w:szCs w:val="24"/>
              </w:rPr>
              <w:t>，排名2，</w:t>
            </w:r>
            <w:r>
              <w:rPr>
                <w:rFonts w:hint="eastAsia" w:eastAsia="仿宋_GB2312"/>
                <w:bCs/>
                <w:sz w:val="24"/>
                <w:szCs w:val="24"/>
              </w:rPr>
              <w:t>教授</w:t>
            </w:r>
            <w:r>
              <w:rPr>
                <w:rFonts w:eastAsia="仿宋_GB2312"/>
                <w:bCs/>
                <w:sz w:val="24"/>
                <w:szCs w:val="24"/>
              </w:rPr>
              <w:t>，</w:t>
            </w:r>
            <w:r>
              <w:rPr>
                <w:rFonts w:hint="eastAsia" w:eastAsia="仿宋_GB2312"/>
                <w:bCs/>
                <w:sz w:val="24"/>
                <w:szCs w:val="24"/>
              </w:rPr>
              <w:t>哈尔滨工程大学</w:t>
            </w:r>
            <w:r>
              <w:rPr>
                <w:rFonts w:eastAsia="仿宋_GB2312"/>
                <w:bCs/>
                <w:sz w:val="24"/>
                <w:szCs w:val="24"/>
              </w:rPr>
              <w:t>；</w:t>
            </w:r>
          </w:p>
          <w:p w14:paraId="5148AC14">
            <w:pPr>
              <w:spacing w:line="440" w:lineRule="exact"/>
              <w:rPr>
                <w:rFonts w:eastAsia="仿宋_GB2312"/>
                <w:bCs/>
                <w:sz w:val="24"/>
                <w:szCs w:val="24"/>
              </w:rPr>
            </w:pPr>
            <w:r>
              <w:rPr>
                <w:rFonts w:hint="eastAsia" w:eastAsia="仿宋_GB2312"/>
                <w:bCs/>
                <w:sz w:val="24"/>
                <w:szCs w:val="24"/>
              </w:rPr>
              <w:t>周方浩</w:t>
            </w:r>
            <w:r>
              <w:rPr>
                <w:rFonts w:eastAsia="仿宋_GB2312"/>
                <w:bCs/>
                <w:sz w:val="24"/>
                <w:szCs w:val="24"/>
              </w:rPr>
              <w:t>，排名3，</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14:paraId="114BA174">
            <w:pPr>
              <w:spacing w:line="440" w:lineRule="exact"/>
              <w:rPr>
                <w:rFonts w:eastAsia="仿宋_GB2312"/>
                <w:bCs/>
                <w:sz w:val="24"/>
                <w:szCs w:val="24"/>
              </w:rPr>
            </w:pPr>
            <w:r>
              <w:rPr>
                <w:rFonts w:hint="eastAsia" w:eastAsia="仿宋_GB2312"/>
                <w:bCs/>
                <w:sz w:val="24"/>
                <w:szCs w:val="24"/>
              </w:rPr>
              <w:t>曲绍</w:t>
            </w:r>
            <w:bookmarkStart w:id="8" w:name="_GoBack"/>
            <w:bookmarkEnd w:id="8"/>
            <w:r>
              <w:rPr>
                <w:rFonts w:hint="eastAsia" w:eastAsia="仿宋_GB2312"/>
                <w:bCs/>
                <w:sz w:val="24"/>
                <w:szCs w:val="24"/>
              </w:rPr>
              <w:t>兴，排名4，教授，浙江大学；</w:t>
            </w:r>
          </w:p>
          <w:p w14:paraId="57BE1D45">
            <w:pPr>
              <w:spacing w:line="440" w:lineRule="exact"/>
              <w:rPr>
                <w:rFonts w:eastAsia="仿宋_GB2312"/>
                <w:bCs/>
                <w:sz w:val="24"/>
                <w:szCs w:val="24"/>
              </w:rPr>
            </w:pPr>
            <w:r>
              <w:rPr>
                <w:rFonts w:hint="eastAsia" w:eastAsia="仿宋_GB2312"/>
                <w:bCs/>
                <w:sz w:val="24"/>
                <w:szCs w:val="24"/>
              </w:rPr>
              <w:t>杨  卫，排名5，教授、院士，浙江大学。</w:t>
            </w:r>
          </w:p>
        </w:tc>
      </w:tr>
      <w:tr w14:paraId="618AB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trPr>
        <w:tc>
          <w:tcPr>
            <w:tcW w:w="1681" w:type="dxa"/>
            <w:tcBorders>
              <w:right w:val="single" w:color="auto" w:sz="4" w:space="0"/>
            </w:tcBorders>
            <w:vAlign w:val="center"/>
          </w:tcPr>
          <w:p w14:paraId="3FFC1642">
            <w:pPr>
              <w:spacing w:line="440" w:lineRule="exact"/>
              <w:jc w:val="center"/>
              <w:rPr>
                <w:rFonts w:hint="eastAsia" w:ascii="仿宋_GB2312" w:eastAsia="仿宋_GB2312"/>
                <w:bCs/>
                <w:sz w:val="28"/>
                <w:szCs w:val="24"/>
              </w:rPr>
            </w:pPr>
            <w:r>
              <w:rPr>
                <w:rFonts w:hint="eastAsia" w:ascii="仿宋_GB2312" w:eastAsia="仿宋_GB2312"/>
                <w:bCs/>
                <w:sz w:val="28"/>
                <w:szCs w:val="24"/>
              </w:rPr>
              <w:t>主要完成</w:t>
            </w:r>
          </w:p>
          <w:p w14:paraId="2AC3C0B0">
            <w:pPr>
              <w:spacing w:line="440" w:lineRule="exact"/>
              <w:jc w:val="center"/>
              <w:rPr>
                <w:rFonts w:hint="eastAsia" w:ascii="仿宋_GB2312" w:eastAsia="仿宋_GB2312"/>
                <w:bCs/>
                <w:sz w:val="24"/>
                <w:szCs w:val="24"/>
              </w:rPr>
            </w:pPr>
            <w:r>
              <w:rPr>
                <w:rFonts w:hint="eastAsia" w:ascii="仿宋_GB2312" w:eastAsia="仿宋_GB2312"/>
                <w:bCs/>
                <w:sz w:val="28"/>
                <w:szCs w:val="24"/>
              </w:rPr>
              <w:t>单位</w:t>
            </w:r>
          </w:p>
        </w:tc>
        <w:tc>
          <w:tcPr>
            <w:tcW w:w="7675" w:type="dxa"/>
            <w:tcBorders>
              <w:left w:val="single" w:color="auto" w:sz="4" w:space="0"/>
            </w:tcBorders>
            <w:vAlign w:val="center"/>
          </w:tcPr>
          <w:p w14:paraId="0572989C">
            <w:pPr>
              <w:spacing w:line="440" w:lineRule="exact"/>
              <w:jc w:val="center"/>
              <w:rPr>
                <w:rFonts w:eastAsia="仿宋"/>
                <w:bCs/>
                <w:sz w:val="24"/>
                <w:szCs w:val="24"/>
              </w:rPr>
            </w:pPr>
            <w:r>
              <w:rPr>
                <w:rFonts w:hint="eastAsia" w:eastAsia="仿宋_GB2312"/>
                <w:bCs/>
                <w:sz w:val="24"/>
                <w:szCs w:val="24"/>
              </w:rPr>
              <w:t>浙江大学</w:t>
            </w:r>
          </w:p>
        </w:tc>
      </w:tr>
      <w:tr w14:paraId="470BF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681" w:type="dxa"/>
            <w:vAlign w:val="center"/>
          </w:tcPr>
          <w:p w14:paraId="714B33AF">
            <w:pPr>
              <w:jc w:val="center"/>
              <w:rPr>
                <w:rStyle w:val="11"/>
                <w:rFonts w:eastAsia="仿宋_GB2312"/>
                <w:b w:val="0"/>
                <w:color w:val="auto"/>
                <w:sz w:val="28"/>
                <w:szCs w:val="28"/>
              </w:rPr>
            </w:pPr>
            <w:r>
              <w:rPr>
                <w:rStyle w:val="11"/>
                <w:rFonts w:eastAsia="仿宋_GB2312"/>
                <w:color w:val="auto"/>
                <w:sz w:val="28"/>
                <w:szCs w:val="28"/>
              </w:rPr>
              <w:t>提名单位</w:t>
            </w:r>
          </w:p>
        </w:tc>
        <w:tc>
          <w:tcPr>
            <w:tcW w:w="7675" w:type="dxa"/>
            <w:vAlign w:val="center"/>
          </w:tcPr>
          <w:p w14:paraId="0CF6942E">
            <w:pPr>
              <w:contextualSpacing/>
              <w:jc w:val="center"/>
              <w:rPr>
                <w:rStyle w:val="11"/>
                <w:rFonts w:hint="eastAsia" w:ascii="仿宋_GB2312" w:eastAsia="仿宋_GB2312"/>
                <w:b w:val="0"/>
                <w:color w:val="auto"/>
              </w:rPr>
            </w:pPr>
            <w:r>
              <w:rPr>
                <w:rStyle w:val="11"/>
                <w:rFonts w:hint="eastAsia" w:ascii="仿宋_GB2312" w:eastAsia="仿宋_GB2312"/>
                <w:b w:val="0"/>
                <w:color w:val="auto"/>
              </w:rPr>
              <w:t>浙江大学</w:t>
            </w:r>
          </w:p>
        </w:tc>
      </w:tr>
      <w:tr w14:paraId="5798D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681" w:type="dxa"/>
            <w:vAlign w:val="center"/>
          </w:tcPr>
          <w:p w14:paraId="5683CAA2">
            <w:pPr>
              <w:jc w:val="center"/>
              <w:rPr>
                <w:rStyle w:val="11"/>
                <w:rFonts w:eastAsia="仿宋_GB2312"/>
                <w:b w:val="0"/>
                <w:color w:val="auto"/>
                <w:sz w:val="28"/>
                <w:szCs w:val="28"/>
              </w:rPr>
            </w:pPr>
            <w:r>
              <w:rPr>
                <w:rStyle w:val="11"/>
                <w:rFonts w:eastAsia="仿宋_GB2312"/>
                <w:color w:val="auto"/>
                <w:sz w:val="28"/>
                <w:szCs w:val="28"/>
              </w:rPr>
              <w:t>提名意见</w:t>
            </w:r>
          </w:p>
        </w:tc>
        <w:tc>
          <w:tcPr>
            <w:tcW w:w="7675" w:type="dxa"/>
            <w:vAlign w:val="center"/>
          </w:tcPr>
          <w:p w14:paraId="44AE4D8C">
            <w:pPr>
              <w:spacing w:line="440" w:lineRule="exact"/>
              <w:ind w:firstLine="480" w:firstLineChars="200"/>
              <w:contextualSpacing/>
              <w:rPr>
                <w:rStyle w:val="11"/>
                <w:rFonts w:hint="eastAsia" w:ascii="仿宋_GB2312" w:hAnsi="仿宋" w:eastAsia="仿宋_GB2312"/>
                <w:b w:val="0"/>
                <w:color w:val="auto"/>
              </w:rPr>
            </w:pPr>
            <w:r>
              <w:rPr>
                <w:rStyle w:val="11"/>
                <w:rFonts w:hint="eastAsia" w:ascii="仿宋_GB2312" w:hAnsi="仿宋" w:eastAsia="仿宋_GB2312"/>
                <w:b w:val="0"/>
                <w:color w:val="auto"/>
              </w:rPr>
              <w:t>浙江大学交叉力学团队聚焦适应极端环境的软体机器人力学研究，在软材料多场耦合力学理论、软结构快速驱动方法、软体机器人极端环境适应原理方面取得成果：（</w:t>
            </w:r>
            <w:r>
              <w:rPr>
                <w:rStyle w:val="11"/>
                <w:rFonts w:hint="eastAsia" w:eastAsia="仿宋_GB2312"/>
                <w:b w:val="0"/>
                <w:color w:val="auto"/>
              </w:rPr>
              <w:t>1</w:t>
            </w:r>
            <w:r>
              <w:rPr>
                <w:rStyle w:val="11"/>
                <w:rFonts w:hint="eastAsia" w:ascii="仿宋_GB2312" w:hAnsi="仿宋" w:eastAsia="仿宋_GB2312"/>
                <w:b w:val="0"/>
                <w:color w:val="auto"/>
              </w:rPr>
              <w:t>）发展了介电高弹体与水凝胶材料的多场耦合分析理论，揭示了非均匀变形、突跳失稳与失效演化机制，解析了电响应粘弹性耗散与非线性动力学特征，为软材料的分析建模与大变形驱动提供了理论基础；（</w:t>
            </w:r>
            <w:r>
              <w:rPr>
                <w:rStyle w:val="11"/>
                <w:rFonts w:hint="eastAsia" w:eastAsia="仿宋_GB2312"/>
                <w:b w:val="0"/>
                <w:color w:val="auto"/>
              </w:rPr>
              <w:t>2）</w:t>
            </w:r>
            <w:r>
              <w:rPr>
                <w:rStyle w:val="11"/>
                <w:rFonts w:hint="eastAsia" w:ascii="仿宋_GB2312" w:hAnsi="仿宋" w:eastAsia="仿宋_GB2312"/>
                <w:b w:val="0"/>
                <w:color w:val="auto"/>
              </w:rPr>
              <w:t>提出了复合软结构的设计成型与快速驱动方法，阐明了预应力诱导电响应变形的调控机理，研制了介电高弹体与导电水凝胶复合的快速驱动软体机器人，为高机动软体机器人提供了设计方法；（</w:t>
            </w:r>
            <w:r>
              <w:rPr>
                <w:rStyle w:val="11"/>
                <w:rFonts w:hint="eastAsia" w:eastAsia="仿宋_GB2312"/>
                <w:b w:val="0"/>
                <w:color w:val="auto"/>
              </w:rPr>
              <w:t>3</w:t>
            </w:r>
            <w:r>
              <w:rPr>
                <w:rStyle w:val="11"/>
                <w:rFonts w:hint="eastAsia" w:ascii="仿宋_GB2312" w:hAnsi="仿宋" w:eastAsia="仿宋_GB2312"/>
                <w:b w:val="0"/>
                <w:color w:val="auto"/>
              </w:rPr>
              <w:t>）建立了适应极端环境的软体机器人设计理论，提出了适应万米深海压力的驱动控制方法，实现无需刚性耐压壳的软体机器人在马里亚纳海沟</w:t>
            </w:r>
            <w:r>
              <w:rPr>
                <w:rStyle w:val="11"/>
                <w:rFonts w:hint="eastAsia" w:eastAsia="仿宋_GB2312"/>
                <w:b w:val="0"/>
                <w:color w:val="auto"/>
              </w:rPr>
              <w:t>10900</w:t>
            </w:r>
            <w:r>
              <w:rPr>
                <w:rStyle w:val="11"/>
                <w:rFonts w:hint="eastAsia" w:ascii="仿宋_GB2312" w:hAnsi="仿宋" w:eastAsia="仿宋_GB2312"/>
                <w:b w:val="0"/>
                <w:color w:val="auto"/>
              </w:rPr>
              <w:t>米海底驱动与南海</w:t>
            </w:r>
            <w:r>
              <w:rPr>
                <w:rStyle w:val="11"/>
                <w:rFonts w:hint="eastAsia" w:eastAsia="仿宋_GB2312"/>
                <w:b w:val="0"/>
                <w:color w:val="auto"/>
              </w:rPr>
              <w:t>3224</w:t>
            </w:r>
            <w:r>
              <w:rPr>
                <w:rStyle w:val="11"/>
                <w:rFonts w:hint="eastAsia" w:ascii="仿宋_GB2312" w:hAnsi="仿宋" w:eastAsia="仿宋_GB2312"/>
                <w:b w:val="0"/>
                <w:color w:val="auto"/>
              </w:rPr>
              <w:t>米深海航行。该成果为适应极端环境的机器人与智能装备提供了新思路，有望推动力学前沿理论发展，面向国家重大需求实现技术应用。</w:t>
            </w:r>
          </w:p>
          <w:p w14:paraId="16BAB34A">
            <w:pPr>
              <w:spacing w:line="440" w:lineRule="exact"/>
              <w:ind w:firstLine="480" w:firstLineChars="200"/>
              <w:contextualSpacing/>
              <w:rPr>
                <w:rStyle w:val="11"/>
                <w:rFonts w:hint="eastAsia" w:ascii="仿宋_GB2312" w:hAnsi="仿宋" w:eastAsia="仿宋_GB2312"/>
                <w:b w:val="0"/>
                <w:color w:val="auto"/>
              </w:rPr>
            </w:pPr>
            <w:r>
              <w:rPr>
                <w:rStyle w:val="11"/>
                <w:rFonts w:hint="eastAsia" w:ascii="仿宋_GB2312" w:eastAsia="仿宋_GB2312"/>
                <w:b w:val="0"/>
                <w:color w:val="auto"/>
              </w:rPr>
              <w:t>该成果</w:t>
            </w:r>
            <w:r>
              <w:rPr>
                <w:rStyle w:val="11"/>
                <w:rFonts w:hint="eastAsia" w:eastAsia="仿宋_GB2312"/>
                <w:b w:val="0"/>
                <w:color w:val="auto"/>
              </w:rPr>
              <w:t>8</w:t>
            </w:r>
            <w:r>
              <w:rPr>
                <w:rStyle w:val="11"/>
                <w:rFonts w:hint="eastAsia" w:ascii="仿宋_GB2312" w:eastAsia="仿宋_GB2312"/>
                <w:b w:val="0"/>
                <w:color w:val="auto"/>
              </w:rPr>
              <w:t>篇代表作发表在</w:t>
            </w:r>
            <w:r>
              <w:rPr>
                <w:rStyle w:val="11"/>
                <w:rFonts w:hint="eastAsia" w:eastAsia="仿宋_GB2312"/>
                <w:b w:val="0"/>
                <w:color w:val="auto"/>
              </w:rPr>
              <w:t>Nature</w:t>
            </w:r>
            <w:r>
              <w:rPr>
                <w:rStyle w:val="11"/>
                <w:rFonts w:hint="eastAsia" w:ascii="仿宋_GB2312" w:eastAsia="仿宋_GB2312"/>
                <w:b w:val="0"/>
                <w:color w:val="auto"/>
              </w:rPr>
              <w:t>（封面文章）、</w:t>
            </w:r>
            <w:r>
              <w:rPr>
                <w:rStyle w:val="11"/>
                <w:rFonts w:hint="eastAsia" w:eastAsia="仿宋_GB2312"/>
                <w:b w:val="0"/>
                <w:color w:val="auto"/>
              </w:rPr>
              <w:t>Science Advances</w:t>
            </w:r>
            <w:r>
              <w:rPr>
                <w:rStyle w:val="11"/>
                <w:rFonts w:hint="eastAsia" w:ascii="仿宋_GB2312" w:eastAsia="仿宋_GB2312"/>
                <w:b w:val="0"/>
                <w:color w:val="auto"/>
              </w:rPr>
              <w:t>等期刊</w:t>
            </w:r>
            <w:r>
              <w:rPr>
                <w:rStyle w:val="11"/>
                <w:rFonts w:hint="eastAsia" w:ascii="仿宋_GB2312" w:hAnsi="仿宋" w:eastAsia="仿宋_GB2312"/>
                <w:b w:val="0"/>
                <w:color w:val="auto"/>
              </w:rPr>
              <w:t>，相关工作入选</w:t>
            </w:r>
            <w:r>
              <w:rPr>
                <w:rStyle w:val="11"/>
                <w:rFonts w:eastAsia="仿宋_GB2312"/>
                <w:b w:val="0"/>
                <w:color w:val="auto"/>
              </w:rPr>
              <w:t>2021</w:t>
            </w:r>
            <w:r>
              <w:rPr>
                <w:rStyle w:val="11"/>
                <w:rFonts w:hint="eastAsia" w:ascii="仿宋_GB2312" w:hAnsi="仿宋" w:eastAsia="仿宋_GB2312"/>
                <w:b w:val="0"/>
                <w:color w:val="auto"/>
              </w:rPr>
              <w:t>年度“中国科学十大进展”，获央视新闻联播报道。完成人李铁风获国家杰出青年科学基金、中国青年五四奖章和科学探索奖，李国瑞入选国家“万人计划”青年拔尖人才，周方浩入选国家“博新计划”，曲绍兴入选“长江学者奖励计划”，杨卫获美国机械工程师学会</w:t>
            </w:r>
            <w:r>
              <w:rPr>
                <w:rStyle w:val="11"/>
                <w:rFonts w:hint="eastAsia" w:eastAsia="仿宋_GB2312"/>
                <w:b w:val="0"/>
                <w:color w:val="auto"/>
              </w:rPr>
              <w:t>Warner T. Koiter</w:t>
            </w:r>
            <w:r>
              <w:rPr>
                <w:rStyle w:val="11"/>
                <w:rFonts w:hint="eastAsia" w:ascii="仿宋_GB2312" w:hAnsi="仿宋" w:eastAsia="仿宋_GB2312"/>
                <w:b w:val="0"/>
                <w:color w:val="auto"/>
              </w:rPr>
              <w:t>奖章。</w:t>
            </w:r>
          </w:p>
          <w:p w14:paraId="0A870C97">
            <w:pPr>
              <w:spacing w:line="440" w:lineRule="exact"/>
              <w:ind w:firstLine="480" w:firstLineChars="200"/>
              <w:contextualSpacing/>
              <w:rPr>
                <w:rStyle w:val="11"/>
                <w:rFonts w:ascii="仿宋" w:hAnsi="仿宋" w:eastAsia="仿宋"/>
                <w:b w:val="0"/>
                <w:color w:val="auto"/>
              </w:rPr>
            </w:pPr>
            <w:r>
              <w:rPr>
                <w:rStyle w:val="11"/>
                <w:rFonts w:hint="eastAsia" w:ascii="仿宋_GB2312" w:hAnsi="仿宋" w:eastAsia="仿宋_GB2312"/>
                <w:b w:val="0"/>
                <w:color w:val="auto"/>
              </w:rPr>
              <w:t>提名该成果为自然科学一等奖。</w:t>
            </w:r>
          </w:p>
        </w:tc>
      </w:tr>
    </w:tbl>
    <w:p w14:paraId="30E7FC7C">
      <w:pPr>
        <w:adjustRightInd w:val="0"/>
        <w:snapToGrid w:val="0"/>
        <w:spacing w:line="560" w:lineRule="exact"/>
        <w:rPr>
          <w:rFonts w:eastAsia="仿宋_GB2312"/>
          <w:sz w:val="32"/>
          <w:szCs w:val="32"/>
        </w:rPr>
      </w:pPr>
    </w:p>
    <w:p w14:paraId="2C7429A2">
      <w:r>
        <w:br w:type="page"/>
      </w:r>
    </w:p>
    <w:p w14:paraId="70B588D9">
      <w:pPr>
        <w:jc w:val="center"/>
        <w:rPr>
          <w:rFonts w:ascii="黑体" w:hAnsi="黑体" w:eastAsia="黑体"/>
          <w:sz w:val="32"/>
          <w:szCs w:val="22"/>
        </w:rPr>
        <w:sectPr>
          <w:pgSz w:w="11906" w:h="16838"/>
          <w:pgMar w:top="1440" w:right="1800" w:bottom="1440" w:left="1800" w:header="851" w:footer="992" w:gutter="0"/>
          <w:cols w:space="425" w:num="1"/>
          <w:docGrid w:type="lines" w:linePitch="312" w:charSpace="0"/>
        </w:sectPr>
      </w:pPr>
    </w:p>
    <w:p w14:paraId="24DE1BE9">
      <w:pPr>
        <w:jc w:val="center"/>
        <w:rPr>
          <w:rFonts w:ascii="黑体" w:hAnsi="黑体" w:eastAsia="黑体"/>
          <w:sz w:val="32"/>
          <w:szCs w:val="22"/>
        </w:rPr>
      </w:pPr>
      <w:r>
        <w:rPr>
          <w:rFonts w:hint="eastAsia" w:ascii="黑体" w:hAnsi="黑体" w:eastAsia="黑体"/>
          <w:sz w:val="32"/>
          <w:szCs w:val="22"/>
        </w:rPr>
        <w:t>附表1、代表性论文专著目录（不超过</w:t>
      </w:r>
      <w:r>
        <w:rPr>
          <w:rFonts w:ascii="黑体" w:hAnsi="黑体" w:eastAsia="黑体"/>
          <w:sz w:val="32"/>
          <w:szCs w:val="22"/>
        </w:rPr>
        <w:t>8</w:t>
      </w:r>
      <w:r>
        <w:rPr>
          <w:rFonts w:hint="eastAsia" w:ascii="黑体" w:hAnsi="黑体" w:eastAsia="黑体"/>
          <w:sz w:val="32"/>
          <w:szCs w:val="22"/>
        </w:rPr>
        <w:t>篇）</w:t>
      </w:r>
    </w:p>
    <w:tbl>
      <w:tblPr>
        <w:tblStyle w:val="7"/>
        <w:tblW w:w="144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6"/>
        <w:gridCol w:w="2921"/>
        <w:gridCol w:w="1756"/>
        <w:gridCol w:w="1220"/>
        <w:gridCol w:w="993"/>
        <w:gridCol w:w="1058"/>
        <w:gridCol w:w="3817"/>
        <w:gridCol w:w="709"/>
        <w:gridCol w:w="1548"/>
      </w:tblGrid>
      <w:tr w14:paraId="285F0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8" w:hRule="atLeast"/>
          <w:jc w:val="center"/>
        </w:trPr>
        <w:tc>
          <w:tcPr>
            <w:tcW w:w="416" w:type="dxa"/>
            <w:tcBorders>
              <w:top w:val="single" w:color="auto" w:sz="8" w:space="0"/>
              <w:left w:val="single" w:color="auto" w:sz="8" w:space="0"/>
              <w:bottom w:val="single" w:color="auto" w:sz="4" w:space="0"/>
              <w:right w:val="single" w:color="auto" w:sz="4" w:space="0"/>
            </w:tcBorders>
            <w:shd w:val="clear" w:color="auto" w:fill="auto"/>
            <w:tcMar>
              <w:top w:w="0" w:type="dxa"/>
              <w:left w:w="0" w:type="dxa"/>
              <w:bottom w:w="0" w:type="dxa"/>
              <w:right w:w="0" w:type="dxa"/>
            </w:tcMar>
            <w:vAlign w:val="center"/>
          </w:tcPr>
          <w:p w14:paraId="75272822">
            <w:pPr>
              <w:jc w:val="center"/>
              <w:rPr>
                <w:rFonts w:eastAsia="仿宋_GB2312"/>
                <w:sz w:val="24"/>
                <w:szCs w:val="24"/>
              </w:rPr>
            </w:pPr>
            <w:r>
              <w:rPr>
                <w:rFonts w:eastAsia="仿宋_GB2312"/>
                <w:sz w:val="24"/>
                <w:szCs w:val="24"/>
              </w:rPr>
              <w:t>序号</w:t>
            </w:r>
          </w:p>
        </w:tc>
        <w:tc>
          <w:tcPr>
            <w:tcW w:w="2921"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1F4218">
            <w:pPr>
              <w:jc w:val="center"/>
              <w:rPr>
                <w:rFonts w:eastAsia="仿宋_GB2312"/>
                <w:sz w:val="24"/>
                <w:szCs w:val="24"/>
              </w:rPr>
            </w:pPr>
            <w:r>
              <w:rPr>
                <w:rFonts w:eastAsia="仿宋_GB2312"/>
                <w:sz w:val="24"/>
                <w:szCs w:val="24"/>
              </w:rPr>
              <w:t>论文专著名称/刊名</w:t>
            </w:r>
          </w:p>
        </w:tc>
        <w:tc>
          <w:tcPr>
            <w:tcW w:w="1756"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5DB343B">
            <w:pPr>
              <w:jc w:val="center"/>
              <w:rPr>
                <w:rFonts w:eastAsia="仿宋_GB2312"/>
                <w:sz w:val="24"/>
                <w:szCs w:val="24"/>
              </w:rPr>
            </w:pPr>
            <w:r>
              <w:rPr>
                <w:rFonts w:eastAsia="仿宋_GB2312"/>
                <w:sz w:val="24"/>
                <w:szCs w:val="24"/>
              </w:rPr>
              <w:t>年卷页码（xx年xx卷xx页）</w:t>
            </w:r>
          </w:p>
        </w:tc>
        <w:tc>
          <w:tcPr>
            <w:tcW w:w="1220"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8078F5E">
            <w:pPr>
              <w:jc w:val="center"/>
              <w:rPr>
                <w:rFonts w:eastAsia="仿宋_GB2312"/>
                <w:sz w:val="24"/>
                <w:szCs w:val="24"/>
              </w:rPr>
            </w:pPr>
            <w:r>
              <w:rPr>
                <w:rFonts w:eastAsia="仿宋_GB2312"/>
                <w:sz w:val="24"/>
                <w:szCs w:val="24"/>
              </w:rPr>
              <w:t>发表</w:t>
            </w:r>
          </w:p>
          <w:p w14:paraId="614DC44E">
            <w:pPr>
              <w:jc w:val="center"/>
              <w:rPr>
                <w:rFonts w:eastAsia="仿宋_GB2312"/>
                <w:sz w:val="24"/>
                <w:szCs w:val="24"/>
              </w:rPr>
            </w:pPr>
            <w:r>
              <w:rPr>
                <w:rFonts w:eastAsia="仿宋_GB2312"/>
                <w:sz w:val="24"/>
                <w:szCs w:val="24"/>
              </w:rPr>
              <w:t>时间</w:t>
            </w:r>
          </w:p>
          <w:p w14:paraId="17D1C8AD">
            <w:pPr>
              <w:jc w:val="center"/>
              <w:rPr>
                <w:rFonts w:eastAsia="仿宋_GB2312"/>
                <w:sz w:val="24"/>
                <w:szCs w:val="24"/>
              </w:rPr>
            </w:pPr>
            <w:r>
              <w:rPr>
                <w:rFonts w:eastAsia="仿宋_GB2312"/>
                <w:sz w:val="24"/>
                <w:szCs w:val="24"/>
              </w:rPr>
              <w:t>（年、月）</w:t>
            </w:r>
          </w:p>
        </w:tc>
        <w:tc>
          <w:tcPr>
            <w:tcW w:w="993"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68EC3F">
            <w:pPr>
              <w:jc w:val="center"/>
              <w:rPr>
                <w:rFonts w:eastAsia="仿宋_GB2312"/>
                <w:sz w:val="24"/>
                <w:szCs w:val="24"/>
              </w:rPr>
            </w:pPr>
            <w:r>
              <w:rPr>
                <w:rFonts w:eastAsia="仿宋_GB2312"/>
                <w:sz w:val="24"/>
                <w:szCs w:val="24"/>
              </w:rPr>
              <w:t>通讯</w:t>
            </w:r>
          </w:p>
          <w:p w14:paraId="7778EBE0">
            <w:pPr>
              <w:jc w:val="center"/>
              <w:rPr>
                <w:rFonts w:eastAsia="仿宋_GB2312"/>
                <w:sz w:val="24"/>
                <w:szCs w:val="24"/>
              </w:rPr>
            </w:pPr>
            <w:r>
              <w:rPr>
                <w:rFonts w:eastAsia="仿宋_GB2312"/>
                <w:sz w:val="24"/>
                <w:szCs w:val="24"/>
              </w:rPr>
              <w:t>作者</w:t>
            </w:r>
          </w:p>
        </w:tc>
        <w:tc>
          <w:tcPr>
            <w:tcW w:w="1058"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CBA237E">
            <w:pPr>
              <w:jc w:val="center"/>
              <w:rPr>
                <w:rFonts w:eastAsia="仿宋_GB2312"/>
                <w:sz w:val="24"/>
                <w:szCs w:val="24"/>
              </w:rPr>
            </w:pPr>
            <w:r>
              <w:rPr>
                <w:rFonts w:eastAsia="仿宋_GB2312"/>
                <w:sz w:val="24"/>
                <w:szCs w:val="24"/>
              </w:rPr>
              <w:t>第一</w:t>
            </w:r>
          </w:p>
          <w:p w14:paraId="10BB40AD">
            <w:pPr>
              <w:jc w:val="center"/>
              <w:rPr>
                <w:rFonts w:eastAsia="仿宋_GB2312"/>
                <w:sz w:val="24"/>
                <w:szCs w:val="24"/>
              </w:rPr>
            </w:pPr>
            <w:r>
              <w:rPr>
                <w:rFonts w:eastAsia="仿宋_GB2312"/>
                <w:sz w:val="24"/>
                <w:szCs w:val="24"/>
              </w:rPr>
              <w:t>作者</w:t>
            </w:r>
          </w:p>
        </w:tc>
        <w:tc>
          <w:tcPr>
            <w:tcW w:w="3817"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83C00C1">
            <w:pPr>
              <w:jc w:val="center"/>
              <w:rPr>
                <w:rFonts w:eastAsia="仿宋_GB2312"/>
                <w:sz w:val="24"/>
                <w:szCs w:val="24"/>
              </w:rPr>
            </w:pPr>
            <w:r>
              <w:rPr>
                <w:rFonts w:eastAsia="仿宋_GB2312"/>
                <w:sz w:val="24"/>
                <w:szCs w:val="24"/>
              </w:rPr>
              <w:t>所有作者（按排序）</w:t>
            </w:r>
          </w:p>
        </w:tc>
        <w:tc>
          <w:tcPr>
            <w:tcW w:w="709"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BDC793D">
            <w:pPr>
              <w:jc w:val="center"/>
              <w:rPr>
                <w:rFonts w:eastAsia="仿宋_GB2312"/>
                <w:sz w:val="24"/>
                <w:szCs w:val="24"/>
              </w:rPr>
            </w:pPr>
            <w:r>
              <w:rPr>
                <w:rFonts w:eastAsia="仿宋_GB2312"/>
                <w:sz w:val="24"/>
                <w:szCs w:val="24"/>
              </w:rPr>
              <w:t>他引</w:t>
            </w:r>
          </w:p>
          <w:p w14:paraId="74465873">
            <w:pPr>
              <w:jc w:val="center"/>
              <w:rPr>
                <w:rFonts w:eastAsia="仿宋_GB2312"/>
                <w:sz w:val="24"/>
                <w:szCs w:val="24"/>
              </w:rPr>
            </w:pPr>
            <w:r>
              <w:rPr>
                <w:rFonts w:eastAsia="仿宋_GB2312"/>
                <w:sz w:val="24"/>
                <w:szCs w:val="24"/>
              </w:rPr>
              <w:t>总次数</w:t>
            </w:r>
          </w:p>
        </w:tc>
        <w:tc>
          <w:tcPr>
            <w:tcW w:w="1548" w:type="dxa"/>
            <w:tcBorders>
              <w:top w:val="single" w:color="auto" w:sz="8"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B66FBED">
            <w:pPr>
              <w:jc w:val="center"/>
              <w:rPr>
                <w:rFonts w:eastAsia="仿宋_GB2312"/>
                <w:sz w:val="24"/>
                <w:szCs w:val="24"/>
              </w:rPr>
            </w:pPr>
            <w:r>
              <w:rPr>
                <w:rFonts w:eastAsia="仿宋_GB2312"/>
                <w:sz w:val="24"/>
                <w:szCs w:val="24"/>
              </w:rPr>
              <w:t>检索数据库</w:t>
            </w:r>
          </w:p>
        </w:tc>
      </w:tr>
      <w:tr w14:paraId="2CA5C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3" w:hRule="exact"/>
          <w:jc w:val="center"/>
        </w:trPr>
        <w:tc>
          <w:tcPr>
            <w:tcW w:w="416" w:type="dxa"/>
            <w:tcBorders>
              <w:top w:val="single" w:color="auto" w:sz="4" w:space="0"/>
              <w:left w:val="single" w:color="auto" w:sz="8" w:space="0"/>
              <w:bottom w:val="single" w:color="auto" w:sz="4" w:space="0"/>
              <w:right w:val="single" w:color="auto" w:sz="4" w:space="0"/>
            </w:tcBorders>
            <w:shd w:val="clear" w:color="auto" w:fill="auto"/>
            <w:vAlign w:val="center"/>
          </w:tcPr>
          <w:p w14:paraId="4CE213B5">
            <w:pPr>
              <w:jc w:val="center"/>
              <w:rPr>
                <w:rFonts w:eastAsia="仿宋_GB2312"/>
                <w:sz w:val="18"/>
                <w:szCs w:val="24"/>
              </w:rPr>
            </w:pPr>
            <w:r>
              <w:rPr>
                <w:rFonts w:eastAsia="仿宋_GB2312"/>
                <w:sz w:val="18"/>
                <w:szCs w:val="24"/>
              </w:rPr>
              <w:t>1</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0D210226">
            <w:pPr>
              <w:rPr>
                <w:rFonts w:eastAsia="仿宋_GB2312"/>
                <w:sz w:val="18"/>
                <w:szCs w:val="18"/>
              </w:rPr>
            </w:pPr>
            <w:bookmarkStart w:id="3" w:name="_Hlk157883895"/>
            <w:r>
              <w:rPr>
                <w:rFonts w:eastAsia="仿宋_GB2312"/>
                <w:color w:val="000000"/>
                <w:sz w:val="18"/>
                <w:szCs w:val="18"/>
              </w:rPr>
              <w:t>Self-powered soft robot in the Mariana Trench / Nature</w:t>
            </w:r>
            <w:bookmarkEnd w:id="3"/>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25207797">
            <w:pPr>
              <w:rPr>
                <w:rFonts w:eastAsia="仿宋_GB2312"/>
                <w:sz w:val="18"/>
                <w:szCs w:val="18"/>
              </w:rPr>
            </w:pPr>
            <w:r>
              <w:rPr>
                <w:rFonts w:eastAsia="仿宋_GB2312"/>
                <w:sz w:val="18"/>
                <w:szCs w:val="18"/>
              </w:rPr>
              <w:t>2021年591卷66-71页</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F21CFB6">
            <w:pPr>
              <w:rPr>
                <w:rFonts w:eastAsia="仿宋_GB2312"/>
                <w:sz w:val="18"/>
                <w:szCs w:val="18"/>
              </w:rPr>
            </w:pPr>
            <w:r>
              <w:rPr>
                <w:rFonts w:eastAsia="仿宋_GB2312"/>
                <w:sz w:val="18"/>
                <w:szCs w:val="18"/>
              </w:rPr>
              <w:t>2021-03</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A4D1A32">
            <w:pPr>
              <w:rPr>
                <w:rFonts w:eastAsia="仿宋_GB2312"/>
                <w:sz w:val="18"/>
                <w:szCs w:val="18"/>
              </w:rPr>
            </w:pPr>
            <w:r>
              <w:rPr>
                <w:rFonts w:eastAsia="仿宋_GB2312"/>
                <w:sz w:val="18"/>
                <w:szCs w:val="18"/>
              </w:rPr>
              <w:t>李铁风</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08AD005D">
            <w:pPr>
              <w:rPr>
                <w:rFonts w:eastAsia="仿宋_GB2312"/>
                <w:sz w:val="18"/>
                <w:szCs w:val="18"/>
              </w:rPr>
            </w:pPr>
            <w:r>
              <w:rPr>
                <w:rFonts w:eastAsia="仿宋_GB2312"/>
                <w:sz w:val="18"/>
                <w:szCs w:val="18"/>
              </w:rPr>
              <w:t>李国瑞，陈祥平，周方浩</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14:paraId="468B5A26">
            <w:pPr>
              <w:rPr>
                <w:rFonts w:eastAsia="仿宋_GB2312"/>
                <w:sz w:val="18"/>
                <w:szCs w:val="18"/>
              </w:rPr>
            </w:pPr>
            <w:r>
              <w:rPr>
                <w:rFonts w:eastAsia="仿宋_GB2312"/>
                <w:sz w:val="18"/>
                <w:szCs w:val="18"/>
              </w:rPr>
              <w:t>Guorui Li, Xiangping Chen, Fanghao Zhou, Yiming Liang, Youhua Xiao, Xunuo Cao, Zhen Zhang, Mingqi Zhang, Baosheng Wu, Shunyu Yin, Yi Xu, Hongbo Fan, Zheng Chen, Wei Song, Wenjing Yang, Binbin Pan, Jiaoyi Hou, Weifeng Zou, Shunping He, Xuxu Yang, Guoyong Mao, Zheng Jia, Haofei Zhou, Tiefeng Li, Shaoxing Qu, Zhongbin Xu, Zhilong Huang, Yingwu Luo, Tao Xie, Jason Gu, Shiqiang Zhu, Wei Yang</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FC72BC3">
            <w:pPr>
              <w:jc w:val="center"/>
              <w:rPr>
                <w:rFonts w:eastAsia="仿宋_GB2312"/>
                <w:sz w:val="18"/>
                <w:szCs w:val="18"/>
              </w:rPr>
            </w:pPr>
            <w:r>
              <w:rPr>
                <w:rFonts w:eastAsia="仿宋_GB2312"/>
                <w:sz w:val="18"/>
                <w:szCs w:val="18"/>
              </w:rPr>
              <w:t>567</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0A4F0D92">
            <w:pPr>
              <w:rPr>
                <w:rFonts w:eastAsia="仿宋_GB2312"/>
                <w:sz w:val="18"/>
                <w:szCs w:val="18"/>
              </w:rPr>
            </w:pPr>
            <w:r>
              <w:rPr>
                <w:rFonts w:eastAsia="仿宋_GB2312"/>
                <w:sz w:val="18"/>
                <w:szCs w:val="18"/>
              </w:rPr>
              <w:t>Web of Science</w:t>
            </w:r>
          </w:p>
        </w:tc>
      </w:tr>
      <w:tr w14:paraId="68804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3" w:hRule="exact"/>
          <w:jc w:val="center"/>
        </w:trPr>
        <w:tc>
          <w:tcPr>
            <w:tcW w:w="416" w:type="dxa"/>
            <w:tcBorders>
              <w:top w:val="single" w:color="auto" w:sz="4" w:space="0"/>
              <w:left w:val="single" w:color="auto" w:sz="8" w:space="0"/>
              <w:bottom w:val="single" w:color="auto" w:sz="4" w:space="0"/>
              <w:right w:val="single" w:color="auto" w:sz="4" w:space="0"/>
            </w:tcBorders>
            <w:shd w:val="clear" w:color="auto" w:fill="auto"/>
            <w:vAlign w:val="center"/>
          </w:tcPr>
          <w:p w14:paraId="4C07D1F5">
            <w:pPr>
              <w:jc w:val="center"/>
              <w:rPr>
                <w:rFonts w:eastAsia="仿宋_GB2312"/>
                <w:sz w:val="18"/>
                <w:szCs w:val="24"/>
              </w:rPr>
            </w:pPr>
            <w:bookmarkStart w:id="4" w:name="_Hlk157884562"/>
            <w:r>
              <w:rPr>
                <w:rFonts w:eastAsia="仿宋_GB2312"/>
                <w:sz w:val="18"/>
                <w:szCs w:val="24"/>
              </w:rPr>
              <w:t>2</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6605AB3E">
            <w:pPr>
              <w:rPr>
                <w:rFonts w:eastAsia="仿宋_GB2312"/>
                <w:sz w:val="18"/>
                <w:szCs w:val="18"/>
              </w:rPr>
            </w:pPr>
            <w:r>
              <w:rPr>
                <w:rFonts w:eastAsia="仿宋_GB2312"/>
                <w:sz w:val="18"/>
                <w:szCs w:val="18"/>
              </w:rPr>
              <w:t>Fast-moving soft electronic fish / Science Advances</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2BB4AADE">
            <w:pPr>
              <w:rPr>
                <w:rFonts w:eastAsia="仿宋_GB2312"/>
                <w:sz w:val="18"/>
                <w:szCs w:val="18"/>
              </w:rPr>
            </w:pPr>
            <w:r>
              <w:rPr>
                <w:rFonts w:eastAsia="仿宋_GB2312"/>
                <w:sz w:val="18"/>
                <w:szCs w:val="18"/>
              </w:rPr>
              <w:t>2017年3卷e1602045页</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7BBD40E9">
            <w:pPr>
              <w:rPr>
                <w:rFonts w:eastAsia="仿宋_GB2312"/>
                <w:sz w:val="18"/>
                <w:szCs w:val="18"/>
              </w:rPr>
            </w:pPr>
            <w:r>
              <w:rPr>
                <w:rFonts w:eastAsia="仿宋_GB2312"/>
                <w:sz w:val="18"/>
                <w:szCs w:val="18"/>
              </w:rPr>
              <w:t>2017-04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4C87BA0">
            <w:pPr>
              <w:rPr>
                <w:rFonts w:eastAsia="仿宋_GB2312"/>
                <w:sz w:val="18"/>
                <w:szCs w:val="18"/>
              </w:rPr>
            </w:pPr>
            <w:r>
              <w:rPr>
                <w:rFonts w:eastAsia="仿宋_GB2312"/>
                <w:sz w:val="18"/>
                <w:szCs w:val="18"/>
              </w:rPr>
              <w:t>李铁风，黄志龙</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375AA775">
            <w:pPr>
              <w:rPr>
                <w:rFonts w:eastAsia="仿宋_GB2312"/>
                <w:sz w:val="18"/>
                <w:szCs w:val="18"/>
              </w:rPr>
            </w:pPr>
            <w:r>
              <w:rPr>
                <w:rFonts w:eastAsia="仿宋_GB2312"/>
                <w:sz w:val="18"/>
                <w:szCs w:val="18"/>
              </w:rPr>
              <w:t>李铁风，李国瑞</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14:paraId="01E2CF0A">
            <w:pPr>
              <w:rPr>
                <w:rFonts w:eastAsia="仿宋_GB2312"/>
                <w:sz w:val="18"/>
                <w:szCs w:val="18"/>
              </w:rPr>
            </w:pPr>
            <w:r>
              <w:rPr>
                <w:rFonts w:eastAsia="仿宋_GB2312"/>
                <w:sz w:val="18"/>
                <w:szCs w:val="18"/>
              </w:rPr>
              <w:t>Tiefeng Li, Guorui Li, Yiming Liang, Tingyu Cheng, Jing Dai, Xuxu Yang, Bangyuan Liu, Zedong Zeng, Zhilong Huang, Yingwu Luo, Tao Xie, Wei Yang</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C3A6DD8">
            <w:pPr>
              <w:jc w:val="center"/>
              <w:rPr>
                <w:rFonts w:eastAsia="仿宋_GB2312"/>
                <w:sz w:val="18"/>
                <w:szCs w:val="18"/>
              </w:rPr>
            </w:pPr>
            <w:r>
              <w:rPr>
                <w:rFonts w:eastAsia="仿宋_GB2312"/>
                <w:sz w:val="18"/>
                <w:szCs w:val="18"/>
              </w:rPr>
              <w:t>669</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0CC7E2FE">
            <w:pPr>
              <w:rPr>
                <w:rFonts w:eastAsia="仿宋_GB2312"/>
                <w:sz w:val="18"/>
                <w:szCs w:val="18"/>
              </w:rPr>
            </w:pPr>
            <w:r>
              <w:rPr>
                <w:rFonts w:eastAsia="仿宋_GB2312"/>
                <w:sz w:val="18"/>
                <w:szCs w:val="18"/>
              </w:rPr>
              <w:t>Web of Science</w:t>
            </w:r>
          </w:p>
        </w:tc>
      </w:tr>
      <w:tr w14:paraId="29CD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1" w:hRule="exact"/>
          <w:jc w:val="center"/>
        </w:trPr>
        <w:tc>
          <w:tcPr>
            <w:tcW w:w="416" w:type="dxa"/>
            <w:tcBorders>
              <w:top w:val="single" w:color="auto" w:sz="4" w:space="0"/>
              <w:left w:val="single" w:color="auto" w:sz="8" w:space="0"/>
              <w:bottom w:val="single" w:color="auto" w:sz="4" w:space="0"/>
              <w:right w:val="single" w:color="auto" w:sz="4" w:space="0"/>
            </w:tcBorders>
            <w:shd w:val="clear" w:color="auto" w:fill="auto"/>
            <w:vAlign w:val="center"/>
          </w:tcPr>
          <w:p w14:paraId="1C378EA0">
            <w:pPr>
              <w:jc w:val="center"/>
              <w:rPr>
                <w:rFonts w:eastAsia="仿宋_GB2312"/>
                <w:sz w:val="18"/>
                <w:szCs w:val="24"/>
              </w:rPr>
            </w:pPr>
            <w:r>
              <w:rPr>
                <w:rFonts w:eastAsia="仿宋_GB2312"/>
                <w:sz w:val="18"/>
                <w:szCs w:val="24"/>
              </w:rPr>
              <w:t>3</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31C57A5A">
            <w:pPr>
              <w:rPr>
                <w:rFonts w:eastAsia="仿宋_GB2312"/>
                <w:sz w:val="18"/>
                <w:szCs w:val="18"/>
              </w:rPr>
            </w:pPr>
            <w:r>
              <w:rPr>
                <w:rFonts w:eastAsia="仿宋_GB2312"/>
                <w:sz w:val="18"/>
                <w:szCs w:val="18"/>
              </w:rPr>
              <w:t>Electromechanical and dynamic analyses of tunable dielectric elastomer resonator / International Journal of Solids and Structures</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4446A812">
            <w:pPr>
              <w:rPr>
                <w:rFonts w:eastAsia="仿宋_GB2312"/>
                <w:sz w:val="18"/>
                <w:szCs w:val="18"/>
              </w:rPr>
            </w:pPr>
            <w:r>
              <w:rPr>
                <w:rFonts w:eastAsia="仿宋_GB2312"/>
                <w:sz w:val="18"/>
                <w:szCs w:val="18"/>
              </w:rPr>
              <w:t>2012年49卷3754-3761页</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4E46A9F">
            <w:pPr>
              <w:rPr>
                <w:rFonts w:eastAsia="仿宋_GB2312"/>
                <w:sz w:val="18"/>
                <w:szCs w:val="18"/>
              </w:rPr>
            </w:pPr>
            <w:r>
              <w:rPr>
                <w:rFonts w:eastAsia="仿宋_GB2312"/>
                <w:sz w:val="18"/>
                <w:szCs w:val="18"/>
              </w:rPr>
              <w:t>2012-12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6A6BE7DF">
            <w:pPr>
              <w:rPr>
                <w:rFonts w:eastAsia="仿宋_GB2312"/>
                <w:sz w:val="18"/>
                <w:szCs w:val="18"/>
              </w:rPr>
            </w:pPr>
            <w:r>
              <w:rPr>
                <w:rFonts w:eastAsia="仿宋_GB2312"/>
                <w:sz w:val="18"/>
                <w:szCs w:val="18"/>
              </w:rPr>
              <w:t>杨卫</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0C89D744">
            <w:pPr>
              <w:rPr>
                <w:rFonts w:eastAsia="仿宋_GB2312"/>
                <w:sz w:val="18"/>
                <w:szCs w:val="18"/>
              </w:rPr>
            </w:pPr>
            <w:r>
              <w:rPr>
                <w:rFonts w:eastAsia="仿宋_GB2312"/>
                <w:sz w:val="18"/>
                <w:szCs w:val="18"/>
              </w:rPr>
              <w:t>李铁风</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14:paraId="1E4482DD">
            <w:pPr>
              <w:rPr>
                <w:rFonts w:eastAsia="仿宋_GB2312"/>
                <w:sz w:val="18"/>
                <w:szCs w:val="18"/>
              </w:rPr>
            </w:pPr>
            <w:r>
              <w:rPr>
                <w:rFonts w:eastAsia="仿宋_GB2312"/>
                <w:sz w:val="18"/>
                <w:szCs w:val="18"/>
              </w:rPr>
              <w:t>Tiefeng Li</w:t>
            </w:r>
            <w:r>
              <w:rPr>
                <w:rFonts w:eastAsia="仿宋_GB2312"/>
                <w:color w:val="000000"/>
                <w:sz w:val="18"/>
                <w:szCs w:val="18"/>
              </w:rPr>
              <w:t xml:space="preserve">, Shaoxing Qu, </w:t>
            </w:r>
            <w:r>
              <w:rPr>
                <w:rFonts w:eastAsia="仿宋_GB2312"/>
                <w:sz w:val="18"/>
                <w:szCs w:val="18"/>
              </w:rPr>
              <w:t>Wei Yang</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942813D">
            <w:pPr>
              <w:jc w:val="center"/>
              <w:rPr>
                <w:rFonts w:eastAsia="仿宋_GB2312"/>
                <w:sz w:val="18"/>
                <w:szCs w:val="18"/>
              </w:rPr>
            </w:pPr>
            <w:r>
              <w:rPr>
                <w:rFonts w:eastAsia="仿宋_GB2312"/>
                <w:sz w:val="18"/>
                <w:szCs w:val="18"/>
              </w:rPr>
              <w:t>121</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524E39DD">
            <w:pPr>
              <w:rPr>
                <w:rFonts w:eastAsia="仿宋_GB2312"/>
                <w:sz w:val="18"/>
                <w:szCs w:val="18"/>
              </w:rPr>
            </w:pPr>
            <w:r>
              <w:rPr>
                <w:rFonts w:eastAsia="仿宋_GB2312"/>
                <w:sz w:val="18"/>
                <w:szCs w:val="18"/>
              </w:rPr>
              <w:t>Web of Science</w:t>
            </w:r>
          </w:p>
        </w:tc>
      </w:tr>
      <w:bookmarkEnd w:id="4"/>
      <w:tr w14:paraId="7BA5B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8" w:hRule="exact"/>
          <w:jc w:val="center"/>
        </w:trPr>
        <w:tc>
          <w:tcPr>
            <w:tcW w:w="416" w:type="dxa"/>
            <w:tcBorders>
              <w:top w:val="single" w:color="auto" w:sz="4" w:space="0"/>
              <w:left w:val="single" w:color="auto" w:sz="8" w:space="0"/>
              <w:bottom w:val="single" w:color="auto" w:sz="4" w:space="0"/>
              <w:right w:val="single" w:color="auto" w:sz="4" w:space="0"/>
            </w:tcBorders>
            <w:shd w:val="clear" w:color="auto" w:fill="auto"/>
            <w:vAlign w:val="center"/>
          </w:tcPr>
          <w:p w14:paraId="6687FDC0">
            <w:pPr>
              <w:jc w:val="center"/>
              <w:rPr>
                <w:rFonts w:eastAsia="仿宋_GB2312"/>
                <w:sz w:val="18"/>
                <w:szCs w:val="24"/>
              </w:rPr>
            </w:pPr>
            <w:r>
              <w:rPr>
                <w:rFonts w:eastAsia="仿宋_GB2312"/>
                <w:sz w:val="18"/>
                <w:szCs w:val="24"/>
              </w:rPr>
              <w:t>4</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24A59B0D">
            <w:pPr>
              <w:rPr>
                <w:rFonts w:eastAsia="仿宋_GB2312"/>
                <w:sz w:val="18"/>
                <w:szCs w:val="18"/>
              </w:rPr>
            </w:pPr>
            <w:r>
              <w:rPr>
                <w:rFonts w:eastAsia="仿宋_GB2312"/>
                <w:sz w:val="18"/>
                <w:szCs w:val="18"/>
              </w:rPr>
              <w:t>A bioinspired reversible snapping hydrogel assembly / Materials Horizons</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474F90D7">
            <w:pPr>
              <w:rPr>
                <w:rFonts w:eastAsia="仿宋_GB2312"/>
                <w:sz w:val="18"/>
                <w:szCs w:val="18"/>
              </w:rPr>
            </w:pPr>
            <w:r>
              <w:rPr>
                <w:rFonts w:eastAsia="仿宋_GB2312"/>
                <w:sz w:val="18"/>
                <w:szCs w:val="18"/>
              </w:rPr>
              <w:t>2016年3卷422-428页</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34FE68F8">
            <w:pPr>
              <w:rPr>
                <w:rFonts w:eastAsia="仿宋_GB2312"/>
                <w:sz w:val="18"/>
                <w:szCs w:val="18"/>
              </w:rPr>
            </w:pPr>
            <w:r>
              <w:rPr>
                <w:rFonts w:eastAsia="仿宋_GB2312"/>
                <w:sz w:val="18"/>
                <w:szCs w:val="18"/>
              </w:rPr>
              <w:t>2016-07</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A54C090">
            <w:pPr>
              <w:rPr>
                <w:rFonts w:eastAsia="仿宋_GB2312"/>
                <w:sz w:val="18"/>
                <w:szCs w:val="18"/>
              </w:rPr>
            </w:pPr>
            <w:r>
              <w:rPr>
                <w:rFonts w:eastAsia="仿宋_GB2312"/>
                <w:sz w:val="18"/>
                <w:szCs w:val="18"/>
              </w:rPr>
              <w:t>李铁风，谢涛</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245F923C">
            <w:pPr>
              <w:rPr>
                <w:rFonts w:eastAsia="仿宋_GB2312"/>
                <w:sz w:val="18"/>
                <w:szCs w:val="18"/>
              </w:rPr>
            </w:pPr>
            <w:r>
              <w:rPr>
                <w:rFonts w:eastAsia="仿宋_GB2312"/>
                <w:sz w:val="18"/>
                <w:szCs w:val="18"/>
              </w:rPr>
              <w:t>赵骞，杨栩旭</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14:paraId="1FDDB096">
            <w:pPr>
              <w:rPr>
                <w:rFonts w:eastAsia="仿宋_GB2312"/>
                <w:sz w:val="18"/>
                <w:szCs w:val="18"/>
              </w:rPr>
            </w:pPr>
            <w:r>
              <w:rPr>
                <w:rFonts w:eastAsia="仿宋_GB2312"/>
                <w:sz w:val="18"/>
                <w:szCs w:val="18"/>
              </w:rPr>
              <w:t>Qian Zhao,  Xuxu Yang,   Chunxin Ma,  Di Chen,  Hao Bai, Tiefeng Li,  Wei Yang, Tao Xie</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D15A8AB">
            <w:pPr>
              <w:jc w:val="center"/>
              <w:rPr>
                <w:rFonts w:eastAsia="仿宋_GB2312"/>
                <w:sz w:val="18"/>
                <w:szCs w:val="18"/>
              </w:rPr>
            </w:pPr>
            <w:r>
              <w:rPr>
                <w:rFonts w:eastAsia="仿宋_GB2312"/>
                <w:sz w:val="18"/>
                <w:szCs w:val="18"/>
              </w:rPr>
              <w:t>99</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4ED824AF">
            <w:pPr>
              <w:rPr>
                <w:rFonts w:eastAsia="仿宋_GB2312"/>
                <w:sz w:val="18"/>
                <w:szCs w:val="18"/>
              </w:rPr>
            </w:pPr>
            <w:r>
              <w:rPr>
                <w:rFonts w:eastAsia="仿宋_GB2312"/>
                <w:sz w:val="18"/>
                <w:szCs w:val="18"/>
              </w:rPr>
              <w:t>Web of Science</w:t>
            </w:r>
          </w:p>
        </w:tc>
      </w:tr>
      <w:tr w14:paraId="1DF77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exact"/>
          <w:jc w:val="center"/>
        </w:trPr>
        <w:tc>
          <w:tcPr>
            <w:tcW w:w="416" w:type="dxa"/>
            <w:tcBorders>
              <w:top w:val="single" w:color="auto" w:sz="4" w:space="0"/>
              <w:left w:val="single" w:color="auto" w:sz="8" w:space="0"/>
              <w:bottom w:val="single" w:color="auto" w:sz="4" w:space="0"/>
              <w:right w:val="single" w:color="auto" w:sz="4" w:space="0"/>
            </w:tcBorders>
            <w:shd w:val="clear" w:color="auto" w:fill="auto"/>
            <w:vAlign w:val="center"/>
          </w:tcPr>
          <w:p w14:paraId="0F912CC2">
            <w:pPr>
              <w:jc w:val="center"/>
              <w:rPr>
                <w:rFonts w:eastAsia="仿宋_GB2312"/>
                <w:sz w:val="18"/>
                <w:szCs w:val="24"/>
              </w:rPr>
            </w:pPr>
            <w:bookmarkStart w:id="5" w:name="_Hlk157884058"/>
            <w:r>
              <w:rPr>
                <w:rFonts w:eastAsia="仿宋_GB2312"/>
                <w:sz w:val="18"/>
                <w:szCs w:val="24"/>
              </w:rPr>
              <w:t>5</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19A28BA6">
            <w:pPr>
              <w:rPr>
                <w:rFonts w:eastAsia="仿宋_GB2312"/>
                <w:sz w:val="18"/>
                <w:szCs w:val="18"/>
              </w:rPr>
            </w:pPr>
            <w:bookmarkStart w:id="6" w:name="_Hlk157885771"/>
            <w:r>
              <w:rPr>
                <w:rFonts w:eastAsia="仿宋_GB2312"/>
                <w:color w:val="000000"/>
                <w:sz w:val="18"/>
                <w:szCs w:val="18"/>
              </w:rPr>
              <w:t>Agile and resilient insect-scale robot / Soft Robotics</w:t>
            </w:r>
            <w:bookmarkEnd w:id="6"/>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06F62F18">
            <w:pPr>
              <w:rPr>
                <w:rFonts w:eastAsia="仿宋_GB2312"/>
                <w:sz w:val="18"/>
                <w:szCs w:val="18"/>
              </w:rPr>
            </w:pPr>
            <w:r>
              <w:rPr>
                <w:rFonts w:eastAsia="仿宋_GB2312"/>
                <w:sz w:val="18"/>
                <w:szCs w:val="18"/>
              </w:rPr>
              <w:t>2019年6 卷133-141页</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320BF257">
            <w:pPr>
              <w:rPr>
                <w:rFonts w:eastAsia="仿宋_GB2312"/>
                <w:sz w:val="18"/>
                <w:szCs w:val="18"/>
              </w:rPr>
            </w:pPr>
            <w:r>
              <w:rPr>
                <w:rFonts w:eastAsia="仿宋_GB2312"/>
                <w:sz w:val="18"/>
                <w:szCs w:val="18"/>
              </w:rPr>
              <w:t>2019-02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5C392307">
            <w:pPr>
              <w:rPr>
                <w:rFonts w:eastAsia="仿宋_GB2312"/>
                <w:sz w:val="18"/>
                <w:szCs w:val="18"/>
              </w:rPr>
            </w:pPr>
            <w:r>
              <w:rPr>
                <w:rFonts w:eastAsia="仿宋_GB2312"/>
                <w:sz w:val="18"/>
                <w:szCs w:val="18"/>
              </w:rPr>
              <w:t>曲绍兴，锁志刚</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79024126">
            <w:pPr>
              <w:rPr>
                <w:rFonts w:eastAsia="仿宋_GB2312"/>
                <w:sz w:val="18"/>
                <w:szCs w:val="18"/>
              </w:rPr>
            </w:pPr>
            <w:r>
              <w:rPr>
                <w:rFonts w:eastAsia="仿宋_GB2312"/>
                <w:sz w:val="18"/>
                <w:szCs w:val="18"/>
              </w:rPr>
              <w:t>李铁风</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14:paraId="127F2E8C">
            <w:pPr>
              <w:rPr>
                <w:rFonts w:eastAsia="仿宋_GB2312"/>
                <w:sz w:val="18"/>
                <w:szCs w:val="18"/>
              </w:rPr>
            </w:pPr>
            <w:r>
              <w:rPr>
                <w:rFonts w:eastAsia="仿宋_GB2312"/>
                <w:sz w:val="18"/>
                <w:szCs w:val="18"/>
              </w:rPr>
              <w:t>Tiefeng Li, Zhanan Zou, Guoyong Mao, Xuxu Yang, Yiming Liang, Chi Li, Shaoxing Qu, Zhigang Suo, Wei Yang</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DB1A5E5">
            <w:pPr>
              <w:jc w:val="center"/>
              <w:rPr>
                <w:rFonts w:eastAsia="仿宋_GB2312"/>
                <w:sz w:val="18"/>
                <w:szCs w:val="18"/>
              </w:rPr>
            </w:pPr>
            <w:r>
              <w:rPr>
                <w:rFonts w:eastAsia="仿宋_GB2312"/>
                <w:sz w:val="18"/>
                <w:szCs w:val="18"/>
              </w:rPr>
              <w:t>87</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771D3265">
            <w:pPr>
              <w:rPr>
                <w:rFonts w:eastAsia="仿宋_GB2312"/>
                <w:sz w:val="18"/>
                <w:szCs w:val="18"/>
              </w:rPr>
            </w:pPr>
            <w:r>
              <w:rPr>
                <w:rFonts w:eastAsia="仿宋_GB2312"/>
                <w:sz w:val="18"/>
                <w:szCs w:val="18"/>
              </w:rPr>
              <w:t>Web of Science</w:t>
            </w:r>
          </w:p>
        </w:tc>
      </w:tr>
      <w:bookmarkEnd w:id="5"/>
      <w:tr w14:paraId="299BE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exact"/>
          <w:jc w:val="center"/>
        </w:trPr>
        <w:tc>
          <w:tcPr>
            <w:tcW w:w="416" w:type="dxa"/>
            <w:tcBorders>
              <w:top w:val="single" w:color="auto" w:sz="4" w:space="0"/>
              <w:left w:val="single" w:color="auto" w:sz="8" w:space="0"/>
              <w:bottom w:val="single" w:color="auto" w:sz="4" w:space="0"/>
              <w:right w:val="single" w:color="auto" w:sz="4" w:space="0"/>
            </w:tcBorders>
            <w:shd w:val="clear" w:color="auto" w:fill="auto"/>
            <w:vAlign w:val="center"/>
          </w:tcPr>
          <w:p w14:paraId="5F09E7A9">
            <w:pPr>
              <w:jc w:val="center"/>
              <w:rPr>
                <w:rFonts w:eastAsia="仿宋_GB2312"/>
                <w:sz w:val="18"/>
                <w:szCs w:val="24"/>
              </w:rPr>
            </w:pPr>
            <w:r>
              <w:rPr>
                <w:rFonts w:eastAsia="仿宋_GB2312"/>
                <w:sz w:val="18"/>
                <w:szCs w:val="24"/>
              </w:rPr>
              <w:t>6</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052192D5">
            <w:pPr>
              <w:rPr>
                <w:rFonts w:eastAsia="仿宋_GB2312"/>
                <w:sz w:val="18"/>
                <w:szCs w:val="18"/>
              </w:rPr>
            </w:pPr>
            <w:r>
              <w:rPr>
                <w:rFonts w:eastAsia="仿宋_GB2312"/>
                <w:color w:val="000000"/>
                <w:sz w:val="18"/>
                <w:szCs w:val="18"/>
              </w:rPr>
              <w:t>Energy harvesting of dielectric elastomer generators concerning inhomogeneous fields and viscoelastic deformation /</w:t>
            </w:r>
            <w:r>
              <w:rPr>
                <w:rFonts w:eastAsia="仿宋_GB2312"/>
                <w:sz w:val="18"/>
                <w:szCs w:val="18"/>
              </w:rPr>
              <w:t xml:space="preserve"> </w:t>
            </w:r>
            <w:r>
              <w:rPr>
                <w:rFonts w:eastAsia="仿宋_GB2312"/>
                <w:color w:val="000000"/>
                <w:sz w:val="18"/>
                <w:szCs w:val="18"/>
              </w:rPr>
              <w:t>Journal of Applied Physics</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1D0E12E2">
            <w:pPr>
              <w:rPr>
                <w:rFonts w:eastAsia="仿宋_GB2312"/>
                <w:sz w:val="18"/>
                <w:szCs w:val="18"/>
              </w:rPr>
            </w:pPr>
            <w:r>
              <w:rPr>
                <w:rFonts w:eastAsia="仿宋_GB2312"/>
                <w:sz w:val="18"/>
                <w:szCs w:val="18"/>
              </w:rPr>
              <w:t>2012年112卷034119页</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295DCD58">
            <w:pPr>
              <w:rPr>
                <w:rFonts w:eastAsia="仿宋_GB2312"/>
                <w:sz w:val="18"/>
                <w:szCs w:val="18"/>
              </w:rPr>
            </w:pPr>
            <w:r>
              <w:rPr>
                <w:rFonts w:eastAsia="仿宋_GB2312"/>
                <w:sz w:val="18"/>
                <w:szCs w:val="18"/>
              </w:rPr>
              <w:t>2012-08</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2F7BC7BF">
            <w:pPr>
              <w:rPr>
                <w:rFonts w:eastAsia="仿宋_GB2312"/>
                <w:sz w:val="18"/>
                <w:szCs w:val="18"/>
              </w:rPr>
            </w:pPr>
            <w:r>
              <w:rPr>
                <w:rFonts w:eastAsia="仿宋_GB2312"/>
                <w:sz w:val="18"/>
                <w:szCs w:val="18"/>
              </w:rPr>
              <w:t>杨卫</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70A6E0B5">
            <w:pPr>
              <w:rPr>
                <w:rFonts w:eastAsia="仿宋_GB2312"/>
                <w:sz w:val="18"/>
                <w:szCs w:val="18"/>
              </w:rPr>
            </w:pPr>
            <w:r>
              <w:rPr>
                <w:rFonts w:eastAsia="仿宋_GB2312"/>
                <w:sz w:val="18"/>
                <w:szCs w:val="18"/>
              </w:rPr>
              <w:t>李铁风</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14:paraId="22E3AE8F">
            <w:pPr>
              <w:rPr>
                <w:rFonts w:eastAsia="仿宋_GB2312"/>
                <w:sz w:val="18"/>
                <w:szCs w:val="18"/>
              </w:rPr>
            </w:pPr>
            <w:r>
              <w:rPr>
                <w:rFonts w:eastAsia="仿宋_GB2312"/>
                <w:sz w:val="18"/>
                <w:szCs w:val="18"/>
              </w:rPr>
              <w:t>Tiefeng Li,</w:t>
            </w:r>
            <w:r>
              <w:rPr>
                <w:rFonts w:eastAsia="仿宋_GB2312"/>
                <w:color w:val="000000"/>
                <w:sz w:val="18"/>
                <w:szCs w:val="18"/>
              </w:rPr>
              <w:t xml:space="preserve"> Shaoxing Qu, Wei Yang</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4A10097">
            <w:pPr>
              <w:jc w:val="center"/>
              <w:rPr>
                <w:rFonts w:eastAsia="仿宋_GB2312"/>
                <w:sz w:val="18"/>
                <w:szCs w:val="18"/>
              </w:rPr>
            </w:pPr>
            <w:r>
              <w:rPr>
                <w:rFonts w:eastAsia="仿宋_GB2312"/>
                <w:sz w:val="18"/>
                <w:szCs w:val="18"/>
              </w:rPr>
              <w:t>53</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6400E331">
            <w:pPr>
              <w:rPr>
                <w:rFonts w:eastAsia="仿宋_GB2312"/>
                <w:color w:val="FF0000"/>
                <w:sz w:val="18"/>
                <w:szCs w:val="18"/>
              </w:rPr>
            </w:pPr>
            <w:r>
              <w:rPr>
                <w:rFonts w:eastAsia="仿宋_GB2312"/>
                <w:sz w:val="18"/>
                <w:szCs w:val="18"/>
              </w:rPr>
              <w:t>Web of Science</w:t>
            </w:r>
          </w:p>
        </w:tc>
      </w:tr>
      <w:tr w14:paraId="09CA6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416" w:type="dxa"/>
            <w:tcBorders>
              <w:top w:val="single" w:color="auto" w:sz="4" w:space="0"/>
              <w:left w:val="single" w:color="auto" w:sz="8" w:space="0"/>
              <w:bottom w:val="single" w:color="auto" w:sz="4" w:space="0"/>
              <w:right w:val="single" w:color="auto" w:sz="4" w:space="0"/>
            </w:tcBorders>
            <w:shd w:val="clear" w:color="auto" w:fill="auto"/>
            <w:vAlign w:val="center"/>
          </w:tcPr>
          <w:p w14:paraId="474426BD">
            <w:pPr>
              <w:jc w:val="center"/>
              <w:rPr>
                <w:rFonts w:eastAsia="仿宋_GB2312"/>
                <w:sz w:val="18"/>
                <w:szCs w:val="24"/>
              </w:rPr>
            </w:pPr>
            <w:r>
              <w:rPr>
                <w:rFonts w:eastAsia="仿宋_GB2312"/>
                <w:sz w:val="18"/>
                <w:szCs w:val="24"/>
              </w:rPr>
              <w:t>7</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64A33F74">
            <w:pPr>
              <w:rPr>
                <w:rFonts w:eastAsia="仿宋_GB2312"/>
                <w:sz w:val="18"/>
                <w:szCs w:val="18"/>
              </w:rPr>
            </w:pPr>
            <w:r>
              <w:rPr>
                <w:rFonts w:eastAsia="仿宋_GB2312"/>
                <w:sz w:val="18"/>
                <w:szCs w:val="18"/>
              </w:rPr>
              <w:t>Dual pH-Responsive Hydrogel Actuator for Lipophilic Drug Delivery / ACS Applied Materials &amp; Interfaces</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1D25ED17">
            <w:pPr>
              <w:rPr>
                <w:rFonts w:eastAsia="仿宋_GB2312"/>
                <w:sz w:val="18"/>
                <w:szCs w:val="18"/>
              </w:rPr>
            </w:pPr>
            <w:r>
              <w:rPr>
                <w:rFonts w:eastAsia="仿宋_GB2312"/>
                <w:sz w:val="18"/>
                <w:szCs w:val="18"/>
              </w:rPr>
              <w:t>2020年第12卷12010</w:t>
            </w:r>
            <w:r>
              <w:rPr>
                <w:rFonts w:eastAsia="微软雅黑"/>
                <w:sz w:val="18"/>
                <w:szCs w:val="18"/>
              </w:rPr>
              <w:t>–</w:t>
            </w:r>
            <w:r>
              <w:rPr>
                <w:rFonts w:eastAsia="仿宋_GB2312"/>
                <w:sz w:val="18"/>
                <w:szCs w:val="18"/>
              </w:rPr>
              <w:t>12017页</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6CAD5112">
            <w:pPr>
              <w:rPr>
                <w:rFonts w:eastAsia="仿宋_GB2312"/>
                <w:sz w:val="18"/>
                <w:szCs w:val="18"/>
              </w:rPr>
            </w:pPr>
            <w:r>
              <w:rPr>
                <w:rFonts w:eastAsia="仿宋_GB2312"/>
                <w:sz w:val="18"/>
                <w:szCs w:val="18"/>
              </w:rPr>
              <w:t>2020-02</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8E801A0">
            <w:pPr>
              <w:rPr>
                <w:rFonts w:eastAsia="仿宋_GB2312"/>
                <w:sz w:val="18"/>
                <w:szCs w:val="18"/>
              </w:rPr>
            </w:pPr>
            <w:r>
              <w:rPr>
                <w:rFonts w:eastAsia="仿宋_GB2312"/>
                <w:sz w:val="18"/>
                <w:szCs w:val="18"/>
              </w:rPr>
              <w:t>念国栋，曲绍兴</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1602574F">
            <w:pPr>
              <w:rPr>
                <w:rFonts w:eastAsia="仿宋_GB2312"/>
                <w:sz w:val="18"/>
                <w:szCs w:val="18"/>
              </w:rPr>
            </w:pPr>
            <w:r>
              <w:rPr>
                <w:rFonts w:eastAsia="仿宋_GB2312"/>
                <w:sz w:val="18"/>
                <w:szCs w:val="18"/>
              </w:rPr>
              <w:t>韩子龙</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14:paraId="60C18443">
            <w:pPr>
              <w:rPr>
                <w:rFonts w:eastAsia="仿宋_GB2312"/>
                <w:sz w:val="18"/>
                <w:szCs w:val="18"/>
              </w:rPr>
            </w:pPr>
            <w:r>
              <w:rPr>
                <w:rFonts w:eastAsia="仿宋_GB2312"/>
                <w:sz w:val="18"/>
                <w:szCs w:val="18"/>
              </w:rPr>
              <w:t>Zilong Han, Peng Wang, Guoyong Mao, Tenghao Yin, Danming Zhong, Burebi Yiming, Xiaocheng Hu, Zheng Jia, Guodong Nian, Shaoxing Qu, Wei Yang</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D6017AA">
            <w:pPr>
              <w:jc w:val="center"/>
              <w:rPr>
                <w:rFonts w:eastAsia="仿宋_GB2312"/>
                <w:sz w:val="18"/>
                <w:szCs w:val="18"/>
              </w:rPr>
            </w:pPr>
            <w:r>
              <w:rPr>
                <w:rFonts w:eastAsia="仿宋_GB2312"/>
                <w:sz w:val="18"/>
                <w:szCs w:val="18"/>
              </w:rPr>
              <w:t>178</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146755B6">
            <w:pPr>
              <w:rPr>
                <w:rFonts w:eastAsia="仿宋_GB2312"/>
                <w:sz w:val="18"/>
                <w:szCs w:val="18"/>
              </w:rPr>
            </w:pPr>
            <w:r>
              <w:rPr>
                <w:rFonts w:eastAsia="仿宋_GB2312"/>
                <w:sz w:val="18"/>
                <w:szCs w:val="18"/>
              </w:rPr>
              <w:t>Web of Science</w:t>
            </w:r>
          </w:p>
        </w:tc>
      </w:tr>
      <w:tr w14:paraId="07988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4" w:hRule="exact"/>
          <w:jc w:val="center"/>
        </w:trPr>
        <w:tc>
          <w:tcPr>
            <w:tcW w:w="416" w:type="dxa"/>
            <w:tcBorders>
              <w:top w:val="single" w:color="auto" w:sz="4" w:space="0"/>
              <w:left w:val="single" w:color="auto" w:sz="8" w:space="0"/>
              <w:bottom w:val="single" w:color="auto" w:sz="4" w:space="0"/>
              <w:right w:val="single" w:color="auto" w:sz="4" w:space="0"/>
            </w:tcBorders>
            <w:shd w:val="clear" w:color="auto" w:fill="auto"/>
            <w:vAlign w:val="center"/>
          </w:tcPr>
          <w:p w14:paraId="067FEE25">
            <w:pPr>
              <w:jc w:val="center"/>
              <w:rPr>
                <w:rFonts w:eastAsia="仿宋_GB2312"/>
                <w:sz w:val="18"/>
                <w:szCs w:val="24"/>
              </w:rPr>
            </w:pPr>
            <w:r>
              <w:rPr>
                <w:rFonts w:eastAsia="仿宋_GB2312"/>
                <w:sz w:val="18"/>
                <w:szCs w:val="24"/>
              </w:rPr>
              <w:t>8</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2F4B633D">
            <w:pPr>
              <w:rPr>
                <w:rFonts w:eastAsia="仿宋_GB2312"/>
                <w:sz w:val="18"/>
                <w:szCs w:val="18"/>
              </w:rPr>
            </w:pPr>
            <w:r>
              <w:rPr>
                <w:rFonts w:eastAsia="仿宋_GB2312"/>
                <w:sz w:val="18"/>
                <w:szCs w:val="18"/>
              </w:rPr>
              <w:t>Fabrication and modeling of dielectric elastomer soft actuator with 3D printed thermoplastic frame / Sensors and Actuators A: Physical</w:t>
            </w:r>
          </w:p>
        </w:tc>
        <w:tc>
          <w:tcPr>
            <w:tcW w:w="1756" w:type="dxa"/>
            <w:tcBorders>
              <w:top w:val="single" w:color="auto" w:sz="4" w:space="0"/>
              <w:left w:val="single" w:color="auto" w:sz="4" w:space="0"/>
              <w:bottom w:val="single" w:color="auto" w:sz="4" w:space="0"/>
              <w:right w:val="single" w:color="auto" w:sz="4" w:space="0"/>
            </w:tcBorders>
            <w:shd w:val="clear" w:color="auto" w:fill="auto"/>
            <w:vAlign w:val="center"/>
          </w:tcPr>
          <w:p w14:paraId="077E87B9">
            <w:pPr>
              <w:rPr>
                <w:rFonts w:eastAsia="仿宋_GB2312"/>
                <w:sz w:val="18"/>
                <w:szCs w:val="18"/>
              </w:rPr>
            </w:pPr>
            <w:r>
              <w:rPr>
                <w:rFonts w:eastAsia="仿宋_GB2312"/>
                <w:sz w:val="18"/>
                <w:szCs w:val="18"/>
              </w:rPr>
              <w:t>2019年292卷112-120页</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5F68121F">
            <w:pPr>
              <w:rPr>
                <w:rFonts w:eastAsia="仿宋_GB2312"/>
                <w:sz w:val="18"/>
                <w:szCs w:val="18"/>
              </w:rPr>
            </w:pPr>
            <w:r>
              <w:rPr>
                <w:rFonts w:eastAsia="仿宋_GB2312"/>
                <w:sz w:val="18"/>
                <w:szCs w:val="18"/>
              </w:rPr>
              <w:t>2019-06</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4C9AB2FC">
            <w:pPr>
              <w:rPr>
                <w:rFonts w:eastAsia="仿宋_GB2312"/>
                <w:sz w:val="18"/>
                <w:szCs w:val="18"/>
              </w:rPr>
            </w:pPr>
            <w:r>
              <w:rPr>
                <w:rFonts w:eastAsia="仿宋_GB2312"/>
                <w:sz w:val="18"/>
                <w:szCs w:val="18"/>
              </w:rPr>
              <w:t>李铁风，许忠斌</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7DE8AB77">
            <w:pPr>
              <w:rPr>
                <w:rFonts w:eastAsia="仿宋_GB2312"/>
                <w:sz w:val="18"/>
                <w:szCs w:val="18"/>
              </w:rPr>
            </w:pPr>
            <w:r>
              <w:rPr>
                <w:rFonts w:eastAsia="仿宋_GB2312"/>
                <w:sz w:val="18"/>
                <w:szCs w:val="18"/>
              </w:rPr>
              <w:t>周方浩</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14:paraId="498BBBC2">
            <w:pPr>
              <w:rPr>
                <w:rFonts w:eastAsia="仿宋_GB2312"/>
                <w:sz w:val="18"/>
                <w:szCs w:val="18"/>
              </w:rPr>
            </w:pPr>
            <w:r>
              <w:rPr>
                <w:rFonts w:eastAsia="仿宋_GB2312"/>
                <w:sz w:val="18"/>
                <w:szCs w:val="18"/>
              </w:rPr>
              <w:t>Fanghao Zhou, Mingqi Zhang, Xunuo Cao, Zhen Zhang, Xiangping Chen, Youhua Xiao, Yiming Liang, Tuck-Whye Wong, Tiefeng Li, Zhongbin Xu</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A3F64FE">
            <w:pPr>
              <w:jc w:val="center"/>
              <w:rPr>
                <w:rFonts w:eastAsia="仿宋_GB2312"/>
                <w:sz w:val="18"/>
                <w:szCs w:val="18"/>
              </w:rPr>
            </w:pPr>
            <w:r>
              <w:rPr>
                <w:rFonts w:eastAsia="仿宋_GB2312"/>
                <w:sz w:val="18"/>
                <w:szCs w:val="18"/>
              </w:rPr>
              <w:t>53</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60E27C76">
            <w:pPr>
              <w:rPr>
                <w:rFonts w:eastAsia="仿宋_GB2312"/>
                <w:sz w:val="18"/>
                <w:szCs w:val="18"/>
              </w:rPr>
            </w:pPr>
            <w:r>
              <w:rPr>
                <w:rFonts w:eastAsia="仿宋_GB2312"/>
                <w:sz w:val="18"/>
                <w:szCs w:val="18"/>
              </w:rPr>
              <w:t>Web of Science</w:t>
            </w:r>
          </w:p>
        </w:tc>
      </w:tr>
      <w:tr w14:paraId="50B75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416" w:type="dxa"/>
            <w:tcBorders>
              <w:top w:val="single" w:color="auto" w:sz="4" w:space="0"/>
              <w:left w:val="single" w:color="auto" w:sz="8" w:space="0"/>
              <w:bottom w:val="single" w:color="auto" w:sz="4" w:space="0"/>
              <w:right w:val="single" w:color="auto" w:sz="4" w:space="0"/>
            </w:tcBorders>
            <w:shd w:val="clear" w:color="auto" w:fill="auto"/>
            <w:vAlign w:val="center"/>
          </w:tcPr>
          <w:p w14:paraId="233355B8">
            <w:pPr>
              <w:jc w:val="center"/>
              <w:rPr>
                <w:rFonts w:eastAsia="仿宋_GB2312"/>
                <w:sz w:val="24"/>
                <w:szCs w:val="24"/>
              </w:rPr>
            </w:pPr>
          </w:p>
        </w:tc>
        <w:tc>
          <w:tcPr>
            <w:tcW w:w="1176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0DE55F0">
            <w:pPr>
              <w:jc w:val="right"/>
              <w:rPr>
                <w:rFonts w:eastAsia="仿宋_GB2312"/>
                <w:sz w:val="18"/>
                <w:szCs w:val="18"/>
              </w:rPr>
            </w:pPr>
            <w:r>
              <w:rPr>
                <w:rFonts w:eastAsia="仿宋_GB2312"/>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82A2245">
            <w:pPr>
              <w:jc w:val="center"/>
              <w:rPr>
                <w:rFonts w:eastAsia="仿宋_GB2312"/>
                <w:sz w:val="18"/>
                <w:szCs w:val="18"/>
              </w:rPr>
            </w:pPr>
            <w:r>
              <w:rPr>
                <w:rFonts w:eastAsia="仿宋_GB2312"/>
                <w:sz w:val="18"/>
                <w:szCs w:val="18"/>
              </w:rPr>
              <w:t>1827</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7EFC06B9">
            <w:pPr>
              <w:rPr>
                <w:rFonts w:eastAsia="仿宋_GB2312"/>
                <w:sz w:val="18"/>
                <w:szCs w:val="18"/>
              </w:rPr>
            </w:pPr>
            <w:r>
              <w:rPr>
                <w:rFonts w:eastAsia="仿宋_GB2312"/>
                <w:sz w:val="18"/>
                <w:szCs w:val="18"/>
              </w:rPr>
              <w:t>Web of Science</w:t>
            </w:r>
          </w:p>
        </w:tc>
      </w:tr>
    </w:tbl>
    <w:p w14:paraId="01515E08"/>
    <w:p w14:paraId="5E13A97E">
      <w:pPr>
        <w:jc w:val="center"/>
        <w:rPr>
          <w:rFonts w:eastAsia="黑体"/>
          <w:sz w:val="32"/>
          <w:szCs w:val="32"/>
        </w:rPr>
      </w:pPr>
      <w:r>
        <w:rPr>
          <w:rFonts w:eastAsia="仿宋_GB2312"/>
          <w:sz w:val="32"/>
          <w:szCs w:val="32"/>
        </w:rPr>
        <w:br w:type="page"/>
      </w:r>
      <w:r>
        <w:rPr>
          <w:rFonts w:hint="eastAsia" w:eastAsia="黑体"/>
          <w:sz w:val="32"/>
          <w:szCs w:val="32"/>
        </w:rPr>
        <w:t>附表</w:t>
      </w:r>
      <w:r>
        <w:rPr>
          <w:rFonts w:eastAsia="黑体"/>
          <w:sz w:val="32"/>
          <w:szCs w:val="32"/>
        </w:rPr>
        <w:t>2</w:t>
      </w:r>
      <w:r>
        <w:rPr>
          <w:rFonts w:hint="eastAsia" w:eastAsia="黑体"/>
          <w:sz w:val="32"/>
          <w:szCs w:val="32"/>
        </w:rPr>
        <w:t>、</w:t>
      </w:r>
      <w:r>
        <w:rPr>
          <w:rFonts w:eastAsia="黑体"/>
          <w:sz w:val="32"/>
          <w:szCs w:val="32"/>
        </w:rPr>
        <w:t>主要知识产权和标准规范目录（不超过5件）</w:t>
      </w:r>
    </w:p>
    <w:tbl>
      <w:tblPr>
        <w:tblStyle w:val="7"/>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38"/>
        <w:gridCol w:w="1134"/>
        <w:gridCol w:w="1652"/>
        <w:gridCol w:w="1102"/>
        <w:gridCol w:w="1213"/>
        <w:gridCol w:w="1278"/>
        <w:gridCol w:w="2551"/>
        <w:gridCol w:w="1688"/>
      </w:tblGrid>
      <w:tr w14:paraId="3527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53708F0B">
            <w:pPr>
              <w:jc w:val="center"/>
              <w:rPr>
                <w:rFonts w:eastAsia="仿宋_GB2312"/>
                <w:sz w:val="24"/>
                <w:szCs w:val="21"/>
              </w:rPr>
            </w:pPr>
            <w:bookmarkStart w:id="7" w:name="_Hlk160481046"/>
            <w:r>
              <w:rPr>
                <w:rFonts w:eastAsia="仿宋_GB2312"/>
                <w:sz w:val="24"/>
                <w:szCs w:val="21"/>
              </w:rPr>
              <w:t>知识产权</w:t>
            </w:r>
          </w:p>
          <w:p w14:paraId="7BF7DA17">
            <w:pPr>
              <w:jc w:val="center"/>
              <w:rPr>
                <w:rFonts w:eastAsia="仿宋_GB2312"/>
                <w:sz w:val="24"/>
                <w:szCs w:val="21"/>
              </w:rPr>
            </w:pPr>
            <w:r>
              <w:rPr>
                <w:rFonts w:eastAsia="仿宋_GB2312"/>
                <w:sz w:val="24"/>
                <w:szCs w:val="21"/>
              </w:rPr>
              <w:t>（标准规范）类别</w:t>
            </w:r>
          </w:p>
        </w:tc>
        <w:tc>
          <w:tcPr>
            <w:tcW w:w="2438" w:type="dxa"/>
            <w:tcBorders>
              <w:top w:val="single" w:color="auto" w:sz="4" w:space="0"/>
              <w:left w:val="single" w:color="auto" w:sz="4" w:space="0"/>
              <w:bottom w:val="single" w:color="auto" w:sz="4" w:space="0"/>
              <w:right w:val="single" w:color="auto" w:sz="4" w:space="0"/>
            </w:tcBorders>
            <w:shd w:val="clear" w:color="auto" w:fill="auto"/>
            <w:vAlign w:val="center"/>
          </w:tcPr>
          <w:p w14:paraId="3E0F3F00">
            <w:pPr>
              <w:jc w:val="center"/>
              <w:rPr>
                <w:rFonts w:eastAsia="仿宋_GB2312"/>
                <w:sz w:val="24"/>
                <w:szCs w:val="21"/>
              </w:rPr>
            </w:pPr>
            <w:r>
              <w:rPr>
                <w:rFonts w:eastAsia="仿宋_GB2312"/>
                <w:sz w:val="24"/>
                <w:szCs w:val="21"/>
              </w:rPr>
              <w:t>知识产权（标准规范）具体名称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105D7DE">
            <w:pPr>
              <w:jc w:val="center"/>
              <w:rPr>
                <w:rFonts w:eastAsia="仿宋_GB2312"/>
                <w:sz w:val="24"/>
                <w:szCs w:val="21"/>
              </w:rPr>
            </w:pPr>
            <w:r>
              <w:rPr>
                <w:rFonts w:eastAsia="仿宋_GB2312"/>
                <w:sz w:val="24"/>
                <w:szCs w:val="21"/>
              </w:rPr>
              <w:t>国家</w:t>
            </w:r>
          </w:p>
          <w:p w14:paraId="6B4D7532">
            <w:pPr>
              <w:jc w:val="center"/>
              <w:rPr>
                <w:rFonts w:eastAsia="仿宋_GB2312"/>
                <w:bCs/>
                <w:snapToGrid w:val="0"/>
                <w:kern w:val="0"/>
                <w:sz w:val="24"/>
                <w:szCs w:val="21"/>
              </w:rPr>
            </w:pPr>
            <w:r>
              <w:rPr>
                <w:rFonts w:eastAsia="仿宋_GB2312"/>
                <w:bCs/>
                <w:snapToGrid w:val="0"/>
                <w:kern w:val="0"/>
                <w:sz w:val="24"/>
                <w:szCs w:val="21"/>
              </w:rPr>
              <w:t>（地区）</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485D1BBC">
            <w:pPr>
              <w:jc w:val="center"/>
              <w:rPr>
                <w:rFonts w:eastAsia="仿宋_GB2312"/>
                <w:sz w:val="24"/>
                <w:szCs w:val="21"/>
              </w:rPr>
            </w:pPr>
            <w:r>
              <w:rPr>
                <w:rFonts w:eastAsia="仿宋_GB2312"/>
                <w:sz w:val="24"/>
                <w:szCs w:val="21"/>
              </w:rPr>
              <w:t>授权号</w:t>
            </w:r>
          </w:p>
          <w:p w14:paraId="09AF1235">
            <w:pPr>
              <w:jc w:val="center"/>
              <w:rPr>
                <w:rFonts w:eastAsia="仿宋_GB2312"/>
                <w:sz w:val="24"/>
                <w:szCs w:val="21"/>
              </w:rPr>
            </w:pPr>
            <w:r>
              <w:rPr>
                <w:rFonts w:eastAsia="仿宋_GB2312"/>
                <w:sz w:val="24"/>
                <w:szCs w:val="21"/>
              </w:rPr>
              <w:t>（标准规范编号）</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0556247E">
            <w:pPr>
              <w:jc w:val="center"/>
              <w:rPr>
                <w:rFonts w:eastAsia="仿宋_GB2312"/>
                <w:sz w:val="24"/>
                <w:szCs w:val="21"/>
              </w:rPr>
            </w:pPr>
            <w:r>
              <w:rPr>
                <w:rFonts w:eastAsia="仿宋_GB2312"/>
                <w:sz w:val="24"/>
                <w:szCs w:val="21"/>
              </w:rPr>
              <w:t>授权（标准发布）日期</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2D52C82D">
            <w:pPr>
              <w:jc w:val="center"/>
              <w:rPr>
                <w:rFonts w:eastAsia="仿宋_GB2312"/>
                <w:sz w:val="24"/>
                <w:szCs w:val="21"/>
              </w:rPr>
            </w:pPr>
            <w:r>
              <w:rPr>
                <w:rFonts w:eastAsia="仿宋_GB2312"/>
                <w:sz w:val="24"/>
                <w:szCs w:val="21"/>
              </w:rPr>
              <w:t>证书编号（标准规范批准发布部门）</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ACB26CE">
            <w:pPr>
              <w:jc w:val="center"/>
              <w:rPr>
                <w:rFonts w:eastAsia="仿宋_GB2312"/>
                <w:sz w:val="24"/>
                <w:szCs w:val="21"/>
              </w:rPr>
            </w:pPr>
            <w:r>
              <w:rPr>
                <w:rFonts w:eastAsia="仿宋_GB2312"/>
                <w:sz w:val="24"/>
                <w:szCs w:val="21"/>
              </w:rPr>
              <w:t>权利人（标准规范起草单位）</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735C069">
            <w:pPr>
              <w:jc w:val="center"/>
              <w:rPr>
                <w:rFonts w:eastAsia="仿宋_GB2312"/>
                <w:sz w:val="24"/>
                <w:szCs w:val="21"/>
              </w:rPr>
            </w:pPr>
            <w:r>
              <w:rPr>
                <w:rFonts w:eastAsia="仿宋_GB2312"/>
                <w:sz w:val="24"/>
                <w:szCs w:val="21"/>
              </w:rPr>
              <w:t>发明人（标准规范起草人）</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17058CE3">
            <w:pPr>
              <w:jc w:val="center"/>
              <w:rPr>
                <w:rFonts w:eastAsia="仿宋_GB2312"/>
                <w:sz w:val="24"/>
                <w:szCs w:val="21"/>
              </w:rPr>
            </w:pPr>
            <w:r>
              <w:rPr>
                <w:rFonts w:eastAsia="仿宋_GB2312"/>
                <w:sz w:val="24"/>
                <w:szCs w:val="21"/>
              </w:rPr>
              <w:t>发明专利（标准规范）有效状态</w:t>
            </w:r>
          </w:p>
        </w:tc>
      </w:tr>
      <w:tr w14:paraId="71D4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1600209">
            <w:pPr>
              <w:jc w:val="center"/>
              <w:rPr>
                <w:rFonts w:eastAsia="仿宋_GB2312"/>
                <w:szCs w:val="28"/>
              </w:rPr>
            </w:pPr>
            <w:r>
              <w:rPr>
                <w:rFonts w:eastAsia="仿宋_GB2312"/>
                <w:szCs w:val="28"/>
              </w:rPr>
              <w:t>授权发明专利</w:t>
            </w:r>
          </w:p>
        </w:tc>
        <w:tc>
          <w:tcPr>
            <w:tcW w:w="2438" w:type="dxa"/>
            <w:tcBorders>
              <w:top w:val="single" w:color="auto" w:sz="4" w:space="0"/>
              <w:left w:val="single" w:color="auto" w:sz="4" w:space="0"/>
              <w:bottom w:val="single" w:color="auto" w:sz="4" w:space="0"/>
              <w:right w:val="single" w:color="auto" w:sz="4" w:space="0"/>
            </w:tcBorders>
            <w:shd w:val="clear" w:color="auto" w:fill="auto"/>
            <w:vAlign w:val="center"/>
          </w:tcPr>
          <w:p w14:paraId="1753230B">
            <w:pPr>
              <w:jc w:val="center"/>
              <w:rPr>
                <w:rFonts w:eastAsia="仿宋_GB2312"/>
                <w:sz w:val="24"/>
                <w:szCs w:val="28"/>
              </w:rPr>
            </w:pPr>
            <w:r>
              <w:rPr>
                <w:rFonts w:eastAsia="仿宋_GB2312"/>
              </w:rPr>
              <w:t>一种包裹防护深海电子元器件的深海软体浮力材料的制备及方法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BBA34BA">
            <w:pPr>
              <w:jc w:val="center"/>
              <w:rPr>
                <w:rFonts w:eastAsia="仿宋_GB2312"/>
                <w:sz w:val="28"/>
                <w:szCs w:val="28"/>
              </w:rPr>
            </w:pPr>
            <w:r>
              <w:rPr>
                <w:rFonts w:eastAsia="仿宋_GB2312"/>
              </w:rPr>
              <w:t>中国</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64B299E2">
            <w:pPr>
              <w:jc w:val="center"/>
              <w:rPr>
                <w:rFonts w:eastAsia="仿宋_GB2312"/>
                <w:sz w:val="28"/>
                <w:szCs w:val="28"/>
              </w:rPr>
            </w:pPr>
            <w:r>
              <w:rPr>
                <w:rFonts w:eastAsia="仿宋_GB2312"/>
              </w:rPr>
              <w:t>CN109608900B</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220B7941">
            <w:pPr>
              <w:jc w:val="center"/>
              <w:rPr>
                <w:rFonts w:eastAsia="仿宋_GB2312"/>
                <w:sz w:val="28"/>
                <w:szCs w:val="28"/>
              </w:rPr>
            </w:pPr>
            <w:r>
              <w:rPr>
                <w:rFonts w:eastAsia="仿宋_GB2312"/>
              </w:rPr>
              <w:t>2020-10-16</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03ACD9AD">
            <w:pPr>
              <w:jc w:val="center"/>
              <w:rPr>
                <w:rFonts w:eastAsia="仿宋_GB2312"/>
                <w:sz w:val="28"/>
                <w:szCs w:val="28"/>
              </w:rPr>
            </w:pPr>
            <w:r>
              <w:rPr>
                <w:rFonts w:eastAsia="仿宋_GB2312"/>
              </w:rPr>
              <w:t>第4035773号</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14542BA">
            <w:pPr>
              <w:jc w:val="center"/>
              <w:rPr>
                <w:rFonts w:eastAsia="仿宋_GB2312"/>
                <w:sz w:val="28"/>
                <w:szCs w:val="28"/>
              </w:rPr>
            </w:pPr>
            <w:r>
              <w:rPr>
                <w:rFonts w:eastAsia="仿宋_GB2312"/>
              </w:rPr>
              <w:t>浙江大学</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BABFC90">
            <w:pPr>
              <w:jc w:val="center"/>
              <w:rPr>
                <w:rFonts w:eastAsia="仿宋_GB2312"/>
                <w:sz w:val="28"/>
                <w:szCs w:val="28"/>
              </w:rPr>
            </w:pPr>
            <w:r>
              <w:rPr>
                <w:rFonts w:eastAsia="仿宋_GB2312"/>
              </w:rPr>
              <w:t>李铁风，曹许诺，</w:t>
            </w:r>
            <w:r>
              <w:rPr>
                <w:rFonts w:eastAsia="仿宋_GB2312"/>
              </w:rPr>
              <w:br w:type="textWrapping"/>
            </w:r>
            <w:r>
              <w:rPr>
                <w:rFonts w:eastAsia="仿宋_GB2312"/>
              </w:rPr>
              <w:t>梁艺鸣，张桢，周方浩，李国瑞，张明琦</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2440C511">
            <w:pPr>
              <w:jc w:val="center"/>
              <w:rPr>
                <w:rFonts w:eastAsia="仿宋_GB2312"/>
                <w:sz w:val="28"/>
                <w:szCs w:val="28"/>
              </w:rPr>
            </w:pPr>
            <w:r>
              <w:rPr>
                <w:rFonts w:eastAsia="仿宋_GB2312"/>
              </w:rPr>
              <w:t>有效</w:t>
            </w:r>
          </w:p>
        </w:tc>
      </w:tr>
      <w:tr w14:paraId="354B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10EF1BD">
            <w:pPr>
              <w:jc w:val="center"/>
              <w:rPr>
                <w:rFonts w:eastAsia="仿宋_GB2312"/>
                <w:szCs w:val="28"/>
              </w:rPr>
            </w:pPr>
            <w:r>
              <w:rPr>
                <w:rFonts w:eastAsia="仿宋_GB2312"/>
                <w:szCs w:val="28"/>
              </w:rPr>
              <w:t>授权发明专利</w:t>
            </w:r>
          </w:p>
        </w:tc>
        <w:tc>
          <w:tcPr>
            <w:tcW w:w="2438" w:type="dxa"/>
            <w:tcBorders>
              <w:top w:val="single" w:color="auto" w:sz="4" w:space="0"/>
              <w:left w:val="single" w:color="auto" w:sz="4" w:space="0"/>
              <w:bottom w:val="single" w:color="auto" w:sz="4" w:space="0"/>
              <w:right w:val="single" w:color="auto" w:sz="4" w:space="0"/>
            </w:tcBorders>
            <w:shd w:val="clear" w:color="auto" w:fill="auto"/>
            <w:vAlign w:val="center"/>
          </w:tcPr>
          <w:p w14:paraId="2B7F83B0">
            <w:pPr>
              <w:jc w:val="center"/>
              <w:rPr>
                <w:rFonts w:eastAsia="仿宋_GB2312"/>
                <w:sz w:val="24"/>
                <w:szCs w:val="28"/>
              </w:rPr>
            </w:pPr>
            <w:r>
              <w:rPr>
                <w:rFonts w:eastAsia="仿宋_GB2312"/>
              </w:rPr>
              <w:t>一种深海软体机器人布放平台装置及方法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E4D0FFD">
            <w:pPr>
              <w:jc w:val="center"/>
              <w:rPr>
                <w:rFonts w:eastAsia="仿宋_GB2312"/>
                <w:sz w:val="28"/>
                <w:szCs w:val="28"/>
              </w:rPr>
            </w:pPr>
            <w:r>
              <w:rPr>
                <w:rFonts w:eastAsia="仿宋_GB2312"/>
              </w:rPr>
              <w:t>中国</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377863E9">
            <w:pPr>
              <w:jc w:val="center"/>
              <w:rPr>
                <w:rFonts w:eastAsia="仿宋_GB2312"/>
                <w:sz w:val="28"/>
                <w:szCs w:val="28"/>
              </w:rPr>
            </w:pPr>
            <w:r>
              <w:rPr>
                <w:rFonts w:eastAsia="仿宋_GB2312"/>
              </w:rPr>
              <w:t>CN109515653B</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5E39C24A">
            <w:pPr>
              <w:jc w:val="center"/>
              <w:rPr>
                <w:rFonts w:eastAsia="仿宋_GB2312"/>
                <w:sz w:val="28"/>
                <w:szCs w:val="28"/>
              </w:rPr>
            </w:pPr>
            <w:r>
              <w:rPr>
                <w:rFonts w:eastAsia="仿宋_GB2312"/>
              </w:rPr>
              <w:t>2020-07-24</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58012577">
            <w:pPr>
              <w:jc w:val="center"/>
              <w:rPr>
                <w:rFonts w:eastAsia="仿宋_GB2312"/>
                <w:sz w:val="28"/>
                <w:szCs w:val="28"/>
              </w:rPr>
            </w:pPr>
            <w:r>
              <w:rPr>
                <w:rFonts w:eastAsia="仿宋_GB2312"/>
              </w:rPr>
              <w:t>第3901450号</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DCD3066">
            <w:pPr>
              <w:jc w:val="center"/>
              <w:rPr>
                <w:rFonts w:eastAsia="仿宋_GB2312"/>
                <w:sz w:val="28"/>
                <w:szCs w:val="28"/>
              </w:rPr>
            </w:pPr>
            <w:r>
              <w:rPr>
                <w:rFonts w:eastAsia="仿宋_GB2312"/>
              </w:rPr>
              <w:t>浙江大学</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443F5BA">
            <w:pPr>
              <w:jc w:val="center"/>
              <w:rPr>
                <w:rFonts w:eastAsia="仿宋_GB2312"/>
                <w:sz w:val="28"/>
                <w:szCs w:val="28"/>
              </w:rPr>
            </w:pPr>
            <w:r>
              <w:rPr>
                <w:rFonts w:eastAsia="仿宋_GB2312"/>
              </w:rPr>
              <w:t>李铁风，周方浩，张桢，曹许诺，梁艺鸣，许忠斌</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08AAA8A7">
            <w:pPr>
              <w:jc w:val="center"/>
              <w:rPr>
                <w:rFonts w:eastAsia="仿宋_GB2312"/>
                <w:sz w:val="28"/>
                <w:szCs w:val="28"/>
              </w:rPr>
            </w:pPr>
            <w:r>
              <w:rPr>
                <w:rFonts w:eastAsia="仿宋_GB2312"/>
              </w:rPr>
              <w:t>有效</w:t>
            </w:r>
          </w:p>
        </w:tc>
      </w:tr>
      <w:tr w14:paraId="0074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70C7EC6C">
            <w:pPr>
              <w:jc w:val="center"/>
              <w:rPr>
                <w:rFonts w:eastAsia="仿宋_GB2312"/>
                <w:szCs w:val="28"/>
              </w:rPr>
            </w:pPr>
            <w:r>
              <w:rPr>
                <w:rFonts w:eastAsia="仿宋_GB2312"/>
                <w:szCs w:val="28"/>
              </w:rPr>
              <w:t>授权发明专利</w:t>
            </w:r>
          </w:p>
        </w:tc>
        <w:tc>
          <w:tcPr>
            <w:tcW w:w="2438" w:type="dxa"/>
            <w:tcBorders>
              <w:top w:val="single" w:color="auto" w:sz="4" w:space="0"/>
              <w:left w:val="single" w:color="auto" w:sz="4" w:space="0"/>
              <w:bottom w:val="single" w:color="auto" w:sz="4" w:space="0"/>
              <w:right w:val="single" w:color="auto" w:sz="4" w:space="0"/>
            </w:tcBorders>
            <w:shd w:val="clear" w:color="auto" w:fill="auto"/>
            <w:vAlign w:val="center"/>
          </w:tcPr>
          <w:p w14:paraId="5FC79399">
            <w:pPr>
              <w:jc w:val="center"/>
              <w:rPr>
                <w:rFonts w:eastAsia="仿宋_GB2312"/>
                <w:sz w:val="24"/>
                <w:szCs w:val="28"/>
              </w:rPr>
            </w:pPr>
            <w:r>
              <w:rPr>
                <w:rFonts w:eastAsia="仿宋_GB2312"/>
              </w:rPr>
              <w:t>一种基于双网络水凝胶与介电弹性体的人工肌肉驱动模块及其制备方法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0AFC328">
            <w:pPr>
              <w:jc w:val="center"/>
              <w:rPr>
                <w:rFonts w:eastAsia="仿宋_GB2312"/>
                <w:sz w:val="28"/>
                <w:szCs w:val="28"/>
              </w:rPr>
            </w:pPr>
            <w:r>
              <w:rPr>
                <w:rFonts w:eastAsia="仿宋_GB2312"/>
              </w:rPr>
              <w:t>中国</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366CD0BB">
            <w:pPr>
              <w:jc w:val="center"/>
              <w:rPr>
                <w:rFonts w:eastAsia="仿宋_GB2312"/>
                <w:sz w:val="28"/>
                <w:szCs w:val="28"/>
              </w:rPr>
            </w:pPr>
            <w:r>
              <w:rPr>
                <w:rFonts w:eastAsia="仿宋_GB2312"/>
              </w:rPr>
              <w:t>CN110172126B</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6A0AF951">
            <w:pPr>
              <w:jc w:val="center"/>
              <w:rPr>
                <w:rFonts w:eastAsia="仿宋_GB2312"/>
                <w:sz w:val="28"/>
                <w:szCs w:val="28"/>
              </w:rPr>
            </w:pPr>
            <w:r>
              <w:rPr>
                <w:rFonts w:eastAsia="仿宋_GB2312"/>
              </w:rPr>
              <w:t>2020-09-01</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729F0635">
            <w:pPr>
              <w:jc w:val="center"/>
              <w:rPr>
                <w:rFonts w:eastAsia="仿宋_GB2312"/>
                <w:sz w:val="28"/>
                <w:szCs w:val="28"/>
              </w:rPr>
            </w:pPr>
            <w:r>
              <w:rPr>
                <w:rFonts w:eastAsia="仿宋_GB2312"/>
              </w:rPr>
              <w:t>第3963730号</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556EC443">
            <w:pPr>
              <w:jc w:val="center"/>
              <w:rPr>
                <w:rFonts w:eastAsia="仿宋_GB2312"/>
                <w:sz w:val="28"/>
                <w:szCs w:val="28"/>
              </w:rPr>
            </w:pPr>
            <w:r>
              <w:rPr>
                <w:rFonts w:eastAsia="仿宋_GB2312"/>
              </w:rPr>
              <w:t>浙江大学</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D8402EB">
            <w:pPr>
              <w:jc w:val="center"/>
              <w:rPr>
                <w:rFonts w:eastAsia="仿宋_GB2312"/>
                <w:sz w:val="28"/>
                <w:szCs w:val="28"/>
              </w:rPr>
            </w:pPr>
            <w:r>
              <w:rPr>
                <w:rFonts w:eastAsia="仿宋_GB2312"/>
              </w:rPr>
              <w:t>李铁风，张明琦，杨栩旭</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0DA77CD9">
            <w:pPr>
              <w:jc w:val="center"/>
              <w:rPr>
                <w:rFonts w:eastAsia="仿宋_GB2312"/>
                <w:sz w:val="28"/>
                <w:szCs w:val="28"/>
              </w:rPr>
            </w:pPr>
            <w:r>
              <w:rPr>
                <w:rFonts w:eastAsia="仿宋_GB2312"/>
              </w:rPr>
              <w:t>有效</w:t>
            </w:r>
          </w:p>
        </w:tc>
      </w:tr>
      <w:tr w14:paraId="7666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133C0CE4">
            <w:pPr>
              <w:jc w:val="center"/>
              <w:rPr>
                <w:rFonts w:eastAsia="仿宋_GB2312"/>
                <w:szCs w:val="28"/>
              </w:rPr>
            </w:pPr>
            <w:r>
              <w:rPr>
                <w:rFonts w:eastAsia="仿宋_GB2312"/>
                <w:szCs w:val="28"/>
              </w:rPr>
              <w:t>授权发明专利</w:t>
            </w:r>
          </w:p>
        </w:tc>
        <w:tc>
          <w:tcPr>
            <w:tcW w:w="2438" w:type="dxa"/>
            <w:tcBorders>
              <w:top w:val="single" w:color="auto" w:sz="4" w:space="0"/>
              <w:left w:val="single" w:color="auto" w:sz="4" w:space="0"/>
              <w:bottom w:val="single" w:color="auto" w:sz="4" w:space="0"/>
              <w:right w:val="single" w:color="auto" w:sz="4" w:space="0"/>
            </w:tcBorders>
            <w:shd w:val="clear" w:color="auto" w:fill="auto"/>
            <w:vAlign w:val="center"/>
          </w:tcPr>
          <w:p w14:paraId="3CB9E4DB">
            <w:pPr>
              <w:jc w:val="center"/>
              <w:rPr>
                <w:rFonts w:eastAsia="仿宋_GB2312"/>
                <w:sz w:val="24"/>
                <w:szCs w:val="28"/>
              </w:rPr>
            </w:pPr>
            <w:r>
              <w:rPr>
                <w:rFonts w:eastAsia="仿宋_GB2312"/>
              </w:rPr>
              <w:t>一种用于水下推进的软体扑翼模块制备方法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72BF570">
            <w:pPr>
              <w:jc w:val="center"/>
              <w:rPr>
                <w:rFonts w:eastAsia="仿宋_GB2312"/>
                <w:sz w:val="28"/>
                <w:szCs w:val="28"/>
              </w:rPr>
            </w:pPr>
            <w:r>
              <w:rPr>
                <w:rFonts w:eastAsia="仿宋_GB2312"/>
              </w:rPr>
              <w:t>中国</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7C0A4C16">
            <w:pPr>
              <w:jc w:val="center"/>
              <w:rPr>
                <w:rFonts w:eastAsia="仿宋_GB2312"/>
                <w:sz w:val="28"/>
                <w:szCs w:val="28"/>
              </w:rPr>
            </w:pPr>
            <w:r>
              <w:rPr>
                <w:rFonts w:eastAsia="仿宋_GB2312"/>
              </w:rPr>
              <w:t>CN109895982B</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6E429394">
            <w:pPr>
              <w:jc w:val="center"/>
              <w:rPr>
                <w:rFonts w:eastAsia="仿宋_GB2312"/>
                <w:sz w:val="28"/>
                <w:szCs w:val="28"/>
              </w:rPr>
            </w:pPr>
            <w:r>
              <w:rPr>
                <w:rFonts w:eastAsia="仿宋_GB2312"/>
              </w:rPr>
              <w:t>2020-09-29</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5364DDD2">
            <w:pPr>
              <w:jc w:val="center"/>
              <w:rPr>
                <w:rFonts w:eastAsia="仿宋_GB2312"/>
                <w:sz w:val="28"/>
                <w:szCs w:val="28"/>
              </w:rPr>
            </w:pPr>
            <w:r>
              <w:rPr>
                <w:rFonts w:eastAsia="仿宋_GB2312"/>
              </w:rPr>
              <w:t>第4010145号</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3E67C415">
            <w:pPr>
              <w:jc w:val="center"/>
              <w:rPr>
                <w:rFonts w:eastAsia="仿宋_GB2312"/>
                <w:sz w:val="28"/>
                <w:szCs w:val="28"/>
              </w:rPr>
            </w:pPr>
            <w:r>
              <w:rPr>
                <w:rFonts w:eastAsia="仿宋_GB2312"/>
              </w:rPr>
              <w:t>浙江大学</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C6EB7FE">
            <w:pPr>
              <w:jc w:val="center"/>
              <w:rPr>
                <w:rFonts w:eastAsia="仿宋_GB2312"/>
                <w:sz w:val="28"/>
                <w:szCs w:val="28"/>
              </w:rPr>
            </w:pPr>
            <w:r>
              <w:rPr>
                <w:rFonts w:eastAsia="仿宋_GB2312"/>
              </w:rPr>
              <w:t>李铁风，郑畅东，曹畅，袁炎炎</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619E78C5">
            <w:pPr>
              <w:jc w:val="center"/>
              <w:rPr>
                <w:rFonts w:eastAsia="仿宋_GB2312"/>
                <w:sz w:val="28"/>
                <w:szCs w:val="28"/>
              </w:rPr>
            </w:pPr>
            <w:r>
              <w:rPr>
                <w:rFonts w:eastAsia="仿宋_GB2312"/>
              </w:rPr>
              <w:t>有效</w:t>
            </w:r>
          </w:p>
        </w:tc>
      </w:tr>
      <w:tr w14:paraId="000F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01" w:type="dxa"/>
            <w:tcBorders>
              <w:top w:val="single" w:color="auto" w:sz="4" w:space="0"/>
              <w:left w:val="single" w:color="auto" w:sz="4" w:space="0"/>
              <w:bottom w:val="single" w:color="auto" w:sz="4" w:space="0"/>
              <w:right w:val="single" w:color="auto" w:sz="4" w:space="0"/>
            </w:tcBorders>
            <w:shd w:val="clear" w:color="auto" w:fill="auto"/>
            <w:vAlign w:val="center"/>
          </w:tcPr>
          <w:p w14:paraId="628ED9F6">
            <w:pPr>
              <w:jc w:val="center"/>
              <w:rPr>
                <w:rFonts w:eastAsia="仿宋_GB2312"/>
                <w:szCs w:val="28"/>
              </w:rPr>
            </w:pPr>
            <w:r>
              <w:rPr>
                <w:rFonts w:eastAsia="仿宋_GB2312"/>
                <w:szCs w:val="28"/>
              </w:rPr>
              <w:t>授权发明专利</w:t>
            </w:r>
          </w:p>
        </w:tc>
        <w:tc>
          <w:tcPr>
            <w:tcW w:w="2438" w:type="dxa"/>
            <w:tcBorders>
              <w:top w:val="single" w:color="auto" w:sz="4" w:space="0"/>
              <w:left w:val="single" w:color="auto" w:sz="4" w:space="0"/>
              <w:bottom w:val="single" w:color="auto" w:sz="4" w:space="0"/>
              <w:right w:val="single" w:color="auto" w:sz="4" w:space="0"/>
            </w:tcBorders>
            <w:shd w:val="clear" w:color="auto" w:fill="auto"/>
            <w:vAlign w:val="center"/>
          </w:tcPr>
          <w:p w14:paraId="7A578585">
            <w:pPr>
              <w:jc w:val="center"/>
              <w:rPr>
                <w:rFonts w:eastAsia="仿宋_GB2312"/>
                <w:sz w:val="24"/>
                <w:szCs w:val="28"/>
              </w:rPr>
            </w:pPr>
            <w:r>
              <w:rPr>
                <w:rFonts w:eastAsia="仿宋_GB2312"/>
              </w:rPr>
              <w:t>一种深海高压密封防水抗折挤软体接插件</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0E3798D">
            <w:pPr>
              <w:jc w:val="center"/>
              <w:rPr>
                <w:rFonts w:eastAsia="仿宋_GB2312"/>
                <w:sz w:val="28"/>
                <w:szCs w:val="28"/>
              </w:rPr>
            </w:pPr>
            <w:r>
              <w:rPr>
                <w:rFonts w:eastAsia="仿宋_GB2312"/>
              </w:rPr>
              <w:t>中国</w:t>
            </w:r>
          </w:p>
        </w:tc>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3F59125B">
            <w:pPr>
              <w:jc w:val="center"/>
              <w:rPr>
                <w:rFonts w:eastAsia="仿宋_GB2312"/>
                <w:sz w:val="28"/>
                <w:szCs w:val="28"/>
              </w:rPr>
            </w:pPr>
            <w:r>
              <w:rPr>
                <w:rFonts w:eastAsia="仿宋_GB2312"/>
              </w:rPr>
              <w:t>CN109599717B</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1935D53D">
            <w:pPr>
              <w:jc w:val="center"/>
              <w:rPr>
                <w:rFonts w:eastAsia="仿宋_GB2312"/>
                <w:sz w:val="28"/>
                <w:szCs w:val="28"/>
              </w:rPr>
            </w:pPr>
            <w:r>
              <w:rPr>
                <w:rFonts w:eastAsia="仿宋_GB2312"/>
              </w:rPr>
              <w:t>2020-06-05</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14:paraId="0D52E3BB">
            <w:pPr>
              <w:jc w:val="center"/>
              <w:rPr>
                <w:rFonts w:eastAsia="仿宋_GB2312"/>
                <w:sz w:val="28"/>
                <w:szCs w:val="28"/>
              </w:rPr>
            </w:pPr>
            <w:r>
              <w:rPr>
                <w:rFonts w:eastAsia="仿宋_GB2312"/>
              </w:rPr>
              <w:t>第3824595号</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1B7A72BD">
            <w:pPr>
              <w:jc w:val="center"/>
              <w:rPr>
                <w:rFonts w:eastAsia="仿宋_GB2312"/>
                <w:sz w:val="28"/>
                <w:szCs w:val="28"/>
              </w:rPr>
            </w:pPr>
            <w:r>
              <w:rPr>
                <w:rFonts w:eastAsia="仿宋_GB2312"/>
              </w:rPr>
              <w:t>浙江大学</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1DF89BC">
            <w:pPr>
              <w:jc w:val="center"/>
              <w:rPr>
                <w:rFonts w:eastAsia="仿宋_GB2312"/>
                <w:sz w:val="28"/>
                <w:szCs w:val="28"/>
              </w:rPr>
            </w:pPr>
            <w:r>
              <w:rPr>
                <w:rFonts w:eastAsia="仿宋_GB2312"/>
              </w:rPr>
              <w:t>李铁风，张桢，梁艺鸣，曹许诺，杨涛，周方浩，张明琦，肖友华，</w:t>
            </w:r>
            <w:r>
              <w:rPr>
                <w:rFonts w:eastAsia="仿宋_GB2312"/>
              </w:rPr>
              <w:br w:type="textWrapping"/>
            </w:r>
            <w:r>
              <w:rPr>
                <w:rFonts w:eastAsia="仿宋_GB2312"/>
              </w:rPr>
              <w:t>陈祥平，李国瑞</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41F777A3">
            <w:pPr>
              <w:jc w:val="center"/>
              <w:rPr>
                <w:rFonts w:eastAsia="仿宋_GB2312"/>
                <w:sz w:val="28"/>
                <w:szCs w:val="28"/>
              </w:rPr>
            </w:pPr>
            <w:r>
              <w:rPr>
                <w:rFonts w:eastAsia="仿宋_GB2312"/>
              </w:rPr>
              <w:t>有效</w:t>
            </w:r>
          </w:p>
        </w:tc>
      </w:tr>
      <w:bookmarkEnd w:id="7"/>
    </w:tbl>
    <w:p w14:paraId="2E5F8421">
      <w:pPr>
        <w:adjustRightInd w:val="0"/>
        <w:snapToGrid w:val="0"/>
        <w:spacing w:line="560" w:lineRule="exact"/>
        <w:rPr>
          <w:rFonts w:eastAsia="仿宋_GB2312"/>
          <w:sz w:val="32"/>
          <w:szCs w:val="32"/>
        </w:rPr>
        <w:sectPr>
          <w:pgSz w:w="16838" w:h="11906" w:orient="landscape"/>
          <w:pgMar w:top="1797" w:right="1440" w:bottom="1797" w:left="1440" w:header="851" w:footer="992" w:gutter="0"/>
          <w:cols w:space="425" w:num="1"/>
          <w:docGrid w:type="linesAndChars" w:linePitch="312" w:charSpace="0"/>
        </w:sectPr>
      </w:pPr>
    </w:p>
    <w:p w14:paraId="178596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xNzM2tTAxNDMwNTdS0lEKTi0uzszPAykwqgUAs6RF+SwAAAA="/>
    <w:docVar w:name="commondata" w:val="eyJoZGlkIjoiZjY5YjI2YzJmNGIxMWU3NjIxNzQ4OGFiNjdhMzdlNTEifQ=="/>
  </w:docVars>
  <w:rsids>
    <w:rsidRoot w:val="00B01114"/>
    <w:rsid w:val="000D7315"/>
    <w:rsid w:val="000F5BDF"/>
    <w:rsid w:val="001A3936"/>
    <w:rsid w:val="001D3C9B"/>
    <w:rsid w:val="001D5259"/>
    <w:rsid w:val="001D7FC7"/>
    <w:rsid w:val="0021138A"/>
    <w:rsid w:val="002238D1"/>
    <w:rsid w:val="00271918"/>
    <w:rsid w:val="002A0C84"/>
    <w:rsid w:val="002E3AA6"/>
    <w:rsid w:val="00343991"/>
    <w:rsid w:val="0036360B"/>
    <w:rsid w:val="0039389C"/>
    <w:rsid w:val="003B51B0"/>
    <w:rsid w:val="003D56D3"/>
    <w:rsid w:val="00433272"/>
    <w:rsid w:val="00447568"/>
    <w:rsid w:val="00460F86"/>
    <w:rsid w:val="00471BDC"/>
    <w:rsid w:val="00484DEE"/>
    <w:rsid w:val="00571729"/>
    <w:rsid w:val="0064611D"/>
    <w:rsid w:val="006E6186"/>
    <w:rsid w:val="006F4595"/>
    <w:rsid w:val="00714119"/>
    <w:rsid w:val="007864C7"/>
    <w:rsid w:val="007C1F6E"/>
    <w:rsid w:val="00804D84"/>
    <w:rsid w:val="00840F69"/>
    <w:rsid w:val="008D3712"/>
    <w:rsid w:val="009A0CD2"/>
    <w:rsid w:val="00A31524"/>
    <w:rsid w:val="00AA0BB6"/>
    <w:rsid w:val="00AA6143"/>
    <w:rsid w:val="00AA7471"/>
    <w:rsid w:val="00B01114"/>
    <w:rsid w:val="00B328E3"/>
    <w:rsid w:val="00B57299"/>
    <w:rsid w:val="00BB6A36"/>
    <w:rsid w:val="00C51A0C"/>
    <w:rsid w:val="00CD7185"/>
    <w:rsid w:val="00CF5662"/>
    <w:rsid w:val="00D90DC5"/>
    <w:rsid w:val="00DF2C29"/>
    <w:rsid w:val="00E85D40"/>
    <w:rsid w:val="00F12A92"/>
    <w:rsid w:val="00FB141D"/>
    <w:rsid w:val="03A14C92"/>
    <w:rsid w:val="040628B8"/>
    <w:rsid w:val="0B0C30FE"/>
    <w:rsid w:val="0F0D0C2B"/>
    <w:rsid w:val="175B7F61"/>
    <w:rsid w:val="1DEA22A2"/>
    <w:rsid w:val="209741C1"/>
    <w:rsid w:val="23D22762"/>
    <w:rsid w:val="266D6106"/>
    <w:rsid w:val="27522C2A"/>
    <w:rsid w:val="2B0215C1"/>
    <w:rsid w:val="3259608F"/>
    <w:rsid w:val="389A2D2B"/>
    <w:rsid w:val="38AC72BA"/>
    <w:rsid w:val="3B3306E3"/>
    <w:rsid w:val="3D394CFE"/>
    <w:rsid w:val="3DA6799D"/>
    <w:rsid w:val="3E8548FE"/>
    <w:rsid w:val="434A21E9"/>
    <w:rsid w:val="4AEC4DE6"/>
    <w:rsid w:val="521604A1"/>
    <w:rsid w:val="55434EEF"/>
    <w:rsid w:val="566635E3"/>
    <w:rsid w:val="569F41A2"/>
    <w:rsid w:val="59AF14C7"/>
    <w:rsid w:val="59D6612D"/>
    <w:rsid w:val="60AD2705"/>
    <w:rsid w:val="629657CC"/>
    <w:rsid w:val="62A41B47"/>
    <w:rsid w:val="67535D27"/>
    <w:rsid w:val="69C64798"/>
    <w:rsid w:val="6AA06A44"/>
    <w:rsid w:val="6B2C6AD8"/>
    <w:rsid w:val="74FB0E28"/>
    <w:rsid w:val="770B5EB1"/>
    <w:rsid w:val="77D82FAB"/>
    <w:rsid w:val="7AC2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widowControl/>
      <w:spacing w:before="340" w:after="330" w:line="578" w:lineRule="auto"/>
      <w:jc w:val="left"/>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2"/>
    <w:qFormat/>
    <w:uiPriority w:val="99"/>
    <w:pPr>
      <w:widowControl/>
      <w:jc w:val="left"/>
    </w:pPr>
  </w:style>
  <w:style w:type="paragraph" w:styleId="4">
    <w:name w:val="Balloon Text"/>
    <w:basedOn w:val="1"/>
    <w:link w:val="16"/>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99"/>
    <w:rPr>
      <w:color w:val="0563C1"/>
      <w:u w:val="single"/>
    </w:rPr>
  </w:style>
  <w:style w:type="character" w:customStyle="1" w:styleId="10">
    <w:name w:val="标题 1 字符"/>
    <w:basedOn w:val="8"/>
    <w:link w:val="2"/>
    <w:qFormat/>
    <w:uiPriority w:val="9"/>
    <w:rPr>
      <w:rFonts w:ascii="Times New Roman" w:hAnsi="Times New Roman" w:eastAsia="宋体" w:cs="Times New Roman"/>
      <w:b/>
      <w:bCs/>
      <w:kern w:val="44"/>
      <w:sz w:val="44"/>
      <w:szCs w:val="44"/>
    </w:rPr>
  </w:style>
  <w:style w:type="character" w:customStyle="1" w:styleId="11">
    <w:name w:val="title1"/>
    <w:qFormat/>
    <w:uiPriority w:val="0"/>
    <w:rPr>
      <w:b/>
      <w:bCs/>
      <w:color w:val="999900"/>
      <w:sz w:val="24"/>
      <w:szCs w:val="24"/>
    </w:rPr>
  </w:style>
  <w:style w:type="character" w:customStyle="1" w:styleId="12">
    <w:name w:val="批注文字 字符"/>
    <w:basedOn w:val="8"/>
    <w:link w:val="3"/>
    <w:qFormat/>
    <w:uiPriority w:val="99"/>
    <w:rPr>
      <w:rFonts w:ascii="Times New Roman" w:hAnsi="Times New Roman" w:eastAsia="宋体" w:cs="Times New Roman"/>
      <w:szCs w:val="20"/>
    </w:rPr>
  </w:style>
  <w:style w:type="character" w:customStyle="1" w:styleId="13">
    <w:name w:val="页眉 字符"/>
    <w:basedOn w:val="8"/>
    <w:link w:val="6"/>
    <w:qFormat/>
    <w:uiPriority w:val="99"/>
    <w:rPr>
      <w:rFonts w:ascii="Times New Roman" w:hAnsi="Times New Roman" w:eastAsia="宋体" w:cs="Times New Roman"/>
      <w:sz w:val="18"/>
      <w:szCs w:val="18"/>
    </w:rPr>
  </w:style>
  <w:style w:type="character" w:customStyle="1" w:styleId="14">
    <w:name w:val="页脚 字符"/>
    <w:basedOn w:val="8"/>
    <w:link w:val="5"/>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8"/>
    <w:link w:val="4"/>
    <w:qFormat/>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BBD9-DA1E-43C2-8B21-BC2E57FF77E0}">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2041</Words>
  <Characters>3715</Characters>
  <Lines>29</Lines>
  <Paragraphs>8</Paragraphs>
  <TotalTime>49</TotalTime>
  <ScaleCrop>false</ScaleCrop>
  <LinksUpToDate>false</LinksUpToDate>
  <CharactersWithSpaces>4004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2024-08-07T12:31:00Z</dcterms:created>
  <dc:creator>ZJU</dc:creator>
  <cp:lastModifiedBy>铁风</cp:lastModifiedBy>
  <dcterms:modified xsi:type="dcterms:W3CDTF">2024-08-07T13:21:11Z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DE9539A508ED4368954939726182E397_13</vt:lpwstr>
  </property>
  <property fmtid="{D5CDD505-2E9C-101B-9397-08002B2CF9AE}" pid="3" name="KSOProductBuildVer">
    <vt:lpwstr>2052-12.1.0.17133</vt:lpwstr>
  </property>
</Properties>
</file>