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903" w:rsidRPr="003B1903" w:rsidRDefault="003B1903" w:rsidP="003B1903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3B1903"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</w:p>
    <w:p w:rsidR="003B1903" w:rsidRPr="003B1903" w:rsidRDefault="003B1903" w:rsidP="007E432D">
      <w:pPr>
        <w:adjustRightInd w:val="0"/>
        <w:snapToGrid w:val="0"/>
        <w:spacing w:before="100" w:beforeAutospacing="1" w:line="440" w:lineRule="exact"/>
        <w:rPr>
          <w:rFonts w:eastAsia="仿宋_GB2312"/>
          <w:sz w:val="28"/>
          <w:szCs w:val="24"/>
        </w:rPr>
      </w:pPr>
      <w:r w:rsidRPr="003B1903">
        <w:rPr>
          <w:rFonts w:eastAsia="仿宋_GB2312"/>
          <w:sz w:val="28"/>
          <w:szCs w:val="24"/>
        </w:rPr>
        <w:t>提名奖项：</w:t>
      </w:r>
      <w:r>
        <w:rPr>
          <w:rFonts w:eastAsia="仿宋_GB2312"/>
          <w:sz w:val="28"/>
          <w:szCs w:val="24"/>
        </w:rPr>
        <w:t>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6492"/>
      </w:tblGrid>
      <w:tr w:rsidR="003B1903" w:rsidRPr="003B1903" w:rsidTr="00DD5C02">
        <w:trPr>
          <w:trHeight w:val="647"/>
        </w:trPr>
        <w:tc>
          <w:tcPr>
            <w:tcW w:w="2014" w:type="dxa"/>
            <w:vAlign w:val="center"/>
          </w:tcPr>
          <w:p w:rsidR="003B1903" w:rsidRPr="003B1903" w:rsidRDefault="003B1903" w:rsidP="007C0FEC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3B1903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492" w:type="dxa"/>
            <w:vAlign w:val="center"/>
          </w:tcPr>
          <w:p w:rsidR="003B1903" w:rsidRPr="00572FDB" w:rsidRDefault="00572FDB" w:rsidP="007C0FEC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bookmarkStart w:id="0" w:name="OLE_LINK1"/>
            <w:bookmarkStart w:id="1" w:name="OLE_LINK2"/>
            <w:r w:rsidRPr="00572FDB">
              <w:rPr>
                <w:rStyle w:val="title1"/>
                <w:rFonts w:eastAsia="仿宋_GB2312" w:hint="eastAsia"/>
                <w:b w:val="0"/>
                <w:color w:val="auto"/>
              </w:rPr>
              <w:t>海洋牧场生态环境</w:t>
            </w:r>
            <w:r w:rsidR="003B1903" w:rsidRPr="00572FDB">
              <w:rPr>
                <w:rStyle w:val="title1"/>
                <w:rFonts w:eastAsia="仿宋_GB2312" w:hint="eastAsia"/>
                <w:b w:val="0"/>
                <w:color w:val="auto"/>
              </w:rPr>
              <w:t>海底有缆在线监测关键技术及应用</w:t>
            </w:r>
            <w:bookmarkEnd w:id="0"/>
            <w:bookmarkEnd w:id="1"/>
          </w:p>
        </w:tc>
      </w:tr>
      <w:tr w:rsidR="003B1903" w:rsidRPr="003B1903" w:rsidTr="00DD5C02">
        <w:trPr>
          <w:trHeight w:val="561"/>
        </w:trPr>
        <w:tc>
          <w:tcPr>
            <w:tcW w:w="2014" w:type="dxa"/>
            <w:vAlign w:val="center"/>
          </w:tcPr>
          <w:p w:rsidR="003B1903" w:rsidRPr="003B1903" w:rsidRDefault="003B1903" w:rsidP="007C0FEC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3B1903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492" w:type="dxa"/>
            <w:vAlign w:val="center"/>
          </w:tcPr>
          <w:p w:rsidR="003B1903" w:rsidRPr="003B1903" w:rsidRDefault="003B1903" w:rsidP="007C0FEC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F7317C">
              <w:rPr>
                <w:rStyle w:val="title1"/>
                <w:rFonts w:eastAsia="仿宋_GB2312"/>
                <w:b w:val="0"/>
                <w:color w:val="auto"/>
              </w:rPr>
              <w:t>一等奖</w:t>
            </w:r>
          </w:p>
        </w:tc>
      </w:tr>
      <w:tr w:rsidR="003B1903" w:rsidRPr="003B1903" w:rsidTr="00DD5C02">
        <w:trPr>
          <w:trHeight w:val="2461"/>
        </w:trPr>
        <w:tc>
          <w:tcPr>
            <w:tcW w:w="2014" w:type="dxa"/>
            <w:vAlign w:val="center"/>
          </w:tcPr>
          <w:p w:rsidR="003B1903" w:rsidRPr="003B1903" w:rsidRDefault="003B1903" w:rsidP="007C0FEC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3B1903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:rsidR="003B1903" w:rsidRPr="003B1903" w:rsidRDefault="003B1903" w:rsidP="007C0FEC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3B1903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492" w:type="dxa"/>
            <w:vAlign w:val="center"/>
          </w:tcPr>
          <w:p w:rsidR="003B1903" w:rsidRPr="00EA5D74" w:rsidRDefault="00322538" w:rsidP="00EA5D7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(</w:t>
            </w:r>
            <w:r>
              <w:rPr>
                <w:rFonts w:eastAsia="仿宋_GB2312"/>
                <w:bCs/>
                <w:sz w:val="24"/>
                <w:szCs w:val="24"/>
              </w:rPr>
              <w:t>1</w:t>
            </w:r>
            <w:r>
              <w:rPr>
                <w:rFonts w:eastAsia="仿宋_GB2312" w:hint="eastAsia"/>
                <w:bCs/>
                <w:sz w:val="24"/>
                <w:szCs w:val="24"/>
              </w:rPr>
              <w:t>)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="007E432D">
              <w:rPr>
                <w:rFonts w:eastAsia="仿宋_GB2312" w:hint="eastAsia"/>
                <w:bCs/>
                <w:sz w:val="24"/>
                <w:szCs w:val="24"/>
              </w:rPr>
              <w:t>发明专利：</w:t>
            </w:r>
            <w:r w:rsidR="003B1903" w:rsidRPr="003B1903">
              <w:rPr>
                <w:rFonts w:eastAsia="仿宋_GB2312" w:hint="eastAsia"/>
                <w:bCs/>
                <w:sz w:val="24"/>
                <w:szCs w:val="24"/>
              </w:rPr>
              <w:t>一种海洋动力环境海底有缆在线观测系统，</w:t>
            </w:r>
            <w:r w:rsidR="00DD5C02" w:rsidRPr="00DD5C02">
              <w:rPr>
                <w:rFonts w:eastAsia="仿宋_GB2312"/>
                <w:bCs/>
                <w:sz w:val="24"/>
                <w:szCs w:val="24"/>
              </w:rPr>
              <w:t>ZL201510039157.X</w:t>
            </w:r>
            <w:r w:rsidR="007E432D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:rsidR="003B1903" w:rsidRPr="00EA5D74" w:rsidRDefault="00322538" w:rsidP="00EA5D7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(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2) </w:t>
            </w:r>
            <w:r w:rsidR="007E432D">
              <w:rPr>
                <w:rFonts w:eastAsia="仿宋_GB2312" w:hint="eastAsia"/>
                <w:bCs/>
                <w:sz w:val="24"/>
                <w:szCs w:val="24"/>
              </w:rPr>
              <w:t>发明专利：</w:t>
            </w:r>
            <w:r w:rsidR="0007431C" w:rsidRPr="0007431C">
              <w:rPr>
                <w:rFonts w:eastAsia="仿宋_GB2312" w:hint="eastAsia"/>
                <w:bCs/>
                <w:sz w:val="24"/>
                <w:szCs w:val="24"/>
              </w:rPr>
              <w:t>一种海洋牧场岸基监测系统</w:t>
            </w:r>
            <w:r w:rsidR="003B1903" w:rsidRPr="00EA5D74"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="0007431C" w:rsidRPr="0007431C">
              <w:rPr>
                <w:rFonts w:eastAsia="仿宋_GB2312"/>
                <w:bCs/>
                <w:sz w:val="24"/>
                <w:szCs w:val="24"/>
              </w:rPr>
              <w:t>ZL 201610284349.1</w:t>
            </w:r>
            <w:r w:rsidR="0007431C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:rsidR="003B1903" w:rsidRPr="00EA5D74" w:rsidRDefault="00322538" w:rsidP="00EA5D7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(</w:t>
            </w:r>
            <w:r>
              <w:rPr>
                <w:rFonts w:eastAsia="仿宋_GB2312"/>
                <w:bCs/>
                <w:sz w:val="24"/>
                <w:szCs w:val="24"/>
              </w:rPr>
              <w:t>3</w:t>
            </w:r>
            <w:r>
              <w:rPr>
                <w:rFonts w:eastAsia="仿宋_GB2312" w:hint="eastAsia"/>
                <w:bCs/>
                <w:sz w:val="24"/>
                <w:szCs w:val="24"/>
              </w:rPr>
              <w:t>)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="007E432D">
              <w:rPr>
                <w:rFonts w:eastAsia="仿宋_GB2312" w:hint="eastAsia"/>
                <w:bCs/>
                <w:sz w:val="24"/>
                <w:szCs w:val="24"/>
              </w:rPr>
              <w:t>发明专利：</w:t>
            </w:r>
            <w:r w:rsidR="0007431C" w:rsidRPr="0007431C">
              <w:rPr>
                <w:rFonts w:eastAsia="仿宋_GB2312" w:hint="eastAsia"/>
                <w:bCs/>
                <w:sz w:val="24"/>
                <w:szCs w:val="24"/>
              </w:rPr>
              <w:t>一种海洋牧场平台基微波观测系统</w:t>
            </w:r>
            <w:r w:rsidR="003B1903" w:rsidRPr="00EA5D74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07431C" w:rsidRPr="0007431C">
              <w:rPr>
                <w:rFonts w:eastAsia="仿宋_GB2312"/>
                <w:bCs/>
                <w:sz w:val="24"/>
                <w:szCs w:val="24"/>
              </w:rPr>
              <w:t>ZL201610285113.X</w:t>
            </w:r>
            <w:r w:rsidR="007E432D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:rsidR="002125BD" w:rsidRPr="003B1903" w:rsidRDefault="00322538" w:rsidP="002125BD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(</w:t>
            </w:r>
            <w:r>
              <w:rPr>
                <w:rFonts w:eastAsia="仿宋_GB2312"/>
                <w:bCs/>
                <w:sz w:val="24"/>
                <w:szCs w:val="24"/>
              </w:rPr>
              <w:t>4</w:t>
            </w:r>
            <w:r>
              <w:rPr>
                <w:rFonts w:eastAsia="仿宋_GB2312" w:hint="eastAsia"/>
                <w:bCs/>
                <w:sz w:val="24"/>
                <w:szCs w:val="24"/>
              </w:rPr>
              <w:t>)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="007E432D">
              <w:rPr>
                <w:rFonts w:eastAsia="仿宋_GB2312" w:hint="eastAsia"/>
                <w:bCs/>
                <w:sz w:val="24"/>
                <w:szCs w:val="24"/>
              </w:rPr>
              <w:t>发明专利：</w:t>
            </w:r>
            <w:r w:rsidR="00E32B8B" w:rsidRPr="003B1903">
              <w:rPr>
                <w:rFonts w:eastAsia="仿宋_GB2312" w:hint="eastAsia"/>
                <w:bCs/>
                <w:sz w:val="24"/>
                <w:szCs w:val="24"/>
              </w:rPr>
              <w:t>一种水下照明设备，</w:t>
            </w:r>
            <w:r w:rsidR="00E32B8B">
              <w:rPr>
                <w:rFonts w:eastAsia="仿宋_GB2312"/>
                <w:bCs/>
                <w:sz w:val="24"/>
                <w:szCs w:val="24"/>
              </w:rPr>
              <w:t>ZL</w:t>
            </w:r>
            <w:r w:rsidR="00E32B8B" w:rsidRPr="00DD5C02">
              <w:rPr>
                <w:rFonts w:eastAsia="仿宋_GB2312"/>
                <w:bCs/>
                <w:sz w:val="24"/>
                <w:szCs w:val="24"/>
              </w:rPr>
              <w:t>202010173813.6</w:t>
            </w:r>
            <w:r w:rsidR="007E432D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:rsidR="003B1903" w:rsidRPr="003B1903" w:rsidRDefault="00322538" w:rsidP="00EA5D7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(</w:t>
            </w:r>
            <w:r>
              <w:rPr>
                <w:rFonts w:eastAsia="仿宋_GB2312"/>
                <w:bCs/>
                <w:sz w:val="24"/>
                <w:szCs w:val="24"/>
              </w:rPr>
              <w:t>5</w:t>
            </w:r>
            <w:r>
              <w:rPr>
                <w:rFonts w:eastAsia="仿宋_GB2312" w:hint="eastAsia"/>
                <w:bCs/>
                <w:sz w:val="24"/>
                <w:szCs w:val="24"/>
              </w:rPr>
              <w:t>)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="007E432D">
              <w:rPr>
                <w:rFonts w:eastAsia="仿宋_GB2312" w:hint="eastAsia"/>
                <w:bCs/>
                <w:sz w:val="24"/>
                <w:szCs w:val="24"/>
              </w:rPr>
              <w:t>发明专利：</w:t>
            </w:r>
            <w:r w:rsidR="00E32B8B" w:rsidRPr="000F36FD">
              <w:rPr>
                <w:rFonts w:eastAsia="仿宋_GB2312" w:hint="eastAsia"/>
                <w:bCs/>
                <w:sz w:val="24"/>
                <w:szCs w:val="24"/>
              </w:rPr>
              <w:t>一种水下广角摄像设备</w:t>
            </w:r>
            <w:r w:rsidR="00E32B8B">
              <w:rPr>
                <w:rFonts w:eastAsia="仿宋_GB2312" w:hint="eastAsia"/>
                <w:bCs/>
                <w:sz w:val="24"/>
                <w:szCs w:val="24"/>
              </w:rPr>
              <w:t>,</w:t>
            </w:r>
            <w:r w:rsidR="00E32B8B">
              <w:t xml:space="preserve"> </w:t>
            </w:r>
            <w:r w:rsidR="00E32B8B" w:rsidRPr="000F36FD">
              <w:rPr>
                <w:rFonts w:eastAsia="仿宋_GB2312"/>
                <w:bCs/>
                <w:sz w:val="24"/>
                <w:szCs w:val="24"/>
              </w:rPr>
              <w:t>ZL202010252726.X</w:t>
            </w:r>
            <w:r w:rsidR="007E432D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:rsidR="002125BD" w:rsidRPr="003B1903" w:rsidRDefault="00322538" w:rsidP="002125BD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(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6) </w:t>
            </w:r>
            <w:r w:rsidR="007E432D">
              <w:rPr>
                <w:rFonts w:eastAsia="仿宋_GB2312" w:hint="eastAsia"/>
                <w:bCs/>
                <w:sz w:val="24"/>
                <w:szCs w:val="24"/>
              </w:rPr>
              <w:t>发明专利：</w:t>
            </w:r>
            <w:r w:rsidR="00E32B8B" w:rsidRPr="0007431C">
              <w:rPr>
                <w:rFonts w:eastAsia="仿宋_GB2312" w:hint="eastAsia"/>
                <w:bCs/>
                <w:sz w:val="24"/>
                <w:szCs w:val="24"/>
              </w:rPr>
              <w:t>针对水下设备的防污防生物附着设备</w:t>
            </w:r>
            <w:r w:rsidR="00E32B8B" w:rsidRPr="00EA5D74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E32B8B" w:rsidRPr="0007431C">
              <w:rPr>
                <w:rFonts w:eastAsia="仿宋_GB2312"/>
                <w:bCs/>
                <w:sz w:val="24"/>
                <w:szCs w:val="24"/>
              </w:rPr>
              <w:t>ZL202110627146.9</w:t>
            </w:r>
            <w:r w:rsidR="007E432D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:rsidR="002125BD" w:rsidRPr="003B1903" w:rsidRDefault="00E32B8B" w:rsidP="002125BD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 xml:space="preserve">(7) </w:t>
            </w:r>
            <w:r w:rsidR="007E432D">
              <w:rPr>
                <w:rFonts w:eastAsia="仿宋_GB2312" w:hint="eastAsia"/>
                <w:bCs/>
                <w:sz w:val="24"/>
                <w:szCs w:val="24"/>
              </w:rPr>
              <w:t>发明专利：</w:t>
            </w:r>
            <w:r w:rsidR="0007431C" w:rsidRPr="0007431C">
              <w:rPr>
                <w:rFonts w:eastAsia="仿宋_GB2312" w:hint="eastAsia"/>
                <w:bCs/>
                <w:sz w:val="24"/>
                <w:szCs w:val="24"/>
              </w:rPr>
              <w:t>一种背光成像的浮游生物监测系统及数据处理方法</w:t>
            </w:r>
            <w:r w:rsidR="003B1903" w:rsidRPr="003B1903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07431C" w:rsidRPr="0007431C">
              <w:rPr>
                <w:rFonts w:eastAsia="仿宋_GB2312"/>
                <w:bCs/>
                <w:sz w:val="24"/>
                <w:szCs w:val="24"/>
              </w:rPr>
              <w:t>ZL202211575689.1</w:t>
            </w:r>
            <w:r w:rsidR="007E432D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:rsidR="00E32B8B" w:rsidRDefault="00322538" w:rsidP="00EA5D7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(</w:t>
            </w:r>
            <w:r w:rsidR="00E32B8B">
              <w:rPr>
                <w:rFonts w:eastAsia="仿宋_GB2312"/>
                <w:bCs/>
                <w:sz w:val="24"/>
                <w:szCs w:val="24"/>
              </w:rPr>
              <w:t>8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) </w:t>
            </w:r>
            <w:r w:rsidR="007E432D">
              <w:rPr>
                <w:rFonts w:eastAsia="仿宋_GB2312" w:hint="eastAsia"/>
                <w:bCs/>
                <w:sz w:val="24"/>
                <w:szCs w:val="24"/>
              </w:rPr>
              <w:t>发明专利：</w:t>
            </w:r>
            <w:r w:rsidR="00E32B8B" w:rsidRPr="0007431C">
              <w:rPr>
                <w:rFonts w:eastAsia="仿宋_GB2312" w:hint="eastAsia"/>
                <w:bCs/>
                <w:sz w:val="24"/>
                <w:szCs w:val="24"/>
              </w:rPr>
              <w:t>一种基于神经网络的近岸海底鱼类检测及跟踪统计方法</w:t>
            </w:r>
            <w:r w:rsidR="00E32B8B" w:rsidRPr="003B1903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E32B8B" w:rsidRPr="0007431C">
              <w:rPr>
                <w:rFonts w:eastAsia="仿宋_GB2312"/>
                <w:bCs/>
                <w:sz w:val="24"/>
                <w:szCs w:val="24"/>
              </w:rPr>
              <w:t>ZL202111351206.5</w:t>
            </w:r>
            <w:r w:rsidR="007E432D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:rsidR="003B1903" w:rsidRDefault="00E32B8B" w:rsidP="00EA5D7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 xml:space="preserve">(9) </w:t>
            </w:r>
            <w:r w:rsidR="007E432D">
              <w:rPr>
                <w:rFonts w:eastAsia="仿宋_GB2312" w:hint="eastAsia"/>
                <w:bCs/>
                <w:sz w:val="24"/>
                <w:szCs w:val="24"/>
              </w:rPr>
              <w:t>发明专利：</w:t>
            </w:r>
            <w:r w:rsidR="0007431C" w:rsidRPr="0007431C">
              <w:rPr>
                <w:rFonts w:eastAsia="仿宋_GB2312" w:hint="eastAsia"/>
                <w:bCs/>
                <w:sz w:val="24"/>
                <w:szCs w:val="24"/>
              </w:rPr>
              <w:t>水下显示系统的控制方法及系统</w:t>
            </w:r>
            <w:r w:rsidR="003B1903" w:rsidRPr="003B1903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07431C" w:rsidRPr="0007431C">
              <w:rPr>
                <w:rFonts w:eastAsia="仿宋_GB2312"/>
                <w:bCs/>
                <w:sz w:val="24"/>
                <w:szCs w:val="24"/>
              </w:rPr>
              <w:t>ZL 202310382642.1</w:t>
            </w:r>
            <w:r w:rsidR="007E432D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:rsidR="002C12E5" w:rsidRPr="00386BCE" w:rsidRDefault="00322538" w:rsidP="00CC63AC">
            <w:pPr>
              <w:spacing w:line="440" w:lineRule="exact"/>
              <w:rPr>
                <w:rFonts w:eastAsia="仿宋_GB2312"/>
                <w:bCs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(</w:t>
            </w:r>
            <w:r w:rsidR="00E32B8B">
              <w:rPr>
                <w:rFonts w:eastAsia="仿宋_GB2312"/>
                <w:bCs/>
                <w:sz w:val="24"/>
                <w:szCs w:val="24"/>
              </w:rPr>
              <w:t>10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) </w:t>
            </w:r>
            <w:r w:rsidR="007E432D">
              <w:rPr>
                <w:rFonts w:eastAsia="仿宋_GB2312" w:hint="eastAsia"/>
                <w:bCs/>
                <w:sz w:val="24"/>
                <w:szCs w:val="24"/>
              </w:rPr>
              <w:t>发明专利：</w:t>
            </w:r>
            <w:r w:rsidR="0007431C" w:rsidRPr="0007431C">
              <w:rPr>
                <w:rFonts w:eastAsia="仿宋_GB2312" w:hint="eastAsia"/>
                <w:bCs/>
                <w:sz w:val="24"/>
                <w:szCs w:val="24"/>
              </w:rPr>
              <w:t>一种基于深度学习的鱼卵自动计数系统及其计数方法</w:t>
            </w:r>
            <w:r w:rsidR="003B1903" w:rsidRPr="003B1903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07431C" w:rsidRPr="0007431C">
              <w:rPr>
                <w:rFonts w:eastAsia="仿宋_GB2312"/>
                <w:bCs/>
                <w:sz w:val="24"/>
                <w:szCs w:val="24"/>
              </w:rPr>
              <w:t>ZL202310240157.0</w:t>
            </w:r>
            <w:r w:rsidR="007E432D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</w:tc>
      </w:tr>
      <w:tr w:rsidR="003B1903" w:rsidRPr="003B1903" w:rsidTr="008508FC">
        <w:trPr>
          <w:trHeight w:val="1266"/>
        </w:trPr>
        <w:tc>
          <w:tcPr>
            <w:tcW w:w="2014" w:type="dxa"/>
            <w:tcBorders>
              <w:right w:val="single" w:sz="4" w:space="0" w:color="auto"/>
            </w:tcBorders>
            <w:vAlign w:val="center"/>
          </w:tcPr>
          <w:p w:rsidR="00352A6F" w:rsidRPr="003B1903" w:rsidRDefault="003B1903" w:rsidP="006D6F7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3B1903"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492" w:type="dxa"/>
            <w:tcBorders>
              <w:left w:val="single" w:sz="4" w:space="0" w:color="auto"/>
            </w:tcBorders>
            <w:vAlign w:val="center"/>
          </w:tcPr>
          <w:p w:rsidR="00606A2C" w:rsidRDefault="00451D4F" w:rsidP="00606A2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李培良</w:t>
            </w:r>
            <w:r w:rsidR="00606A2C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>排名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>1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="00606A2C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="00606A2C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:rsidR="00451D4F" w:rsidRDefault="00451D4F" w:rsidP="00606A2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顾艳镇，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>排名</w:t>
            </w:r>
            <w:r w:rsidR="0090394C">
              <w:rPr>
                <w:rFonts w:eastAsia="仿宋_GB2312"/>
                <w:bCs/>
                <w:sz w:val="24"/>
                <w:szCs w:val="24"/>
              </w:rPr>
              <w:t>2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副教授，浙江大学；</w:t>
            </w:r>
          </w:p>
          <w:p w:rsidR="00451D4F" w:rsidRDefault="00451D4F" w:rsidP="00606A2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翟方国，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>排名</w:t>
            </w:r>
            <w:r w:rsidR="0090394C">
              <w:rPr>
                <w:rFonts w:eastAsia="仿宋_GB2312"/>
                <w:bCs/>
                <w:sz w:val="24"/>
                <w:szCs w:val="24"/>
              </w:rPr>
              <w:t>3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教授，中国海洋大学；</w:t>
            </w:r>
          </w:p>
          <w:p w:rsidR="00451D4F" w:rsidRDefault="00451D4F" w:rsidP="00606A2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叶观琼，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>排名</w:t>
            </w:r>
            <w:r w:rsidR="0090394C">
              <w:rPr>
                <w:rFonts w:eastAsia="仿宋_GB2312"/>
                <w:bCs/>
                <w:sz w:val="24"/>
                <w:szCs w:val="24"/>
              </w:rPr>
              <w:t>4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教授，浙江大学；</w:t>
            </w:r>
          </w:p>
          <w:p w:rsidR="00451D4F" w:rsidRDefault="00451D4F" w:rsidP="00606A2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贺双颜，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>排名</w:t>
            </w:r>
            <w:r w:rsidR="0090394C">
              <w:rPr>
                <w:rFonts w:eastAsia="仿宋_GB2312"/>
                <w:bCs/>
                <w:sz w:val="24"/>
                <w:szCs w:val="24"/>
              </w:rPr>
              <w:t>5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副教授，浙江大学；</w:t>
            </w:r>
          </w:p>
          <w:p w:rsidR="00451D4F" w:rsidRDefault="00451D4F" w:rsidP="00606A2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刘子洲，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>排名</w:t>
            </w:r>
            <w:r w:rsidR="0090394C">
              <w:rPr>
                <w:rFonts w:eastAsia="仿宋_GB2312"/>
                <w:bCs/>
                <w:sz w:val="24"/>
                <w:szCs w:val="24"/>
              </w:rPr>
              <w:t>6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451D4F">
              <w:rPr>
                <w:rFonts w:eastAsia="仿宋_GB2312" w:hint="eastAsia"/>
                <w:bCs/>
                <w:sz w:val="24"/>
                <w:szCs w:val="24"/>
              </w:rPr>
              <w:t>高级实验师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，中国海洋大学；</w:t>
            </w:r>
          </w:p>
          <w:p w:rsidR="00451D4F" w:rsidRDefault="00451D4F" w:rsidP="00606A2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黄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="0090394C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慧，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>排名</w:t>
            </w:r>
            <w:r w:rsidR="0090394C">
              <w:rPr>
                <w:rFonts w:eastAsia="仿宋_GB2312"/>
                <w:bCs/>
                <w:sz w:val="24"/>
                <w:szCs w:val="24"/>
              </w:rPr>
              <w:t>7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副教授，浙江大学</w:t>
            </w:r>
          </w:p>
          <w:p w:rsidR="0090394C" w:rsidRDefault="0090394C" w:rsidP="0090394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lastRenderedPageBreak/>
              <w:t>郭卜瑜，排名</w:t>
            </w:r>
            <w:r>
              <w:rPr>
                <w:rFonts w:eastAsia="仿宋_GB2312"/>
                <w:bCs/>
                <w:sz w:val="24"/>
                <w:szCs w:val="24"/>
              </w:rPr>
              <w:t>8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，副研究员，东海实验室</w:t>
            </w:r>
          </w:p>
          <w:p w:rsidR="00451D4F" w:rsidRDefault="00451D4F" w:rsidP="00606A2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陈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="0090394C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栋，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>排名</w:t>
            </w:r>
            <w:r w:rsidR="0090394C">
              <w:rPr>
                <w:rFonts w:eastAsia="仿宋_GB2312"/>
                <w:bCs/>
                <w:sz w:val="24"/>
                <w:szCs w:val="24"/>
              </w:rPr>
              <w:t>9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2C230F" w:rsidRPr="002C230F">
              <w:rPr>
                <w:rFonts w:eastAsia="仿宋_GB2312" w:hint="eastAsia"/>
                <w:bCs/>
                <w:sz w:val="24"/>
                <w:szCs w:val="24"/>
              </w:rPr>
              <w:t>工程师</w:t>
            </w:r>
            <w:r w:rsidR="002C230F">
              <w:rPr>
                <w:rFonts w:eastAsia="仿宋_GB2312" w:hint="eastAsia"/>
                <w:bCs/>
                <w:sz w:val="24"/>
                <w:szCs w:val="24"/>
              </w:rPr>
              <w:t>，浙江大学</w:t>
            </w:r>
          </w:p>
          <w:p w:rsidR="00451D4F" w:rsidRDefault="00451D4F" w:rsidP="00606A2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姜庆岩，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>排名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>1</w:t>
            </w:r>
            <w:r w:rsidR="0090394C">
              <w:rPr>
                <w:rFonts w:eastAsia="仿宋_GB2312"/>
                <w:bCs/>
                <w:sz w:val="24"/>
                <w:szCs w:val="24"/>
              </w:rPr>
              <w:t>0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2C230F" w:rsidRPr="002C230F">
              <w:rPr>
                <w:rFonts w:eastAsia="仿宋_GB2312" w:hint="eastAsia"/>
                <w:bCs/>
                <w:sz w:val="24"/>
                <w:szCs w:val="24"/>
              </w:rPr>
              <w:t>工程师</w:t>
            </w:r>
            <w:r w:rsidR="002C230F">
              <w:rPr>
                <w:rFonts w:eastAsia="仿宋_GB2312" w:hint="eastAsia"/>
                <w:bCs/>
                <w:sz w:val="24"/>
                <w:szCs w:val="24"/>
              </w:rPr>
              <w:t>，浙江大学</w:t>
            </w:r>
          </w:p>
          <w:p w:rsidR="00451D4F" w:rsidRDefault="00451D4F" w:rsidP="00606A2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李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="0090394C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琳</w:t>
            </w:r>
            <w:r w:rsidR="002C230F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>排名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>1</w:t>
            </w:r>
            <w:r w:rsidR="0090394C">
              <w:rPr>
                <w:rFonts w:eastAsia="仿宋_GB2312"/>
                <w:bCs/>
                <w:sz w:val="24"/>
                <w:szCs w:val="24"/>
              </w:rPr>
              <w:t>1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>，工程师</w:t>
            </w:r>
            <w:r w:rsidR="00DF4C6D">
              <w:rPr>
                <w:rFonts w:eastAsia="仿宋_GB2312" w:hint="eastAsia"/>
                <w:bCs/>
                <w:sz w:val="24"/>
                <w:szCs w:val="24"/>
              </w:rPr>
              <w:t>，舟山海慧海洋科技有限公司</w:t>
            </w:r>
          </w:p>
          <w:p w:rsidR="00451D4F" w:rsidRDefault="00451D4F" w:rsidP="00606A2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陈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="0090394C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鹏</w:t>
            </w:r>
            <w:r w:rsidR="002C230F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>排名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>1</w:t>
            </w:r>
            <w:r w:rsidR="0090394C">
              <w:rPr>
                <w:rFonts w:eastAsia="仿宋_GB2312"/>
                <w:bCs/>
                <w:sz w:val="24"/>
                <w:szCs w:val="24"/>
              </w:rPr>
              <w:t>2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>，助理工程师，</w:t>
            </w:r>
            <w:r w:rsidR="00DF4C6D">
              <w:rPr>
                <w:rFonts w:eastAsia="仿宋_GB2312" w:hint="eastAsia"/>
                <w:bCs/>
                <w:sz w:val="24"/>
                <w:szCs w:val="24"/>
              </w:rPr>
              <w:t>舟山海慧海洋科技有限公司</w:t>
            </w:r>
          </w:p>
          <w:p w:rsidR="003B1903" w:rsidRPr="00606A2C" w:rsidRDefault="002C230F" w:rsidP="00943C5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刘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="0090394C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韬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>排名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>1</w:t>
            </w:r>
            <w:r w:rsidR="0090394C">
              <w:rPr>
                <w:rFonts w:eastAsia="仿宋_GB2312"/>
                <w:bCs/>
                <w:sz w:val="24"/>
                <w:szCs w:val="24"/>
              </w:rPr>
              <w:t>3</w:t>
            </w:r>
            <w:r w:rsidR="0090394C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博士研究生，浙江大学；</w:t>
            </w:r>
          </w:p>
        </w:tc>
      </w:tr>
      <w:tr w:rsidR="003B1903" w:rsidRPr="003B1903" w:rsidTr="00DD5C02">
        <w:trPr>
          <w:trHeight w:val="1550"/>
        </w:trPr>
        <w:tc>
          <w:tcPr>
            <w:tcW w:w="2014" w:type="dxa"/>
            <w:tcBorders>
              <w:right w:val="single" w:sz="4" w:space="0" w:color="auto"/>
            </w:tcBorders>
            <w:vAlign w:val="center"/>
          </w:tcPr>
          <w:p w:rsidR="003B1903" w:rsidRPr="003B1903" w:rsidRDefault="003B1903" w:rsidP="007C0FEC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3B1903">
              <w:rPr>
                <w:rFonts w:eastAsia="仿宋"/>
                <w:bCs/>
                <w:sz w:val="28"/>
                <w:szCs w:val="24"/>
              </w:rPr>
              <w:lastRenderedPageBreak/>
              <w:t>主要完成单位</w:t>
            </w:r>
          </w:p>
        </w:tc>
        <w:tc>
          <w:tcPr>
            <w:tcW w:w="6492" w:type="dxa"/>
            <w:tcBorders>
              <w:left w:val="single" w:sz="4" w:space="0" w:color="auto"/>
            </w:tcBorders>
            <w:vAlign w:val="center"/>
          </w:tcPr>
          <w:p w:rsidR="00BE031F" w:rsidRDefault="003B1903" w:rsidP="007C0FEC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3B1903">
              <w:rPr>
                <w:rFonts w:eastAsia="仿宋_GB2312"/>
                <w:bCs/>
                <w:sz w:val="24"/>
                <w:szCs w:val="24"/>
              </w:rPr>
              <w:t>1.</w:t>
            </w:r>
            <w:r w:rsidRPr="003B1903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5E20DF">
              <w:rPr>
                <w:rFonts w:eastAsia="仿宋_GB2312"/>
                <w:bCs/>
                <w:sz w:val="24"/>
                <w:szCs w:val="24"/>
              </w:rPr>
              <w:t>浙江大学</w:t>
            </w:r>
          </w:p>
          <w:p w:rsidR="00C202EC" w:rsidRDefault="00414591" w:rsidP="007C0FEC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</w:t>
            </w:r>
            <w:r w:rsidR="002B121F" w:rsidRPr="003B1903">
              <w:rPr>
                <w:rFonts w:eastAsia="仿宋_GB2312"/>
                <w:bCs/>
                <w:sz w:val="24"/>
                <w:szCs w:val="24"/>
              </w:rPr>
              <w:t>.</w:t>
            </w:r>
            <w:r w:rsidR="002B121F" w:rsidRPr="003B1903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1B2EF8">
              <w:rPr>
                <w:rFonts w:eastAsia="仿宋_GB2312" w:hint="eastAsia"/>
                <w:bCs/>
                <w:sz w:val="24"/>
                <w:szCs w:val="24"/>
              </w:rPr>
              <w:t>中国海洋大学</w:t>
            </w:r>
          </w:p>
          <w:p w:rsidR="00BE031F" w:rsidRDefault="00BE031F" w:rsidP="007C0FEC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3</w:t>
            </w:r>
            <w:r>
              <w:rPr>
                <w:rFonts w:eastAsia="仿宋_GB2312"/>
                <w:bCs/>
                <w:sz w:val="24"/>
                <w:szCs w:val="24"/>
              </w:rPr>
              <w:t>.</w:t>
            </w:r>
            <w:r>
              <w:rPr>
                <w:rFonts w:eastAsia="仿宋_GB2312" w:hint="eastAsia"/>
                <w:bCs/>
                <w:sz w:val="24"/>
                <w:szCs w:val="24"/>
              </w:rPr>
              <w:t>单位名称：东海实验室</w:t>
            </w:r>
          </w:p>
          <w:p w:rsidR="00C202EC" w:rsidRPr="005E20DF" w:rsidRDefault="007E432D" w:rsidP="00F40A45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4</w:t>
            </w:r>
            <w:r w:rsidR="002B121F" w:rsidRPr="003B1903">
              <w:rPr>
                <w:rFonts w:eastAsia="仿宋_GB2312"/>
                <w:bCs/>
                <w:sz w:val="24"/>
                <w:szCs w:val="24"/>
              </w:rPr>
              <w:t>.</w:t>
            </w:r>
            <w:r w:rsidR="002B121F" w:rsidRPr="003B1903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5E20DF">
              <w:rPr>
                <w:rFonts w:eastAsia="仿宋_GB2312"/>
                <w:bCs/>
                <w:sz w:val="24"/>
                <w:szCs w:val="24"/>
              </w:rPr>
              <w:t>舟山海慧海洋科技有限公司</w:t>
            </w:r>
          </w:p>
        </w:tc>
      </w:tr>
      <w:tr w:rsidR="003B1903" w:rsidRPr="003B1903" w:rsidTr="00DD5C02">
        <w:trPr>
          <w:trHeight w:val="692"/>
        </w:trPr>
        <w:tc>
          <w:tcPr>
            <w:tcW w:w="2014" w:type="dxa"/>
            <w:vAlign w:val="center"/>
          </w:tcPr>
          <w:p w:rsidR="003B1903" w:rsidRPr="003B1903" w:rsidRDefault="003B1903" w:rsidP="007C0FEC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3B1903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492" w:type="dxa"/>
            <w:vAlign w:val="center"/>
          </w:tcPr>
          <w:p w:rsidR="003B1903" w:rsidRPr="001B2EF8" w:rsidRDefault="003B1903" w:rsidP="007C0FEC">
            <w:pPr>
              <w:jc w:val="center"/>
              <w:rPr>
                <w:rStyle w:val="title1"/>
                <w:color w:val="auto"/>
              </w:rPr>
            </w:pPr>
            <w:r w:rsidRPr="00F7317C">
              <w:rPr>
                <w:rStyle w:val="title1"/>
                <w:rFonts w:eastAsia="仿宋_GB2312"/>
                <w:color w:val="auto"/>
                <w:szCs w:val="28"/>
              </w:rPr>
              <w:t>浙江大学</w:t>
            </w:r>
          </w:p>
        </w:tc>
      </w:tr>
      <w:tr w:rsidR="003B1903" w:rsidRPr="003B1903" w:rsidTr="00DD5C02">
        <w:trPr>
          <w:trHeight w:val="3683"/>
        </w:trPr>
        <w:tc>
          <w:tcPr>
            <w:tcW w:w="2014" w:type="dxa"/>
            <w:vAlign w:val="center"/>
          </w:tcPr>
          <w:p w:rsidR="003B1903" w:rsidRPr="003B1903" w:rsidRDefault="003B1903" w:rsidP="007C0FEC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3B1903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492" w:type="dxa"/>
            <w:vAlign w:val="center"/>
          </w:tcPr>
          <w:p w:rsidR="00A73863" w:rsidRDefault="00BD0B64" w:rsidP="00BF3BC0">
            <w:pPr>
              <w:spacing w:line="440" w:lineRule="exact"/>
              <w:ind w:firstLineChars="200" w:firstLine="48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海洋牧场</w:t>
            </w:r>
            <w:r w:rsidR="00BF3BC0" w:rsidRPr="00BF3BC0">
              <w:rPr>
                <w:rFonts w:eastAsia="仿宋_GB2312" w:hint="eastAsia"/>
                <w:bCs/>
                <w:sz w:val="24"/>
                <w:szCs w:val="24"/>
              </w:rPr>
              <w:t>高质量海底原位长期在线监测对我国“蓝色粮仓”建设具有重要支撑作用</w:t>
            </w:r>
            <w:r w:rsidR="003F508D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8A2D73" w:rsidRPr="008A2D73">
              <w:rPr>
                <w:rFonts w:eastAsia="仿宋_GB2312" w:hint="eastAsia"/>
                <w:bCs/>
                <w:sz w:val="24"/>
                <w:szCs w:val="24"/>
              </w:rPr>
              <w:t>在国家</w:t>
            </w:r>
            <w:r w:rsidR="001B2EF8">
              <w:rPr>
                <w:rFonts w:eastAsia="仿宋_GB2312" w:hint="eastAsia"/>
                <w:bCs/>
                <w:sz w:val="24"/>
                <w:szCs w:val="24"/>
              </w:rPr>
              <w:t>重点研发计划和浙江省重点研发计划</w:t>
            </w:r>
            <w:r w:rsidR="008A2D73" w:rsidRPr="008A2D73">
              <w:rPr>
                <w:rFonts w:eastAsia="仿宋_GB2312" w:hint="eastAsia"/>
                <w:bCs/>
                <w:sz w:val="24"/>
                <w:szCs w:val="24"/>
              </w:rPr>
              <w:t>等系列科研项目的支持下，</w:t>
            </w:r>
            <w:r w:rsidR="006C2544">
              <w:rPr>
                <w:rFonts w:eastAsia="仿宋_GB2312" w:hint="eastAsia"/>
                <w:bCs/>
                <w:sz w:val="24"/>
                <w:szCs w:val="24"/>
              </w:rPr>
              <w:t>本成果</w:t>
            </w:r>
            <w:r w:rsidR="008A2D73" w:rsidRPr="008A2D73">
              <w:rPr>
                <w:rFonts w:eastAsia="仿宋_GB2312" w:hint="eastAsia"/>
                <w:bCs/>
                <w:sz w:val="24"/>
                <w:szCs w:val="24"/>
              </w:rPr>
              <w:t>围绕</w:t>
            </w:r>
            <w:r w:rsidR="006727A5">
              <w:rPr>
                <w:rFonts w:eastAsia="仿宋_GB2312" w:hint="eastAsia"/>
                <w:bCs/>
                <w:sz w:val="24"/>
                <w:szCs w:val="24"/>
              </w:rPr>
              <w:t>海洋牧场生态</w:t>
            </w:r>
            <w:r w:rsidR="008A2D73" w:rsidRPr="008A2D73">
              <w:rPr>
                <w:rFonts w:eastAsia="仿宋_GB2312" w:hint="eastAsia"/>
                <w:bCs/>
                <w:sz w:val="24"/>
                <w:szCs w:val="24"/>
              </w:rPr>
              <w:t>环境的海底在线观测的关键技术和难点，</w:t>
            </w:r>
            <w:r w:rsidR="003F508D" w:rsidRPr="00E058F6">
              <w:rPr>
                <w:rFonts w:eastAsia="仿宋_GB2312" w:hint="eastAsia"/>
                <w:bCs/>
                <w:color w:val="000000" w:themeColor="text1"/>
                <w:sz w:val="24"/>
                <w:szCs w:val="22"/>
              </w:rPr>
              <w:t>通过一系列的技术突破和创新，取得了</w:t>
            </w:r>
            <w:r w:rsidR="003F508D">
              <w:rPr>
                <w:rFonts w:eastAsia="仿宋_GB2312" w:hint="eastAsia"/>
                <w:bCs/>
                <w:color w:val="000000" w:themeColor="text1"/>
                <w:sz w:val="24"/>
                <w:szCs w:val="22"/>
              </w:rPr>
              <w:t>以下</w:t>
            </w:r>
            <w:r w:rsidR="003F508D" w:rsidRPr="00E058F6">
              <w:rPr>
                <w:rFonts w:eastAsia="仿宋_GB2312" w:hint="eastAsia"/>
                <w:bCs/>
                <w:color w:val="000000" w:themeColor="text1"/>
                <w:sz w:val="24"/>
                <w:szCs w:val="22"/>
              </w:rPr>
              <w:t>系列创新成果：</w:t>
            </w:r>
            <w:r w:rsidR="003F508D">
              <w:rPr>
                <w:rFonts w:eastAsia="仿宋_GB2312" w:hint="eastAsia"/>
                <w:bCs/>
                <w:color w:val="000000" w:themeColor="text1"/>
                <w:sz w:val="24"/>
                <w:szCs w:val="22"/>
              </w:rPr>
              <w:t>（</w:t>
            </w:r>
            <w:r w:rsidR="003F508D">
              <w:rPr>
                <w:rFonts w:eastAsia="仿宋_GB2312" w:hint="eastAsia"/>
                <w:bCs/>
                <w:color w:val="000000" w:themeColor="text1"/>
                <w:sz w:val="24"/>
                <w:szCs w:val="22"/>
              </w:rPr>
              <w:t>1</w:t>
            </w:r>
            <w:r w:rsidR="003F508D">
              <w:rPr>
                <w:rFonts w:eastAsia="仿宋_GB2312" w:hint="eastAsia"/>
                <w:bCs/>
                <w:color w:val="000000" w:themeColor="text1"/>
                <w:sz w:val="24"/>
                <w:szCs w:val="22"/>
              </w:rPr>
              <w:t>）</w:t>
            </w:r>
            <w:r w:rsidR="003F508D" w:rsidRPr="00312975">
              <w:rPr>
                <w:rFonts w:eastAsia="仿宋_GB2312" w:hint="eastAsia"/>
                <w:bCs/>
                <w:sz w:val="24"/>
                <w:szCs w:val="24"/>
              </w:rPr>
              <w:t>发明了具有自主知识产权的</w:t>
            </w:r>
            <w:r w:rsidR="003F508D">
              <w:rPr>
                <w:rFonts w:eastAsia="仿宋_GB2312" w:hint="eastAsia"/>
                <w:bCs/>
                <w:sz w:val="24"/>
                <w:szCs w:val="24"/>
              </w:rPr>
              <w:t>海洋牧场</w:t>
            </w:r>
            <w:r w:rsidR="003F508D" w:rsidRPr="00312975">
              <w:rPr>
                <w:rFonts w:eastAsia="仿宋_GB2312" w:hint="eastAsia"/>
                <w:bCs/>
                <w:sz w:val="24"/>
                <w:szCs w:val="24"/>
              </w:rPr>
              <w:t>海底有缆在线观测系统</w:t>
            </w:r>
            <w:r w:rsidR="003F508D">
              <w:rPr>
                <w:rFonts w:eastAsia="仿宋_GB2312" w:hint="eastAsia"/>
                <w:bCs/>
                <w:sz w:val="24"/>
                <w:szCs w:val="24"/>
              </w:rPr>
              <w:t>并应用于</w:t>
            </w:r>
            <w:r w:rsidR="003F508D" w:rsidRPr="006727A5">
              <w:rPr>
                <w:rFonts w:eastAsia="仿宋_GB2312" w:hint="eastAsia"/>
                <w:bCs/>
                <w:sz w:val="24"/>
                <w:szCs w:val="24"/>
              </w:rPr>
              <w:t>沿海各省份海洋牧场</w:t>
            </w:r>
            <w:r w:rsidR="003F508D">
              <w:rPr>
                <w:rFonts w:eastAsia="仿宋_GB2312" w:hint="eastAsia"/>
                <w:bCs/>
                <w:sz w:val="24"/>
                <w:szCs w:val="24"/>
              </w:rPr>
              <w:t>建设，</w:t>
            </w:r>
            <w:r w:rsidR="003F508D" w:rsidRPr="00D150AD">
              <w:rPr>
                <w:rFonts w:eastAsia="仿宋_GB2312" w:hint="eastAsia"/>
                <w:bCs/>
                <w:sz w:val="24"/>
                <w:szCs w:val="24"/>
              </w:rPr>
              <w:t>构建了世界上第一个海洋牧场</w:t>
            </w:r>
            <w:r w:rsidR="003F508D">
              <w:rPr>
                <w:rFonts w:eastAsia="仿宋_GB2312" w:hint="eastAsia"/>
                <w:bCs/>
                <w:sz w:val="24"/>
                <w:szCs w:val="24"/>
              </w:rPr>
              <w:t>海底</w:t>
            </w:r>
            <w:r w:rsidR="003F508D" w:rsidRPr="00D150AD">
              <w:rPr>
                <w:rFonts w:eastAsia="仿宋_GB2312" w:hint="eastAsia"/>
                <w:bCs/>
                <w:sz w:val="24"/>
                <w:szCs w:val="24"/>
              </w:rPr>
              <w:t>观测网</w:t>
            </w:r>
            <w:r w:rsidR="003728C5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3728C5" w:rsidRPr="00312975">
              <w:rPr>
                <w:rFonts w:eastAsia="仿宋_GB2312" w:hint="eastAsia"/>
                <w:bCs/>
                <w:sz w:val="24"/>
                <w:szCs w:val="24"/>
              </w:rPr>
              <w:t>引领和推动我国海洋牧场信息化、智能化发展</w:t>
            </w:r>
            <w:r w:rsidR="003F508D">
              <w:rPr>
                <w:rFonts w:eastAsia="仿宋_GB2312" w:hint="eastAsia"/>
                <w:bCs/>
                <w:sz w:val="24"/>
                <w:szCs w:val="24"/>
              </w:rPr>
              <w:t>；（</w:t>
            </w:r>
            <w:r w:rsidR="003F508D">
              <w:rPr>
                <w:rFonts w:eastAsia="仿宋_GB2312" w:hint="eastAsia"/>
                <w:bCs/>
                <w:sz w:val="24"/>
                <w:szCs w:val="24"/>
              </w:rPr>
              <w:t>2</w:t>
            </w:r>
            <w:r w:rsidR="003F508D">
              <w:rPr>
                <w:rFonts w:eastAsia="仿宋_GB2312" w:hint="eastAsia"/>
                <w:bCs/>
                <w:sz w:val="24"/>
                <w:szCs w:val="24"/>
              </w:rPr>
              <w:t>）攻克</w:t>
            </w:r>
            <w:r w:rsidR="003728C5" w:rsidRPr="003728C5">
              <w:rPr>
                <w:rFonts w:eastAsia="仿宋_GB2312" w:hint="eastAsia"/>
                <w:bCs/>
                <w:sz w:val="24"/>
                <w:szCs w:val="24"/>
              </w:rPr>
              <w:t>微弱光电信号的快速探测与处理</w:t>
            </w:r>
            <w:r w:rsidR="003728C5">
              <w:rPr>
                <w:rFonts w:eastAsia="仿宋_GB2312" w:hint="eastAsia"/>
                <w:bCs/>
                <w:sz w:val="24"/>
                <w:szCs w:val="24"/>
              </w:rPr>
              <w:t>、</w:t>
            </w:r>
            <w:r w:rsidR="003F508D" w:rsidRPr="00CE5D42">
              <w:rPr>
                <w:rFonts w:eastAsia="仿宋_GB2312" w:hint="eastAsia"/>
                <w:bCs/>
                <w:color w:val="000000" w:themeColor="text1"/>
                <w:sz w:val="24"/>
                <w:szCs w:val="22"/>
              </w:rPr>
              <w:t>水下防生物附着</w:t>
            </w:r>
            <w:r w:rsidR="003F508D">
              <w:rPr>
                <w:rFonts w:eastAsia="仿宋_GB2312" w:hint="eastAsia"/>
                <w:bCs/>
                <w:color w:val="000000" w:themeColor="text1"/>
                <w:sz w:val="24"/>
                <w:szCs w:val="22"/>
              </w:rPr>
              <w:t>和水下</w:t>
            </w:r>
            <w:r w:rsidR="003F508D" w:rsidRPr="00CE5D42">
              <w:rPr>
                <w:rFonts w:eastAsia="仿宋_GB2312" w:hint="eastAsia"/>
                <w:bCs/>
                <w:color w:val="000000" w:themeColor="text1"/>
                <w:sz w:val="24"/>
                <w:szCs w:val="22"/>
              </w:rPr>
              <w:t>高分辨率海洋生态环境</w:t>
            </w:r>
            <w:r w:rsidR="003F508D">
              <w:rPr>
                <w:rFonts w:eastAsia="仿宋_GB2312" w:hint="eastAsia"/>
                <w:bCs/>
                <w:color w:val="000000" w:themeColor="text1"/>
                <w:sz w:val="24"/>
                <w:szCs w:val="22"/>
              </w:rPr>
              <w:t>成像</w:t>
            </w:r>
            <w:r w:rsidR="003F508D" w:rsidRPr="00CE5D42">
              <w:rPr>
                <w:rFonts w:eastAsia="仿宋_GB2312" w:hint="eastAsia"/>
                <w:bCs/>
                <w:color w:val="000000" w:themeColor="text1"/>
                <w:sz w:val="24"/>
                <w:szCs w:val="22"/>
              </w:rPr>
              <w:t>等多项关键技术</w:t>
            </w:r>
            <w:r w:rsidR="003F508D">
              <w:rPr>
                <w:rFonts w:eastAsia="仿宋_GB2312" w:hint="eastAsia"/>
                <w:bCs/>
                <w:color w:val="000000" w:themeColor="text1"/>
                <w:sz w:val="24"/>
                <w:szCs w:val="22"/>
              </w:rPr>
              <w:t>并实现多参数水质仪、</w:t>
            </w:r>
            <w:r w:rsidR="003F508D" w:rsidRPr="008A2D73">
              <w:rPr>
                <w:rFonts w:eastAsia="仿宋_GB2312" w:hint="eastAsia"/>
                <w:bCs/>
                <w:sz w:val="24"/>
                <w:szCs w:val="24"/>
              </w:rPr>
              <w:t>水下摄像机、水下</w:t>
            </w:r>
            <w:r w:rsidR="003F508D" w:rsidRPr="008A2D73">
              <w:rPr>
                <w:rFonts w:eastAsia="仿宋_GB2312" w:hint="eastAsia"/>
                <w:bCs/>
                <w:sz w:val="24"/>
                <w:szCs w:val="24"/>
              </w:rPr>
              <w:t>LED</w:t>
            </w:r>
            <w:r w:rsidR="003F508D" w:rsidRPr="008A2D73">
              <w:rPr>
                <w:rFonts w:eastAsia="仿宋_GB2312" w:hint="eastAsia"/>
                <w:bCs/>
                <w:sz w:val="24"/>
                <w:szCs w:val="24"/>
              </w:rPr>
              <w:t>灯等系列传感器产品</w:t>
            </w:r>
            <w:r w:rsidR="003F508D">
              <w:rPr>
                <w:rFonts w:eastAsia="仿宋_GB2312" w:hint="eastAsia"/>
                <w:bCs/>
                <w:sz w:val="24"/>
                <w:szCs w:val="24"/>
              </w:rPr>
              <w:t>的规模化自主生产，实现进口产品替代；（</w:t>
            </w:r>
            <w:r w:rsidR="003F508D">
              <w:rPr>
                <w:rFonts w:eastAsia="仿宋_GB2312" w:hint="eastAsia"/>
                <w:bCs/>
                <w:sz w:val="24"/>
                <w:szCs w:val="24"/>
              </w:rPr>
              <w:t>3</w:t>
            </w:r>
            <w:r w:rsidR="003F508D">
              <w:rPr>
                <w:rFonts w:eastAsia="仿宋_GB2312" w:hint="eastAsia"/>
                <w:bCs/>
                <w:sz w:val="24"/>
                <w:szCs w:val="24"/>
              </w:rPr>
              <w:t>）</w:t>
            </w:r>
            <w:r w:rsidR="00A73863">
              <w:rPr>
                <w:rFonts w:eastAsia="仿宋_GB2312" w:hint="eastAsia"/>
                <w:bCs/>
                <w:sz w:val="24"/>
                <w:szCs w:val="24"/>
              </w:rPr>
              <w:t>健全</w:t>
            </w:r>
            <w:r w:rsidR="00F55616" w:rsidRPr="00F55616">
              <w:rPr>
                <w:rFonts w:eastAsia="仿宋_GB2312" w:hint="eastAsia"/>
                <w:bCs/>
                <w:sz w:val="24"/>
                <w:szCs w:val="24"/>
              </w:rPr>
              <w:t>海洋牧场监测评价技术体系</w:t>
            </w:r>
            <w:r w:rsidR="00AA5789">
              <w:rPr>
                <w:rFonts w:eastAsia="仿宋_GB2312" w:hint="eastAsia"/>
                <w:bCs/>
                <w:sz w:val="24"/>
                <w:szCs w:val="24"/>
              </w:rPr>
              <w:t>，构建基于人工智能的海洋牧场生态资源动态评估技术</w:t>
            </w:r>
            <w:r w:rsidR="00A73863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3728C5">
              <w:rPr>
                <w:rFonts w:eastAsia="仿宋_GB2312" w:hint="eastAsia"/>
                <w:bCs/>
                <w:sz w:val="24"/>
                <w:szCs w:val="24"/>
              </w:rPr>
              <w:t>完善</w:t>
            </w:r>
            <w:r w:rsidR="003F508D">
              <w:rPr>
                <w:rFonts w:eastAsia="仿宋_GB2312" w:hint="eastAsia"/>
                <w:bCs/>
                <w:sz w:val="24"/>
                <w:szCs w:val="24"/>
              </w:rPr>
              <w:t>海洋牧场防灾减灾理论，</w:t>
            </w:r>
            <w:r w:rsidR="003728C5" w:rsidRPr="00D150AD">
              <w:rPr>
                <w:rFonts w:eastAsia="仿宋_GB2312" w:hint="eastAsia"/>
                <w:bCs/>
                <w:sz w:val="24"/>
                <w:szCs w:val="24"/>
              </w:rPr>
              <w:t>科学阐释了海洋牧场台风和低氧等典型生态灾害内在机制</w:t>
            </w:r>
            <w:r w:rsidR="003728C5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3728C5" w:rsidRPr="00D150AD">
              <w:rPr>
                <w:rFonts w:eastAsia="仿宋_GB2312" w:hint="eastAsia"/>
                <w:bCs/>
                <w:sz w:val="24"/>
                <w:szCs w:val="24"/>
              </w:rPr>
              <w:t>有效避免山东海洋牧场经济损失数十亿元</w:t>
            </w:r>
            <w:r w:rsidR="00A73863">
              <w:rPr>
                <w:rFonts w:eastAsia="仿宋_GB2312" w:hint="eastAsia"/>
                <w:bCs/>
                <w:sz w:val="24"/>
                <w:szCs w:val="24"/>
              </w:rPr>
              <w:t>；（</w:t>
            </w:r>
            <w:r w:rsidR="00A73863">
              <w:rPr>
                <w:rFonts w:eastAsia="仿宋_GB2312" w:hint="eastAsia"/>
                <w:bCs/>
                <w:sz w:val="24"/>
                <w:szCs w:val="24"/>
              </w:rPr>
              <w:t>4</w:t>
            </w:r>
            <w:r w:rsidR="00A73863">
              <w:rPr>
                <w:rFonts w:eastAsia="仿宋_GB2312" w:hint="eastAsia"/>
                <w:bCs/>
                <w:sz w:val="24"/>
                <w:szCs w:val="24"/>
              </w:rPr>
              <w:t>）</w:t>
            </w:r>
            <w:r w:rsidR="006E189E">
              <w:rPr>
                <w:rFonts w:eastAsia="仿宋_GB2312" w:hint="eastAsia"/>
                <w:bCs/>
                <w:sz w:val="24"/>
                <w:szCs w:val="24"/>
              </w:rPr>
              <w:t>科学</w:t>
            </w:r>
            <w:r w:rsidR="002F43BA">
              <w:rPr>
                <w:rFonts w:eastAsia="仿宋_GB2312" w:hint="eastAsia"/>
                <w:bCs/>
                <w:sz w:val="24"/>
                <w:szCs w:val="24"/>
              </w:rPr>
              <w:t>评估</w:t>
            </w:r>
            <w:r w:rsidR="00342102" w:rsidRPr="00342102">
              <w:rPr>
                <w:rFonts w:eastAsia="仿宋_GB2312" w:hint="eastAsia"/>
                <w:bCs/>
                <w:sz w:val="24"/>
                <w:szCs w:val="24"/>
              </w:rPr>
              <w:t>海上风牧一体化融合发展的战略和空间规划</w:t>
            </w:r>
            <w:r w:rsidR="002257C7">
              <w:rPr>
                <w:rFonts w:eastAsia="仿宋_GB2312" w:hint="eastAsia"/>
                <w:bCs/>
                <w:sz w:val="24"/>
                <w:szCs w:val="24"/>
              </w:rPr>
              <w:t>，探索提出</w:t>
            </w:r>
            <w:r w:rsidR="00923267" w:rsidRPr="00923267">
              <w:rPr>
                <w:rFonts w:eastAsia="仿宋_GB2312" w:hint="eastAsia"/>
                <w:bCs/>
                <w:sz w:val="24"/>
                <w:szCs w:val="24"/>
              </w:rPr>
              <w:t>海洋可再生能源工程与海洋牧场和深远海养殖相结合的共生项目</w:t>
            </w:r>
            <w:r w:rsidR="00923267">
              <w:rPr>
                <w:rFonts w:eastAsia="仿宋_GB2312" w:hint="eastAsia"/>
                <w:bCs/>
                <w:sz w:val="24"/>
                <w:szCs w:val="24"/>
              </w:rPr>
              <w:t>是推动</w:t>
            </w:r>
            <w:r w:rsidR="002257C7">
              <w:rPr>
                <w:rFonts w:eastAsia="仿宋_GB2312" w:hint="eastAsia"/>
                <w:bCs/>
                <w:sz w:val="24"/>
                <w:szCs w:val="24"/>
              </w:rPr>
              <w:t>海上</w:t>
            </w:r>
            <w:r w:rsidR="002257C7" w:rsidRPr="002257C7">
              <w:rPr>
                <w:rFonts w:eastAsia="仿宋_GB2312" w:hint="eastAsia"/>
                <w:bCs/>
                <w:sz w:val="24"/>
                <w:szCs w:val="24"/>
              </w:rPr>
              <w:t>蓝色能、粮共生</w:t>
            </w:r>
            <w:r w:rsidR="00923267">
              <w:rPr>
                <w:rFonts w:eastAsia="仿宋_GB2312" w:hint="eastAsia"/>
                <w:bCs/>
                <w:sz w:val="24"/>
                <w:szCs w:val="24"/>
              </w:rPr>
              <w:t>的</w:t>
            </w:r>
            <w:bookmarkStart w:id="2" w:name="_GoBack"/>
            <w:bookmarkEnd w:id="2"/>
            <w:r w:rsidR="002257C7" w:rsidRPr="002257C7">
              <w:rPr>
                <w:rFonts w:eastAsia="仿宋_GB2312" w:hint="eastAsia"/>
                <w:bCs/>
                <w:sz w:val="24"/>
                <w:szCs w:val="24"/>
              </w:rPr>
              <w:t>高质量发展之路</w:t>
            </w:r>
            <w:r w:rsidR="002257C7">
              <w:rPr>
                <w:rFonts w:eastAsia="仿宋_GB2312" w:hint="eastAsia"/>
                <w:bCs/>
                <w:sz w:val="24"/>
                <w:szCs w:val="24"/>
              </w:rPr>
              <w:t>。</w:t>
            </w:r>
          </w:p>
          <w:p w:rsidR="008A2D73" w:rsidRDefault="00D40B9D" w:rsidP="006D6F76">
            <w:pPr>
              <w:spacing w:line="440" w:lineRule="exact"/>
              <w:ind w:firstLineChars="200" w:firstLine="48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成果</w:t>
            </w:r>
            <w:r w:rsidR="00D150AD" w:rsidRPr="00D150AD">
              <w:rPr>
                <w:rFonts w:eastAsia="仿宋_GB2312" w:hint="eastAsia"/>
                <w:bCs/>
                <w:sz w:val="24"/>
                <w:szCs w:val="24"/>
              </w:rPr>
              <w:t>在</w:t>
            </w:r>
            <w:r w:rsidR="00BD0B64">
              <w:rPr>
                <w:rFonts w:eastAsia="仿宋_GB2312" w:hint="eastAsia"/>
                <w:bCs/>
                <w:sz w:val="24"/>
                <w:szCs w:val="24"/>
              </w:rPr>
              <w:t>舟山海慧海洋科技有限公司转化并推广应用，累</w:t>
            </w:r>
            <w:r w:rsidR="00BD0B64">
              <w:rPr>
                <w:rFonts w:eastAsia="仿宋_GB2312" w:hint="eastAsia"/>
                <w:bCs/>
                <w:sz w:val="24"/>
                <w:szCs w:val="24"/>
              </w:rPr>
              <w:lastRenderedPageBreak/>
              <w:t>计应用近</w:t>
            </w:r>
            <w:r w:rsidR="00BD0B64">
              <w:rPr>
                <w:rFonts w:eastAsia="仿宋_GB2312" w:hint="eastAsia"/>
                <w:bCs/>
                <w:sz w:val="24"/>
                <w:szCs w:val="24"/>
              </w:rPr>
              <w:t>2</w:t>
            </w:r>
            <w:r w:rsidR="00BD0B64">
              <w:rPr>
                <w:rFonts w:eastAsia="仿宋_GB2312"/>
                <w:bCs/>
                <w:sz w:val="24"/>
                <w:szCs w:val="24"/>
              </w:rPr>
              <w:t>00</w:t>
            </w:r>
            <w:r w:rsidR="00BD0B64">
              <w:rPr>
                <w:rFonts w:eastAsia="仿宋_GB2312" w:hint="eastAsia"/>
                <w:bCs/>
                <w:sz w:val="24"/>
                <w:szCs w:val="24"/>
              </w:rPr>
              <w:t>套</w:t>
            </w:r>
            <w:r w:rsidR="00BD0B64" w:rsidRPr="008A2D73">
              <w:rPr>
                <w:rFonts w:eastAsia="仿宋_GB2312" w:hint="eastAsia"/>
                <w:bCs/>
                <w:sz w:val="24"/>
                <w:szCs w:val="24"/>
              </w:rPr>
              <w:t>，产品销售和服务营收累计</w:t>
            </w:r>
            <w:r w:rsidR="00BD0B64">
              <w:rPr>
                <w:rFonts w:eastAsia="仿宋_GB2312" w:hint="eastAsia"/>
                <w:bCs/>
                <w:sz w:val="24"/>
                <w:szCs w:val="24"/>
              </w:rPr>
              <w:t>超</w:t>
            </w:r>
            <w:r w:rsidR="00BD0B64">
              <w:rPr>
                <w:rFonts w:eastAsia="仿宋_GB2312"/>
                <w:bCs/>
                <w:sz w:val="24"/>
                <w:szCs w:val="24"/>
              </w:rPr>
              <w:t>3</w:t>
            </w:r>
            <w:r w:rsidR="00BD0B64" w:rsidRPr="008A2D73">
              <w:rPr>
                <w:rFonts w:eastAsia="仿宋_GB2312" w:hint="eastAsia"/>
                <w:bCs/>
                <w:sz w:val="24"/>
                <w:szCs w:val="24"/>
              </w:rPr>
              <w:t>亿元</w:t>
            </w:r>
            <w:r w:rsidR="00BD0B64">
              <w:rPr>
                <w:rFonts w:eastAsia="仿宋_GB2312" w:hint="eastAsia"/>
                <w:bCs/>
                <w:sz w:val="24"/>
                <w:szCs w:val="24"/>
              </w:rPr>
              <w:t>；在</w:t>
            </w:r>
            <w:r w:rsidR="004C0D60" w:rsidRPr="004C0D60">
              <w:rPr>
                <w:rFonts w:eastAsia="仿宋_GB2312"/>
                <w:bCs/>
                <w:sz w:val="24"/>
                <w:szCs w:val="24"/>
              </w:rPr>
              <w:t>Nature Communication</w:t>
            </w:r>
            <w:r w:rsidR="00D150AD" w:rsidRPr="00D150AD">
              <w:rPr>
                <w:rFonts w:eastAsia="仿宋_GB2312" w:hint="eastAsia"/>
                <w:bCs/>
                <w:sz w:val="24"/>
                <w:szCs w:val="24"/>
              </w:rPr>
              <w:t>等期刊发表论文</w:t>
            </w:r>
            <w:r w:rsidR="00D150AD" w:rsidRPr="00D150AD">
              <w:rPr>
                <w:rFonts w:eastAsia="仿宋_GB2312" w:hint="eastAsia"/>
                <w:bCs/>
                <w:sz w:val="24"/>
                <w:szCs w:val="24"/>
              </w:rPr>
              <w:t>60</w:t>
            </w:r>
            <w:r w:rsidR="00D150AD" w:rsidRPr="00D150AD">
              <w:rPr>
                <w:rFonts w:eastAsia="仿宋_GB2312" w:hint="eastAsia"/>
                <w:bCs/>
                <w:sz w:val="24"/>
                <w:szCs w:val="24"/>
              </w:rPr>
              <w:t>余篇，</w:t>
            </w:r>
            <w:r w:rsidR="00D150AD" w:rsidRPr="008A2D73">
              <w:rPr>
                <w:rFonts w:eastAsia="仿宋_GB2312" w:hint="eastAsia"/>
                <w:bCs/>
                <w:sz w:val="24"/>
                <w:szCs w:val="24"/>
              </w:rPr>
              <w:t>主持</w:t>
            </w:r>
            <w:r w:rsidR="00BD0B64">
              <w:rPr>
                <w:rFonts w:eastAsia="仿宋_GB2312" w:hint="eastAsia"/>
                <w:bCs/>
                <w:sz w:val="24"/>
                <w:szCs w:val="24"/>
              </w:rPr>
              <w:t>/</w:t>
            </w:r>
            <w:r w:rsidR="00D150AD" w:rsidRPr="008A2D73">
              <w:rPr>
                <w:rFonts w:eastAsia="仿宋_GB2312" w:hint="eastAsia"/>
                <w:bCs/>
                <w:sz w:val="24"/>
                <w:szCs w:val="24"/>
              </w:rPr>
              <w:t>参与</w:t>
            </w:r>
            <w:r w:rsidR="00D150AD">
              <w:rPr>
                <w:rFonts w:eastAsia="仿宋_GB2312" w:hint="eastAsia"/>
                <w:bCs/>
                <w:sz w:val="24"/>
                <w:szCs w:val="24"/>
              </w:rPr>
              <w:t>国家标准</w:t>
            </w:r>
            <w:r w:rsidR="00D150AD">
              <w:rPr>
                <w:rFonts w:eastAsia="仿宋_GB2312" w:hint="eastAsia"/>
                <w:bCs/>
                <w:sz w:val="24"/>
                <w:szCs w:val="24"/>
              </w:rPr>
              <w:t>1</w:t>
            </w:r>
            <w:r w:rsidR="00D150AD">
              <w:rPr>
                <w:rFonts w:eastAsia="仿宋_GB2312" w:hint="eastAsia"/>
                <w:bCs/>
                <w:sz w:val="24"/>
                <w:szCs w:val="24"/>
              </w:rPr>
              <w:t>项</w:t>
            </w:r>
            <w:r w:rsidR="00BD0B64">
              <w:rPr>
                <w:rFonts w:eastAsia="仿宋_GB2312" w:hint="eastAsia"/>
                <w:bCs/>
                <w:sz w:val="24"/>
                <w:szCs w:val="24"/>
              </w:rPr>
              <w:t>、</w:t>
            </w:r>
            <w:r w:rsidR="00D150AD" w:rsidRPr="008A2D73">
              <w:rPr>
                <w:rFonts w:eastAsia="仿宋_GB2312" w:hint="eastAsia"/>
                <w:bCs/>
                <w:sz w:val="24"/>
                <w:szCs w:val="24"/>
              </w:rPr>
              <w:t>行业标准</w:t>
            </w:r>
            <w:r w:rsidR="00D150AD" w:rsidRPr="008A2D73">
              <w:rPr>
                <w:rFonts w:eastAsia="仿宋_GB2312" w:hint="eastAsia"/>
                <w:bCs/>
                <w:sz w:val="24"/>
                <w:szCs w:val="24"/>
              </w:rPr>
              <w:t>1</w:t>
            </w:r>
            <w:r w:rsidR="00D150AD" w:rsidRPr="008A2D73">
              <w:rPr>
                <w:rFonts w:eastAsia="仿宋_GB2312" w:hint="eastAsia"/>
                <w:bCs/>
                <w:sz w:val="24"/>
                <w:szCs w:val="24"/>
              </w:rPr>
              <w:t>项</w:t>
            </w:r>
            <w:r w:rsidR="00BD0B64">
              <w:rPr>
                <w:rFonts w:eastAsia="仿宋_GB2312" w:hint="eastAsia"/>
                <w:bCs/>
                <w:sz w:val="24"/>
                <w:szCs w:val="24"/>
              </w:rPr>
              <w:t>、</w:t>
            </w:r>
            <w:r w:rsidR="00D150AD">
              <w:rPr>
                <w:rFonts w:eastAsia="仿宋_GB2312" w:hint="eastAsia"/>
                <w:bCs/>
                <w:sz w:val="24"/>
                <w:szCs w:val="24"/>
              </w:rPr>
              <w:t>团体标准</w:t>
            </w:r>
            <w:r w:rsidR="00D150AD">
              <w:rPr>
                <w:rFonts w:eastAsia="仿宋_GB2312" w:hint="eastAsia"/>
                <w:bCs/>
                <w:sz w:val="24"/>
                <w:szCs w:val="24"/>
              </w:rPr>
              <w:t>1</w:t>
            </w:r>
            <w:r w:rsidR="00D150AD">
              <w:rPr>
                <w:rFonts w:eastAsia="仿宋_GB2312" w:hint="eastAsia"/>
                <w:bCs/>
                <w:sz w:val="24"/>
                <w:szCs w:val="24"/>
              </w:rPr>
              <w:t>项</w:t>
            </w:r>
            <w:r w:rsidR="00D150AD" w:rsidRPr="009D2221">
              <w:rPr>
                <w:rFonts w:eastAsia="仿宋_GB2312" w:hint="eastAsia"/>
                <w:bCs/>
                <w:sz w:val="24"/>
                <w:szCs w:val="24"/>
              </w:rPr>
              <w:t>，授权发明专利</w:t>
            </w:r>
            <w:r w:rsidR="00D150AD" w:rsidRPr="009D2221">
              <w:rPr>
                <w:rFonts w:eastAsia="仿宋_GB2312"/>
                <w:bCs/>
                <w:sz w:val="24"/>
                <w:szCs w:val="24"/>
              </w:rPr>
              <w:t>16</w:t>
            </w:r>
            <w:r w:rsidR="00D150AD" w:rsidRPr="009D2221">
              <w:rPr>
                <w:rFonts w:eastAsia="仿宋_GB2312" w:hint="eastAsia"/>
                <w:bCs/>
                <w:sz w:val="24"/>
                <w:szCs w:val="24"/>
              </w:rPr>
              <w:t>项，</w:t>
            </w:r>
            <w:r w:rsidR="00D150AD" w:rsidRPr="008A2D73">
              <w:rPr>
                <w:rFonts w:eastAsia="仿宋_GB2312" w:hint="eastAsia"/>
                <w:bCs/>
                <w:sz w:val="24"/>
                <w:szCs w:val="24"/>
              </w:rPr>
              <w:t>软件著作权</w:t>
            </w:r>
            <w:r w:rsidR="00D150AD">
              <w:rPr>
                <w:rFonts w:eastAsia="仿宋_GB2312" w:hint="eastAsia"/>
                <w:bCs/>
                <w:sz w:val="24"/>
                <w:szCs w:val="24"/>
              </w:rPr>
              <w:t>2</w:t>
            </w:r>
            <w:r w:rsidR="00D150AD">
              <w:rPr>
                <w:rFonts w:eastAsia="仿宋_GB2312"/>
                <w:bCs/>
                <w:sz w:val="24"/>
                <w:szCs w:val="24"/>
              </w:rPr>
              <w:t>4</w:t>
            </w:r>
            <w:r w:rsidR="00D150AD" w:rsidRPr="008A2D73">
              <w:rPr>
                <w:rFonts w:eastAsia="仿宋_GB2312" w:hint="eastAsia"/>
                <w:bCs/>
                <w:sz w:val="24"/>
                <w:szCs w:val="24"/>
              </w:rPr>
              <w:t>项。</w:t>
            </w:r>
            <w:r w:rsidR="00C202EC" w:rsidRPr="00C202EC">
              <w:rPr>
                <w:rFonts w:eastAsia="仿宋_GB2312" w:hint="eastAsia"/>
                <w:bCs/>
                <w:sz w:val="24"/>
                <w:szCs w:val="24"/>
              </w:rPr>
              <w:t>相关成果得到</w:t>
            </w:r>
            <w:r w:rsidR="00C202EC" w:rsidRPr="00C202EC">
              <w:rPr>
                <w:rFonts w:eastAsia="仿宋_GB2312" w:hint="eastAsia"/>
                <w:bCs/>
                <w:sz w:val="24"/>
                <w:szCs w:val="24"/>
              </w:rPr>
              <w:t>230</w:t>
            </w:r>
            <w:r w:rsidR="00C202EC" w:rsidRPr="00C202EC">
              <w:rPr>
                <w:rFonts w:eastAsia="仿宋_GB2312" w:hint="eastAsia"/>
                <w:bCs/>
                <w:sz w:val="24"/>
                <w:szCs w:val="24"/>
              </w:rPr>
              <w:t>期双清</w:t>
            </w:r>
            <w:proofErr w:type="gramStart"/>
            <w:r w:rsidR="00C202EC" w:rsidRPr="00C202EC">
              <w:rPr>
                <w:rFonts w:eastAsia="仿宋_GB2312" w:hint="eastAsia"/>
                <w:bCs/>
                <w:sz w:val="24"/>
                <w:szCs w:val="24"/>
              </w:rPr>
              <w:t>论坛院士</w:t>
            </w:r>
            <w:proofErr w:type="gramEnd"/>
            <w:r w:rsidR="00C202EC" w:rsidRPr="00C202EC">
              <w:rPr>
                <w:rFonts w:eastAsia="仿宋_GB2312" w:hint="eastAsia"/>
                <w:bCs/>
                <w:sz w:val="24"/>
                <w:szCs w:val="24"/>
              </w:rPr>
              <w:t>专家的高度肯定，</w:t>
            </w:r>
            <w:r w:rsidR="00C202EC" w:rsidRPr="00C202EC">
              <w:rPr>
                <w:rFonts w:eastAsia="仿宋_GB2312" w:hint="eastAsia"/>
                <w:bCs/>
                <w:sz w:val="24"/>
                <w:szCs w:val="24"/>
              </w:rPr>
              <w:t>2023</w:t>
            </w:r>
            <w:r w:rsidR="00C202EC" w:rsidRPr="00C202EC">
              <w:rPr>
                <w:rFonts w:eastAsia="仿宋_GB2312" w:hint="eastAsia"/>
                <w:bCs/>
                <w:sz w:val="24"/>
                <w:szCs w:val="24"/>
              </w:rPr>
              <w:t>年</w:t>
            </w:r>
            <w:r w:rsidR="00C202EC" w:rsidRPr="00C202EC">
              <w:rPr>
                <w:rFonts w:eastAsia="仿宋_GB2312" w:hint="eastAsia"/>
                <w:bCs/>
                <w:sz w:val="24"/>
                <w:szCs w:val="24"/>
              </w:rPr>
              <w:t>5</w:t>
            </w:r>
            <w:r w:rsidR="00C202EC" w:rsidRPr="00C202EC">
              <w:rPr>
                <w:rFonts w:eastAsia="仿宋_GB2312" w:hint="eastAsia"/>
                <w:bCs/>
                <w:sz w:val="24"/>
                <w:szCs w:val="24"/>
              </w:rPr>
              <w:t>月王军成院士为首的专家组给出“整体国际领先水平”的鉴定意见。成果入选</w:t>
            </w:r>
            <w:r w:rsidR="00C202EC" w:rsidRPr="00C202EC">
              <w:rPr>
                <w:rFonts w:eastAsia="仿宋_GB2312" w:hint="eastAsia"/>
                <w:bCs/>
                <w:sz w:val="24"/>
                <w:szCs w:val="24"/>
              </w:rPr>
              <w:t>CCTV</w:t>
            </w:r>
            <w:r w:rsidR="00C202EC" w:rsidRPr="00C202EC">
              <w:rPr>
                <w:rFonts w:eastAsia="仿宋_GB2312" w:hint="eastAsia"/>
                <w:bCs/>
                <w:sz w:val="24"/>
                <w:szCs w:val="24"/>
              </w:rPr>
              <w:t>《崛起中国》栏目，并被</w:t>
            </w:r>
            <w:r w:rsidR="00C202EC" w:rsidRPr="00C202EC">
              <w:rPr>
                <w:rFonts w:eastAsia="仿宋_GB2312" w:hint="eastAsia"/>
                <w:bCs/>
                <w:sz w:val="24"/>
                <w:szCs w:val="24"/>
              </w:rPr>
              <w:t>CCTV</w:t>
            </w:r>
            <w:r w:rsidR="00C202EC" w:rsidRPr="00C202EC">
              <w:rPr>
                <w:rFonts w:eastAsia="仿宋_GB2312" w:hint="eastAsia"/>
                <w:bCs/>
                <w:sz w:val="24"/>
                <w:szCs w:val="24"/>
              </w:rPr>
              <w:t>、中国日报等</w:t>
            </w:r>
            <w:r w:rsidR="00C202EC" w:rsidRPr="00C202EC">
              <w:rPr>
                <w:rFonts w:eastAsia="仿宋_GB2312" w:hint="eastAsia"/>
                <w:bCs/>
                <w:sz w:val="24"/>
                <w:szCs w:val="24"/>
              </w:rPr>
              <w:t>30</w:t>
            </w:r>
            <w:r w:rsidR="00C202EC" w:rsidRPr="00C202EC">
              <w:rPr>
                <w:rFonts w:eastAsia="仿宋_GB2312" w:hint="eastAsia"/>
                <w:bCs/>
                <w:sz w:val="24"/>
                <w:szCs w:val="24"/>
              </w:rPr>
              <w:t>余家媒体宣传报道。</w:t>
            </w:r>
          </w:p>
          <w:p w:rsidR="003B1903" w:rsidRPr="003B1903" w:rsidRDefault="00E548A6" w:rsidP="008A2D73">
            <w:pPr>
              <w:spacing w:line="440" w:lineRule="exact"/>
              <w:ind w:firstLineChars="200" w:firstLine="480"/>
              <w:rPr>
                <w:rStyle w:val="title1"/>
                <w:b w:val="0"/>
                <w:color w:val="auto"/>
              </w:rPr>
            </w:pPr>
            <w:r w:rsidRPr="004E727A">
              <w:rPr>
                <w:rFonts w:eastAsia="仿宋_GB2312" w:hint="eastAsia"/>
                <w:bCs/>
                <w:sz w:val="24"/>
                <w:szCs w:val="24"/>
              </w:rPr>
              <w:t>我单位认真审阅了该项目</w:t>
            </w:r>
            <w:r w:rsidR="003714E3">
              <w:rPr>
                <w:rFonts w:eastAsia="仿宋_GB2312" w:hint="eastAsia"/>
                <w:bCs/>
                <w:sz w:val="24"/>
                <w:szCs w:val="24"/>
              </w:rPr>
              <w:t>相关</w:t>
            </w:r>
            <w:r w:rsidRPr="004E727A">
              <w:rPr>
                <w:rFonts w:eastAsia="仿宋_GB2312" w:hint="eastAsia"/>
                <w:bCs/>
                <w:sz w:val="24"/>
                <w:szCs w:val="24"/>
              </w:rPr>
              <w:t>材料，确认全部材料真实有效</w:t>
            </w:r>
            <w:r w:rsidR="003714E3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4E727A">
              <w:rPr>
                <w:rFonts w:eastAsia="仿宋_GB2312"/>
                <w:bCs/>
                <w:sz w:val="24"/>
                <w:szCs w:val="24"/>
              </w:rPr>
              <w:t>提名该成果为省科学技术进步奖</w:t>
            </w:r>
            <w:r w:rsidRPr="004E727A">
              <w:rPr>
                <w:rFonts w:eastAsia="仿宋_GB2312" w:hint="eastAsia"/>
                <w:bCs/>
                <w:sz w:val="24"/>
                <w:szCs w:val="24"/>
              </w:rPr>
              <w:t>一</w:t>
            </w:r>
            <w:r w:rsidRPr="004E727A">
              <w:rPr>
                <w:rFonts w:eastAsia="仿宋_GB2312"/>
                <w:bCs/>
                <w:sz w:val="24"/>
                <w:szCs w:val="24"/>
              </w:rPr>
              <w:t>等奖</w:t>
            </w:r>
            <w:r w:rsidRPr="0047709A">
              <w:rPr>
                <w:rFonts w:eastAsia="仿宋_GB2312"/>
                <w:bCs/>
                <w:sz w:val="24"/>
                <w:szCs w:val="24"/>
              </w:rPr>
              <w:t>。</w:t>
            </w:r>
          </w:p>
        </w:tc>
      </w:tr>
    </w:tbl>
    <w:p w:rsidR="008C7E56" w:rsidRPr="003714E3" w:rsidRDefault="008C7E56" w:rsidP="003B1903"/>
    <w:sectPr w:rsidR="008C7E56" w:rsidRPr="00371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1C6" w:rsidRDefault="00D151C6" w:rsidP="00434D38">
      <w:r>
        <w:separator/>
      </w:r>
    </w:p>
  </w:endnote>
  <w:endnote w:type="continuationSeparator" w:id="0">
    <w:p w:rsidR="00D151C6" w:rsidRDefault="00D151C6" w:rsidP="0043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1C6" w:rsidRDefault="00D151C6" w:rsidP="00434D38">
      <w:r>
        <w:separator/>
      </w:r>
    </w:p>
  </w:footnote>
  <w:footnote w:type="continuationSeparator" w:id="0">
    <w:p w:rsidR="00D151C6" w:rsidRDefault="00D151C6" w:rsidP="00434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903"/>
    <w:rsid w:val="00020FBE"/>
    <w:rsid w:val="00042AE1"/>
    <w:rsid w:val="00051322"/>
    <w:rsid w:val="0007431C"/>
    <w:rsid w:val="0007714C"/>
    <w:rsid w:val="000E51AF"/>
    <w:rsid w:val="000F36FD"/>
    <w:rsid w:val="000F6EED"/>
    <w:rsid w:val="00106655"/>
    <w:rsid w:val="00146430"/>
    <w:rsid w:val="00175D3D"/>
    <w:rsid w:val="001909AA"/>
    <w:rsid w:val="001B2EF8"/>
    <w:rsid w:val="002037FC"/>
    <w:rsid w:val="002125BD"/>
    <w:rsid w:val="002257C7"/>
    <w:rsid w:val="0028353D"/>
    <w:rsid w:val="002B121F"/>
    <w:rsid w:val="002C12E5"/>
    <w:rsid w:val="002C230F"/>
    <w:rsid w:val="002F1640"/>
    <w:rsid w:val="002F43BA"/>
    <w:rsid w:val="00312975"/>
    <w:rsid w:val="00322538"/>
    <w:rsid w:val="00342102"/>
    <w:rsid w:val="00352A6F"/>
    <w:rsid w:val="003714E3"/>
    <w:rsid w:val="003728C5"/>
    <w:rsid w:val="00386BCE"/>
    <w:rsid w:val="003B1903"/>
    <w:rsid w:val="003F508D"/>
    <w:rsid w:val="00414591"/>
    <w:rsid w:val="00434D38"/>
    <w:rsid w:val="00443D95"/>
    <w:rsid w:val="00451D4F"/>
    <w:rsid w:val="004566F4"/>
    <w:rsid w:val="00471F62"/>
    <w:rsid w:val="0047709A"/>
    <w:rsid w:val="004C0D60"/>
    <w:rsid w:val="004C4DAD"/>
    <w:rsid w:val="004E727A"/>
    <w:rsid w:val="00556B35"/>
    <w:rsid w:val="005629CC"/>
    <w:rsid w:val="00572FDB"/>
    <w:rsid w:val="005E20DF"/>
    <w:rsid w:val="00606A2C"/>
    <w:rsid w:val="006727A5"/>
    <w:rsid w:val="0069658B"/>
    <w:rsid w:val="006C2544"/>
    <w:rsid w:val="006D2879"/>
    <w:rsid w:val="006D6F76"/>
    <w:rsid w:val="006E189E"/>
    <w:rsid w:val="0078703D"/>
    <w:rsid w:val="00787710"/>
    <w:rsid w:val="007E432D"/>
    <w:rsid w:val="008508FC"/>
    <w:rsid w:val="00863362"/>
    <w:rsid w:val="008A2D73"/>
    <w:rsid w:val="008C7E56"/>
    <w:rsid w:val="008E271D"/>
    <w:rsid w:val="008F690C"/>
    <w:rsid w:val="0090394C"/>
    <w:rsid w:val="00923267"/>
    <w:rsid w:val="00934C84"/>
    <w:rsid w:val="00943C52"/>
    <w:rsid w:val="009509BA"/>
    <w:rsid w:val="00964B30"/>
    <w:rsid w:val="00965C0B"/>
    <w:rsid w:val="009D2221"/>
    <w:rsid w:val="00A617E8"/>
    <w:rsid w:val="00A70231"/>
    <w:rsid w:val="00A73863"/>
    <w:rsid w:val="00A80C89"/>
    <w:rsid w:val="00AA5789"/>
    <w:rsid w:val="00AC2B0D"/>
    <w:rsid w:val="00AE6C9F"/>
    <w:rsid w:val="00B00C0B"/>
    <w:rsid w:val="00B06CB2"/>
    <w:rsid w:val="00B40F69"/>
    <w:rsid w:val="00B53C6D"/>
    <w:rsid w:val="00BB0CFC"/>
    <w:rsid w:val="00BD0B64"/>
    <w:rsid w:val="00BE031F"/>
    <w:rsid w:val="00BE34ED"/>
    <w:rsid w:val="00BF3BC0"/>
    <w:rsid w:val="00BF6EBD"/>
    <w:rsid w:val="00C0077A"/>
    <w:rsid w:val="00C05612"/>
    <w:rsid w:val="00C06227"/>
    <w:rsid w:val="00C202EC"/>
    <w:rsid w:val="00C37313"/>
    <w:rsid w:val="00C52BD8"/>
    <w:rsid w:val="00C67B05"/>
    <w:rsid w:val="00CC63AC"/>
    <w:rsid w:val="00CC64D7"/>
    <w:rsid w:val="00D150AD"/>
    <w:rsid w:val="00D151C6"/>
    <w:rsid w:val="00D16B1F"/>
    <w:rsid w:val="00D40B9D"/>
    <w:rsid w:val="00D55B41"/>
    <w:rsid w:val="00D67F25"/>
    <w:rsid w:val="00D85A6D"/>
    <w:rsid w:val="00D93CC2"/>
    <w:rsid w:val="00DD5C02"/>
    <w:rsid w:val="00DF4C6D"/>
    <w:rsid w:val="00E32B8B"/>
    <w:rsid w:val="00E548A6"/>
    <w:rsid w:val="00E66771"/>
    <w:rsid w:val="00EA5D74"/>
    <w:rsid w:val="00EB490B"/>
    <w:rsid w:val="00EC650D"/>
    <w:rsid w:val="00F024C4"/>
    <w:rsid w:val="00F07FD0"/>
    <w:rsid w:val="00F329F5"/>
    <w:rsid w:val="00F40A45"/>
    <w:rsid w:val="00F43FCD"/>
    <w:rsid w:val="00F55616"/>
    <w:rsid w:val="00F7317C"/>
    <w:rsid w:val="00F8284E"/>
    <w:rsid w:val="00FD18BF"/>
    <w:rsid w:val="00FD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ACD49"/>
  <w15:chartTrackingRefBased/>
  <w15:docId w15:val="{209729BC-B9C8-4FD8-A4FE-F9AA6794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19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qFormat/>
    <w:rsid w:val="003B1903"/>
    <w:rPr>
      <w:b/>
      <w:bCs/>
      <w:color w:val="999900"/>
      <w:sz w:val="24"/>
      <w:szCs w:val="24"/>
    </w:rPr>
  </w:style>
  <w:style w:type="paragraph" w:styleId="a3">
    <w:name w:val="Plain Text"/>
    <w:basedOn w:val="a"/>
    <w:link w:val="a4"/>
    <w:qFormat/>
    <w:rsid w:val="003B1903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a4">
    <w:name w:val="纯文本 字符"/>
    <w:basedOn w:val="a0"/>
    <w:link w:val="a3"/>
    <w:qFormat/>
    <w:rsid w:val="003B1903"/>
    <w:rPr>
      <w:rFonts w:ascii="仿宋_GB2312" w:eastAsia="宋体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434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34D3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34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34D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3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艳镇 顾</dc:creator>
  <cp:keywords/>
  <dc:description/>
  <cp:lastModifiedBy>Gu</cp:lastModifiedBy>
  <cp:revision>91</cp:revision>
  <dcterms:created xsi:type="dcterms:W3CDTF">2022-02-23T03:49:00Z</dcterms:created>
  <dcterms:modified xsi:type="dcterms:W3CDTF">2024-08-08T12:24:00Z</dcterms:modified>
</cp:coreProperties>
</file>