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584D5">
      <w:pPr>
        <w:jc w:val="center"/>
        <w:rPr>
          <w:rStyle w:val="10"/>
          <w:rFonts w:eastAsia="方正小标宋简体"/>
          <w:bCs w:val="0"/>
          <w:color w:val="auto"/>
          <w:sz w:val="36"/>
          <w:szCs w:val="36"/>
        </w:rPr>
      </w:pPr>
      <w:r>
        <w:rPr>
          <w:rStyle w:val="10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10"/>
          <w:rFonts w:eastAsia="仿宋_GB2312"/>
          <w:color w:val="auto"/>
          <w:sz w:val="32"/>
          <w:szCs w:val="32"/>
        </w:rPr>
        <w:t>（单位提名）</w:t>
      </w:r>
    </w:p>
    <w:p w14:paraId="5EC5B180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提名奖项：自然科学奖</w:t>
      </w:r>
    </w:p>
    <w:tbl>
      <w:tblPr>
        <w:tblStyle w:val="6"/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6520"/>
      </w:tblGrid>
      <w:tr w14:paraId="658F6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56" w:type="dxa"/>
            <w:vAlign w:val="center"/>
          </w:tcPr>
          <w:p w14:paraId="61375856"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0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14:paraId="2344B71B"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0"/>
                <w:rFonts w:hint="eastAsia" w:eastAsia="仿宋_GB2312"/>
                <w:b w:val="0"/>
                <w:color w:val="auto"/>
                <w:sz w:val="28"/>
              </w:rPr>
              <w:t>蔬菜中神经鞘脂类真菌毒素的生物合成与</w:t>
            </w:r>
          </w:p>
          <w:p w14:paraId="1E3154D0"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0"/>
                <w:rFonts w:hint="eastAsia" w:eastAsia="仿宋_GB2312"/>
                <w:b w:val="0"/>
                <w:color w:val="auto"/>
                <w:sz w:val="28"/>
              </w:rPr>
              <w:t>安全性控制研究</w:t>
            </w:r>
          </w:p>
        </w:tc>
      </w:tr>
      <w:tr w14:paraId="05021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56" w:type="dxa"/>
            <w:vAlign w:val="center"/>
          </w:tcPr>
          <w:p w14:paraId="4958A27C"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0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14:paraId="685E4ECE"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0"/>
                <w:rFonts w:hint="eastAsia" w:eastAsia="仿宋_GB2312"/>
                <w:b w:val="0"/>
                <w:color w:val="auto"/>
                <w:sz w:val="28"/>
                <w:lang w:val="en-US" w:eastAsia="zh-CN"/>
              </w:rPr>
              <w:t>二</w:t>
            </w:r>
            <w:r>
              <w:rPr>
                <w:rStyle w:val="10"/>
                <w:rFonts w:hint="eastAsia" w:eastAsia="仿宋_GB2312"/>
                <w:b w:val="0"/>
                <w:color w:val="auto"/>
                <w:sz w:val="28"/>
              </w:rPr>
              <w:t>等奖</w:t>
            </w:r>
          </w:p>
        </w:tc>
      </w:tr>
      <w:tr w14:paraId="35E48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156" w:type="dxa"/>
            <w:vAlign w:val="center"/>
          </w:tcPr>
          <w:p w14:paraId="3BC30B78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449BC00D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14:paraId="26239B2D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hint="eastAsia" w:eastAsia="仿宋_GB2312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 w14:paraId="3F04C8C4">
            <w:pPr>
              <w:tabs>
                <w:tab w:val="left" w:pos="425"/>
              </w:tabs>
              <w:autoSpaceDE w:val="0"/>
              <w:autoSpaceDN w:val="0"/>
              <w:adjustRightInd w:val="0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提名书的代表性论文目录：</w:t>
            </w:r>
          </w:p>
          <w:p w14:paraId="3596E29E">
            <w:pPr>
              <w:pStyle w:val="12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napToGrid w:val="0"/>
              <w:ind w:firstLineChars="0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 xml:space="preserve">Shao ZY, Zhao YT, Liu LH, Chen SS, Li CY, Meng FL, Liu HR, Hu SS, Wang JS*, </w:t>
            </w:r>
            <w:r>
              <w:rPr>
                <w:b/>
                <w:kern w:val="0"/>
                <w:szCs w:val="24"/>
              </w:rPr>
              <w:t>Wang QM</w:t>
            </w:r>
            <w:r>
              <w:rPr>
                <w:kern w:val="0"/>
                <w:szCs w:val="24"/>
              </w:rPr>
              <w:t xml:space="preserve">*. Overexpression of </w:t>
            </w:r>
            <w:r>
              <w:rPr>
                <w:i/>
                <w:kern w:val="0"/>
                <w:szCs w:val="24"/>
              </w:rPr>
              <w:t>FBR41</w:t>
            </w:r>
            <w:r>
              <w:rPr>
                <w:kern w:val="0"/>
                <w:szCs w:val="24"/>
              </w:rPr>
              <w:t xml:space="preserve"> enhances resistance to sphinganine analog mycotoxin-induced cell death and </w:t>
            </w:r>
            <w:r>
              <w:rPr>
                <w:i/>
                <w:kern w:val="0"/>
                <w:szCs w:val="24"/>
              </w:rPr>
              <w:t xml:space="preserve">Alternaria </w:t>
            </w:r>
            <w:r>
              <w:rPr>
                <w:kern w:val="0"/>
                <w:szCs w:val="24"/>
              </w:rPr>
              <w:t xml:space="preserve">stem canker in tomato. </w:t>
            </w:r>
            <w:r>
              <w:rPr>
                <w:b/>
                <w:i/>
                <w:kern w:val="0"/>
                <w:szCs w:val="24"/>
              </w:rPr>
              <w:t>Plant Biotechnology Journal</w:t>
            </w:r>
            <w:r>
              <w:rPr>
                <w:rFonts w:hint="eastAsia"/>
                <w:kern w:val="0"/>
                <w:szCs w:val="24"/>
              </w:rPr>
              <w:t>,</w:t>
            </w:r>
            <w:r>
              <w:rPr>
                <w:kern w:val="0"/>
                <w:szCs w:val="24"/>
              </w:rPr>
              <w:t xml:space="preserve"> 2020 18(1):141-154.</w:t>
            </w:r>
          </w:p>
          <w:p w14:paraId="788091F3">
            <w:pPr>
              <w:pStyle w:val="12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napToGrid w:val="0"/>
              <w:ind w:firstLineChars="0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 xml:space="preserve">Wang JS, Zhou Y, Liu WB, Zhu XC, Du LC, </w:t>
            </w:r>
            <w:r>
              <w:rPr>
                <w:b/>
                <w:kern w:val="0"/>
                <w:szCs w:val="24"/>
              </w:rPr>
              <w:t>Wang QM</w:t>
            </w:r>
            <w:r>
              <w:rPr>
                <w:kern w:val="0"/>
                <w:szCs w:val="24"/>
              </w:rPr>
              <w:t xml:space="preserve">*, Fumonisin level in corn-based food and feed from Linxian County, a high-risk area for esophageal cancer in China, </w:t>
            </w:r>
            <w:r>
              <w:rPr>
                <w:b/>
                <w:i/>
                <w:kern w:val="0"/>
                <w:szCs w:val="24"/>
              </w:rPr>
              <w:t>Food Chemistry</w:t>
            </w:r>
            <w:r>
              <w:rPr>
                <w:kern w:val="0"/>
                <w:szCs w:val="24"/>
              </w:rPr>
              <w:t>, 2008, 106(1): 241-246</w:t>
            </w:r>
            <w:r>
              <w:rPr>
                <w:rFonts w:hint="eastAsia"/>
                <w:kern w:val="0"/>
                <w:szCs w:val="24"/>
              </w:rPr>
              <w:t>.</w:t>
            </w:r>
            <w:r>
              <w:rPr>
                <w:kern w:val="0"/>
                <w:szCs w:val="24"/>
              </w:rPr>
              <w:t xml:space="preserve"> </w:t>
            </w:r>
          </w:p>
          <w:p w14:paraId="622EBD5A">
            <w:pPr>
              <w:pStyle w:val="12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napToGrid w:val="0"/>
              <w:ind w:firstLineChars="0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Y</w:t>
            </w:r>
            <w:r>
              <w:t>u</w:t>
            </w:r>
            <w:r>
              <w:rPr>
                <w:kern w:val="0"/>
                <w:szCs w:val="24"/>
              </w:rPr>
              <w:t xml:space="preserve">an GF, Wang XP, Guo RF, </w:t>
            </w:r>
            <w:r>
              <w:rPr>
                <w:b/>
                <w:bCs/>
                <w:kern w:val="0"/>
                <w:szCs w:val="24"/>
              </w:rPr>
              <w:t>Wang QM*</w:t>
            </w:r>
            <w:r>
              <w:rPr>
                <w:kern w:val="0"/>
                <w:szCs w:val="24"/>
              </w:rPr>
              <w:t xml:space="preserve">, Effect of salt stress on phenolic compounds, glucosinolates, myrosinase and antioxidant activity in radish sprouts, </w:t>
            </w:r>
            <w:r>
              <w:rPr>
                <w:b/>
                <w:bCs/>
                <w:i/>
                <w:iCs/>
                <w:kern w:val="0"/>
                <w:szCs w:val="24"/>
              </w:rPr>
              <w:t>Food Chemistry</w:t>
            </w:r>
            <w:r>
              <w:rPr>
                <w:kern w:val="0"/>
                <w:szCs w:val="24"/>
              </w:rPr>
              <w:t>, 2010, 121(4): 1014-1019</w:t>
            </w:r>
            <w:r>
              <w:rPr>
                <w:rFonts w:hint="eastAsia"/>
                <w:kern w:val="0"/>
                <w:szCs w:val="24"/>
                <w:lang w:val="en-US" w:eastAsia="zh-CN"/>
              </w:rPr>
              <w:t>.</w:t>
            </w:r>
          </w:p>
          <w:p w14:paraId="776C0D36">
            <w:pPr>
              <w:pStyle w:val="12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napToGrid w:val="0"/>
              <w:ind w:firstLineChars="0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Guo</w:t>
            </w:r>
            <w:r>
              <w:rPr>
                <w:kern w:val="0"/>
                <w:szCs w:val="24"/>
              </w:rPr>
              <w:t xml:space="preserve"> RF</w:t>
            </w:r>
            <w:r>
              <w:rPr>
                <w:rFonts w:hint="eastAsia"/>
                <w:kern w:val="0"/>
                <w:szCs w:val="24"/>
              </w:rPr>
              <w:t>,</w:t>
            </w:r>
            <w:r>
              <w:rPr>
                <w:kern w:val="0"/>
                <w:szCs w:val="24"/>
              </w:rPr>
              <w:t xml:space="preserve"> Shen WS, Qian HM, Zhang M, Liu LH, </w:t>
            </w:r>
            <w:r>
              <w:rPr>
                <w:b/>
                <w:kern w:val="0"/>
                <w:szCs w:val="24"/>
              </w:rPr>
              <w:t>Wang QM</w:t>
            </w:r>
            <w:r>
              <w:rPr>
                <w:kern w:val="0"/>
                <w:szCs w:val="24"/>
              </w:rPr>
              <w:t>*,</w:t>
            </w:r>
            <w:r>
              <w:t xml:space="preserve"> </w:t>
            </w:r>
            <w:r>
              <w:rPr>
                <w:kern w:val="0"/>
                <w:szCs w:val="24"/>
              </w:rPr>
              <w:t xml:space="preserve">Jasmonic acid and glucose synergistically modulate the accumulation of glucosinolates in </w:t>
            </w:r>
            <w:r>
              <w:rPr>
                <w:i/>
                <w:kern w:val="0"/>
                <w:szCs w:val="24"/>
              </w:rPr>
              <w:t>Arabidopsis thaliana</w:t>
            </w:r>
            <w:r>
              <w:rPr>
                <w:kern w:val="0"/>
                <w:szCs w:val="24"/>
              </w:rPr>
              <w:t>,</w:t>
            </w:r>
            <w:r>
              <w:rPr>
                <w:i/>
                <w:kern w:val="0"/>
                <w:szCs w:val="24"/>
              </w:rPr>
              <w:t xml:space="preserve"> </w:t>
            </w:r>
            <w:r>
              <w:rPr>
                <w:b/>
                <w:i/>
                <w:kern w:val="0"/>
                <w:szCs w:val="24"/>
              </w:rPr>
              <w:t>Journal of Experimental Botany</w:t>
            </w:r>
            <w:r>
              <w:rPr>
                <w:kern w:val="0"/>
                <w:szCs w:val="24"/>
              </w:rPr>
              <w:t xml:space="preserve">, 6(18):5707-5719. </w:t>
            </w:r>
          </w:p>
          <w:p w14:paraId="0743CD3A">
            <w:pPr>
              <w:pStyle w:val="12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napToGrid w:val="0"/>
              <w:ind w:firstLineChars="0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 xml:space="preserve">Zhao YT, Wang JS, Liu YY, Miao HY, Cai CX, Shao ZY, Guo RF, Sun B, Jia CG, Zhang LP, Gigolashvili T, </w:t>
            </w:r>
            <w:r>
              <w:fldChar w:fldCharType="begin"/>
            </w:r>
            <w:r>
              <w:instrText xml:space="preserve"> HYPERLINK "http://mplant.oxfordjournals.org/search?author1=Qiaomei+Wang&amp;sortspec=date&amp;submit=Submit" </w:instrText>
            </w:r>
            <w:r>
              <w:fldChar w:fldCharType="separate"/>
            </w:r>
            <w:r>
              <w:rPr>
                <w:b/>
                <w:kern w:val="0"/>
                <w:szCs w:val="24"/>
              </w:rPr>
              <w:t>Wang</w:t>
            </w:r>
            <w:r>
              <w:rPr>
                <w:b/>
                <w:kern w:val="0"/>
                <w:szCs w:val="24"/>
              </w:rPr>
              <w:fldChar w:fldCharType="end"/>
            </w:r>
            <w:r>
              <w:rPr>
                <w:b/>
                <w:kern w:val="0"/>
                <w:szCs w:val="24"/>
              </w:rPr>
              <w:t xml:space="preserve"> QM</w:t>
            </w:r>
            <w:r>
              <w:rPr>
                <w:kern w:val="0"/>
                <w:szCs w:val="24"/>
              </w:rPr>
              <w:t xml:space="preserve">*, Classic myrosinase-dependent degradation of </w:t>
            </w:r>
            <w:r>
              <w:rPr>
                <w:rFonts w:hint="eastAsia"/>
                <w:kern w:val="0"/>
                <w:szCs w:val="24"/>
              </w:rPr>
              <w:t>i</w:t>
            </w:r>
            <w:r>
              <w:rPr>
                <w:kern w:val="0"/>
                <w:szCs w:val="24"/>
              </w:rPr>
              <w:t xml:space="preserve">ndole glucosinolate attenuate Fumonisin B1-induced programmed cell death in </w:t>
            </w:r>
            <w:r>
              <w:rPr>
                <w:i/>
                <w:kern w:val="0"/>
                <w:szCs w:val="24"/>
              </w:rPr>
              <w:t>Arabidopsis</w:t>
            </w:r>
            <w:r>
              <w:rPr>
                <w:kern w:val="0"/>
                <w:szCs w:val="24"/>
              </w:rPr>
              <w:t xml:space="preserve">, </w:t>
            </w:r>
            <w:r>
              <w:rPr>
                <w:b/>
                <w:i/>
                <w:kern w:val="0"/>
                <w:szCs w:val="24"/>
              </w:rPr>
              <w:t>Plant Journal</w:t>
            </w:r>
            <w:r>
              <w:rPr>
                <w:kern w:val="0"/>
                <w:szCs w:val="24"/>
              </w:rPr>
              <w:t xml:space="preserve">, 2015, 81(6): 920-933. </w:t>
            </w:r>
          </w:p>
          <w:p w14:paraId="4F24E03E">
            <w:pPr>
              <w:pStyle w:val="12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napToGrid w:val="0"/>
              <w:ind w:firstLineChars="0"/>
              <w:rPr>
                <w:kern w:val="0"/>
                <w:szCs w:val="24"/>
              </w:rPr>
            </w:pPr>
            <w:r>
              <w:rPr>
                <w:kern w:val="0"/>
                <w:szCs w:val="21"/>
              </w:rPr>
              <w:t xml:space="preserve">Zhang M, Koh J, Liu LH, Shao ZY, Liu HR, Hu SS, Zhu N, Dufresne CP, Chen SX, </w:t>
            </w:r>
            <w:r>
              <w:rPr>
                <w:b/>
                <w:kern w:val="0"/>
                <w:szCs w:val="21"/>
              </w:rPr>
              <w:t>Wang QM*</w:t>
            </w:r>
            <w:r>
              <w:rPr>
                <w:kern w:val="0"/>
                <w:szCs w:val="21"/>
              </w:rPr>
              <w:t xml:space="preserve">. Critical role of COI1-dependent jasmonate pathway in AAL toxin induced PCD in tomato revealed by comparative proteomics. </w:t>
            </w:r>
            <w:r>
              <w:rPr>
                <w:b/>
                <w:i/>
                <w:kern w:val="0"/>
                <w:szCs w:val="21"/>
              </w:rPr>
              <w:t>Sci</w:t>
            </w:r>
            <w:r>
              <w:rPr>
                <w:rFonts w:hint="eastAsia"/>
                <w:b/>
                <w:i/>
                <w:kern w:val="0"/>
                <w:szCs w:val="21"/>
              </w:rPr>
              <w:t>entific</w:t>
            </w:r>
            <w:r>
              <w:rPr>
                <w:b/>
                <w:i/>
                <w:kern w:val="0"/>
                <w:szCs w:val="21"/>
              </w:rPr>
              <w:t xml:space="preserve"> Rep</w:t>
            </w:r>
            <w:r>
              <w:rPr>
                <w:rFonts w:hint="eastAsia"/>
                <w:b/>
                <w:i/>
                <w:kern w:val="0"/>
                <w:szCs w:val="21"/>
              </w:rPr>
              <w:t>orts</w:t>
            </w:r>
            <w:r>
              <w:rPr>
                <w:kern w:val="0"/>
                <w:szCs w:val="21"/>
              </w:rPr>
              <w:t>. 2016</w:t>
            </w:r>
            <w:r>
              <w:rPr>
                <w:rFonts w:hint="eastAsia"/>
                <w:kern w:val="0"/>
                <w:szCs w:val="21"/>
              </w:rPr>
              <w:t>,</w:t>
            </w:r>
            <w:r>
              <w:rPr>
                <w:kern w:val="0"/>
                <w:szCs w:val="21"/>
              </w:rPr>
              <w:t>6:28451</w:t>
            </w:r>
          </w:p>
          <w:p w14:paraId="54BB90E0">
            <w:pPr>
              <w:pStyle w:val="12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napToGrid w:val="0"/>
              <w:ind w:firstLineChars="0"/>
              <w:rPr>
                <w:kern w:val="0"/>
                <w:szCs w:val="24"/>
              </w:rPr>
            </w:pPr>
            <w:r>
              <w:rPr>
                <w:b/>
                <w:kern w:val="0"/>
                <w:szCs w:val="24"/>
              </w:rPr>
              <w:t>Wang QM</w:t>
            </w:r>
            <w:r>
              <w:rPr>
                <w:kern w:val="0"/>
                <w:szCs w:val="24"/>
              </w:rPr>
              <w:t xml:space="preserve">, Wang JS, Yu FG, Zhu XC, Zaleta-Rivera K, Du LC*, Mycotoxin fumonisins: Health impacts and biosynthetic mechanism, </w:t>
            </w:r>
            <w:r>
              <w:rPr>
                <w:b/>
                <w:i/>
                <w:kern w:val="0"/>
                <w:szCs w:val="24"/>
              </w:rPr>
              <w:t>Progress in Natural Science-M</w:t>
            </w:r>
            <w:r>
              <w:rPr>
                <w:rFonts w:hint="eastAsia"/>
                <w:b/>
                <w:i/>
                <w:kern w:val="0"/>
                <w:szCs w:val="24"/>
              </w:rPr>
              <w:t>aterials</w:t>
            </w:r>
            <w:r>
              <w:rPr>
                <w:b/>
                <w:i/>
                <w:kern w:val="0"/>
                <w:szCs w:val="24"/>
              </w:rPr>
              <w:t xml:space="preserve"> I</w:t>
            </w:r>
            <w:r>
              <w:rPr>
                <w:rFonts w:hint="eastAsia"/>
                <w:b/>
                <w:i/>
                <w:kern w:val="0"/>
                <w:szCs w:val="24"/>
              </w:rPr>
              <w:t>nternational</w:t>
            </w:r>
            <w:r>
              <w:rPr>
                <w:kern w:val="0"/>
                <w:szCs w:val="24"/>
              </w:rPr>
              <w:t>, 2006, 16(1): 7-15.</w:t>
            </w:r>
            <w:r>
              <w:rPr>
                <w:kern w:val="0"/>
                <w:szCs w:val="21"/>
              </w:rPr>
              <w:t xml:space="preserve"> </w:t>
            </w:r>
          </w:p>
          <w:p w14:paraId="3AB1BFDC">
            <w:pPr>
              <w:pStyle w:val="12"/>
              <w:numPr>
                <w:ilvl w:val="0"/>
                <w:numId w:val="1"/>
              </w:numPr>
              <w:tabs>
                <w:tab w:val="left" w:pos="425"/>
              </w:tabs>
              <w:autoSpaceDE w:val="0"/>
              <w:autoSpaceDN w:val="0"/>
              <w:adjustRightInd w:val="0"/>
              <w:snapToGrid w:val="0"/>
              <w:ind w:firstLineChars="0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 xml:space="preserve">Wang JS, Wang XP, Zhou Y, Du LC, </w:t>
            </w:r>
            <w:r>
              <w:rPr>
                <w:b/>
                <w:kern w:val="0"/>
                <w:szCs w:val="24"/>
              </w:rPr>
              <w:t>Wang QM</w:t>
            </w:r>
            <w:r>
              <w:rPr>
                <w:kern w:val="0"/>
                <w:szCs w:val="24"/>
              </w:rPr>
              <w:t xml:space="preserve">*, Fumonisin detection and analysis of potential fumonisin-producing </w:t>
            </w:r>
            <w:r>
              <w:rPr>
                <w:i/>
                <w:kern w:val="0"/>
                <w:szCs w:val="24"/>
              </w:rPr>
              <w:t>Fusarium</w:t>
            </w:r>
            <w:r>
              <w:rPr>
                <w:kern w:val="0"/>
                <w:szCs w:val="24"/>
              </w:rPr>
              <w:t xml:space="preserve"> spp. in asparagus (</w:t>
            </w:r>
            <w:r>
              <w:rPr>
                <w:i/>
                <w:kern w:val="0"/>
                <w:szCs w:val="24"/>
              </w:rPr>
              <w:t>Asparagus officinalis</w:t>
            </w:r>
            <w:r>
              <w:rPr>
                <w:kern w:val="0"/>
                <w:szCs w:val="24"/>
              </w:rPr>
              <w:t xml:space="preserve"> L.) in Zhejiang Province of China, </w:t>
            </w:r>
            <w:r>
              <w:rPr>
                <w:b/>
                <w:i/>
                <w:kern w:val="0"/>
                <w:szCs w:val="24"/>
              </w:rPr>
              <w:t>Journal of the Science of Food and Agriculture</w:t>
            </w:r>
            <w:r>
              <w:rPr>
                <w:kern w:val="0"/>
                <w:szCs w:val="24"/>
              </w:rPr>
              <w:t xml:space="preserve">, 2010, 90(5): 836-842. </w:t>
            </w:r>
          </w:p>
          <w:p w14:paraId="18AECB48">
            <w:pPr>
              <w:pStyle w:val="12"/>
              <w:tabs>
                <w:tab w:val="left" w:pos="425"/>
              </w:tabs>
              <w:autoSpaceDE w:val="0"/>
              <w:autoSpaceDN w:val="0"/>
              <w:adjustRightInd w:val="0"/>
              <w:snapToGrid w:val="0"/>
              <w:ind w:left="420" w:firstLine="0" w:firstLineChars="0"/>
              <w:rPr>
                <w:kern w:val="0"/>
                <w:szCs w:val="24"/>
              </w:rPr>
            </w:pPr>
          </w:p>
          <w:p w14:paraId="04B94840">
            <w:pPr>
              <w:tabs>
                <w:tab w:val="left" w:pos="425"/>
              </w:tabs>
              <w:autoSpaceDE w:val="0"/>
              <w:autoSpaceDN w:val="0"/>
              <w:adjustRightInd w:val="0"/>
              <w:snapToGrid w:val="0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主要知识产权和标准目录：</w:t>
            </w:r>
          </w:p>
          <w:p w14:paraId="5315707A">
            <w:pPr>
              <w:pStyle w:val="12"/>
              <w:numPr>
                <w:ilvl w:val="0"/>
                <w:numId w:val="2"/>
              </w:numPr>
              <w:tabs>
                <w:tab w:val="left" w:pos="425"/>
              </w:tabs>
              <w:autoSpaceDE w:val="0"/>
              <w:autoSpaceDN w:val="0"/>
              <w:adjustRightInd w:val="0"/>
              <w:snapToGrid w:val="0"/>
              <w:ind w:firstLineChars="0"/>
              <w:rPr>
                <w:kern w:val="0"/>
                <w:szCs w:val="24"/>
              </w:rPr>
            </w:pPr>
            <w:r>
              <w:rPr>
                <w:kern w:val="0"/>
                <w:szCs w:val="24"/>
              </w:rPr>
              <w:t>邵志勇，汪俏梅，陶晗。植物抗病基因</w:t>
            </w:r>
            <w:r>
              <w:rPr>
                <w:i/>
                <w:kern w:val="0"/>
                <w:szCs w:val="24"/>
              </w:rPr>
              <w:t>AtIQD1</w:t>
            </w:r>
            <w:r>
              <w:rPr>
                <w:kern w:val="0"/>
                <w:szCs w:val="24"/>
              </w:rPr>
              <w:t>的应用，国家发明专利，ZL202011381230.9</w:t>
            </w:r>
            <w:r>
              <w:rPr>
                <w:rFonts w:hint="eastAsia"/>
                <w:kern w:val="0"/>
                <w:szCs w:val="24"/>
              </w:rPr>
              <w:t>，批准年份：2</w:t>
            </w:r>
            <w:r>
              <w:rPr>
                <w:kern w:val="0"/>
                <w:szCs w:val="24"/>
              </w:rPr>
              <w:t>022</w:t>
            </w:r>
            <w:r>
              <w:rPr>
                <w:rFonts w:hint="eastAsia"/>
                <w:kern w:val="0"/>
                <w:szCs w:val="24"/>
              </w:rPr>
              <w:t>年</w:t>
            </w:r>
          </w:p>
          <w:p w14:paraId="7888DF1E">
            <w:pPr>
              <w:tabs>
                <w:tab w:val="left" w:pos="425"/>
              </w:tabs>
              <w:autoSpaceDE w:val="0"/>
              <w:autoSpaceDN w:val="0"/>
              <w:adjustRightInd w:val="0"/>
              <w:snapToGrid w:val="0"/>
              <w:rPr>
                <w:kern w:val="0"/>
                <w:szCs w:val="24"/>
              </w:rPr>
            </w:pPr>
          </w:p>
        </w:tc>
      </w:tr>
      <w:tr w14:paraId="29D2E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156" w:type="dxa"/>
            <w:tcBorders>
              <w:right w:val="single" w:color="auto" w:sz="4" w:space="0"/>
            </w:tcBorders>
            <w:vAlign w:val="center"/>
          </w:tcPr>
          <w:p w14:paraId="1B96633A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left w:val="single" w:color="auto" w:sz="4" w:space="0"/>
            </w:tcBorders>
            <w:vAlign w:val="center"/>
          </w:tcPr>
          <w:p w14:paraId="73697159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汪俏梅</w:t>
            </w:r>
            <w:r>
              <w:rPr>
                <w:rFonts w:eastAsia="仿宋_GB2312"/>
                <w:bCs/>
                <w:sz w:val="24"/>
                <w:szCs w:val="24"/>
              </w:rPr>
              <w:t>，排名1，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高级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2F2E55E6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邵志勇</w:t>
            </w:r>
            <w:r>
              <w:rPr>
                <w:rFonts w:eastAsia="仿宋_GB2312"/>
                <w:bCs/>
                <w:sz w:val="24"/>
                <w:szCs w:val="24"/>
              </w:rPr>
              <w:t>，排名2，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中级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1FA2280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王建升，排名</w:t>
            </w:r>
            <w:r>
              <w:rPr>
                <w:rFonts w:eastAsia="仿宋_GB2312"/>
                <w:bCs/>
                <w:sz w:val="24"/>
                <w:szCs w:val="24"/>
              </w:rPr>
              <w:t>3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，高级，浙江大学；</w:t>
            </w:r>
          </w:p>
          <w:p w14:paraId="2AE77036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赵彦婷，排名</w:t>
            </w:r>
            <w:r>
              <w:rPr>
                <w:rFonts w:eastAsia="仿宋_GB2312"/>
                <w:bCs/>
                <w:sz w:val="24"/>
                <w:szCs w:val="24"/>
              </w:rPr>
              <w:t>4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，中级，浙江大学；</w:t>
            </w:r>
          </w:p>
          <w:p w14:paraId="0BC89A44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刘丽红</w:t>
            </w:r>
            <w:r>
              <w:rPr>
                <w:rFonts w:eastAsia="仿宋_GB2312"/>
                <w:bCs/>
                <w:sz w:val="24"/>
                <w:szCs w:val="24"/>
              </w:rPr>
              <w:t>，排名5，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高级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</w:tc>
      </w:tr>
      <w:tr w14:paraId="5CE56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2156" w:type="dxa"/>
            <w:tcBorders>
              <w:right w:val="single" w:color="auto" w:sz="4" w:space="0"/>
            </w:tcBorders>
            <w:vAlign w:val="center"/>
          </w:tcPr>
          <w:p w14:paraId="1A71FD3C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color="auto" w:sz="4" w:space="0"/>
            </w:tcBorders>
            <w:vAlign w:val="center"/>
          </w:tcPr>
          <w:p w14:paraId="220CB76C">
            <w:pPr>
              <w:spacing w:line="4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</w:p>
        </w:tc>
      </w:tr>
      <w:tr w14:paraId="0CD7A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56" w:type="dxa"/>
            <w:vAlign w:val="center"/>
          </w:tcPr>
          <w:p w14:paraId="68D8434D"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0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14:paraId="4B9ACDD8">
            <w:pPr>
              <w:contextualSpacing/>
              <w:jc w:val="center"/>
              <w:rPr>
                <w:rStyle w:val="10"/>
                <w:b w:val="0"/>
                <w:color w:val="auto"/>
              </w:rPr>
            </w:pPr>
            <w:r>
              <w:rPr>
                <w:rFonts w:eastAsia="仿宋_GB2312"/>
              </w:rPr>
              <w:t>浙江大学</w:t>
            </w:r>
          </w:p>
        </w:tc>
      </w:tr>
      <w:tr w14:paraId="325EE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7" w:hRule="atLeast"/>
        </w:trPr>
        <w:tc>
          <w:tcPr>
            <w:tcW w:w="2156" w:type="dxa"/>
            <w:vAlign w:val="center"/>
          </w:tcPr>
          <w:p w14:paraId="4949DA6A"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10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 w14:paraId="314CF52B">
            <w:pPr>
              <w:spacing w:line="400" w:lineRule="exact"/>
              <w:ind w:firstLine="560" w:firstLineChars="200"/>
              <w:rPr>
                <w:rStyle w:val="10"/>
                <w:rFonts w:ascii="仿宋_GB2312" w:hAnsi="仿宋" w:eastAsia="仿宋_GB2312" w:cs="仿宋"/>
                <w:b w:val="0"/>
                <w:bCs w:val="0"/>
                <w:color w:val="000000"/>
                <w:sz w:val="28"/>
              </w:rPr>
            </w:pPr>
            <w:r>
              <w:rPr>
                <w:rStyle w:val="10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</w:rPr>
              <w:t>真菌毒素污染是影响农产品安全生产和品质性状的重要因素，相较重金属等非生物性污染，农产品中真菌毒素等生物性污染的研究相对滞后。神经鞘脂类真菌毒素（</w:t>
            </w:r>
            <w:r>
              <w:rPr>
                <w:rStyle w:val="10"/>
                <w:rFonts w:ascii="仿宋_GB2312" w:hAnsi="仿宋" w:eastAsia="仿宋_GB2312" w:cs="仿宋"/>
                <w:b w:val="0"/>
                <w:bCs w:val="0"/>
                <w:color w:val="000000"/>
                <w:sz w:val="28"/>
              </w:rPr>
              <w:t>sphinganine analog mycotoxin</w:t>
            </w:r>
            <w:r>
              <w:rPr>
                <w:rStyle w:val="10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</w:rPr>
              <w:t>，简称S</w:t>
            </w:r>
            <w:r>
              <w:rPr>
                <w:rStyle w:val="10"/>
                <w:rFonts w:ascii="仿宋_GB2312" w:hAnsi="仿宋" w:eastAsia="仿宋_GB2312" w:cs="仿宋"/>
                <w:b w:val="0"/>
                <w:bCs w:val="0"/>
                <w:color w:val="000000"/>
                <w:sz w:val="28"/>
              </w:rPr>
              <w:t>AM</w:t>
            </w:r>
            <w:r>
              <w:rPr>
                <w:rStyle w:val="10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</w:rPr>
              <w:t>T）主要包括由镰刀菌属真菌产生的腐马素（</w:t>
            </w:r>
            <w:r>
              <w:rPr>
                <w:rStyle w:val="10"/>
                <w:rFonts w:ascii="仿宋_GB2312" w:hAnsi="仿宋" w:eastAsia="仿宋_GB2312" w:cs="仿宋"/>
                <w:b w:val="0"/>
                <w:bCs w:val="0"/>
                <w:color w:val="000000"/>
                <w:sz w:val="28"/>
              </w:rPr>
              <w:t>Fumonisin</w:t>
            </w:r>
            <w:r>
              <w:rPr>
                <w:rStyle w:val="10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</w:rPr>
              <w:t>）和链格孢菌属产生的AAL-toxin等，是继黄曲霉素之后真菌毒素领域的新热点，也是蔬菜作物中污染最广泛、致病力最强的真菌毒素种类之一。项目围绕SAMT在蔬菜中的污染分析和控制方法展开，突破了真菌毒素分析技术瓶颈，开发了简单、灵敏、快速的HPLC-ELSD真菌毒素分离和检测方法，并广泛用于蔬菜中真菌毒素的快速分析；综合利用遗传学和生化手段，分离鉴定了SAMT生物合成关键酶基因，解析SAMT生物合成途径。在此基础上，利用关键的生物合成酶基因，发展了可以鉴定产毒菌产毒能力的复合PCR方法，用于番茄和芦笋等浙江省重要蔬菜中毒素污染的预测和控制；该项目还利用独特的蔬菜-产毒菌-真菌毒素体系研究SAMT的生物合成与调控，从次生代谢解毒</w:t>
            </w:r>
            <w:r>
              <w:rPr>
                <w:rStyle w:val="10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lang w:eastAsia="zh-CN"/>
              </w:rPr>
              <w:t>、</w:t>
            </w:r>
            <w:r>
              <w:rPr>
                <w:rStyle w:val="10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</w:rPr>
              <w:t>防卫激素互作和抗性基因挖掘角度为发展基于作物自身抗性的、绿色安全的真菌毒素污染控制策略奠定了理论基础和技术支持。</w:t>
            </w:r>
          </w:p>
          <w:p w14:paraId="7066323C">
            <w:pPr>
              <w:spacing w:line="400" w:lineRule="exact"/>
              <w:ind w:firstLine="560" w:firstLineChars="200"/>
              <w:rPr>
                <w:rStyle w:val="10"/>
                <w:rFonts w:ascii="仿宋_GB2312" w:hAnsi="仿宋" w:eastAsia="仿宋_GB2312" w:cs="仿宋"/>
                <w:b w:val="0"/>
                <w:bCs w:val="0"/>
                <w:color w:val="000000"/>
                <w:sz w:val="28"/>
              </w:rPr>
            </w:pPr>
            <w:r>
              <w:rPr>
                <w:rStyle w:val="10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</w:rPr>
              <w:t>该项目成果是次生代谢、绿色农业、生命健康三个学科领域研究的交叉融合，实现了从研究技术创建、理论体系创立到高效实践应用的全面突破和引领，有力提升了我国真菌毒素研究的层次和水平，促进了我国蔬菜产业的绿色可持续发展。</w:t>
            </w:r>
          </w:p>
          <w:p w14:paraId="1BA209CE">
            <w:pPr>
              <w:spacing w:line="400" w:lineRule="exact"/>
              <w:ind w:firstLine="560" w:firstLineChars="200"/>
              <w:rPr>
                <w:rStyle w:val="10"/>
                <w:rFonts w:ascii="仿宋_GB2312" w:hAnsi="仿宋" w:eastAsia="仿宋_GB2312" w:cs="仿宋"/>
                <w:b w:val="0"/>
                <w:bCs w:val="0"/>
                <w:color w:val="000000"/>
                <w:sz w:val="28"/>
              </w:rPr>
            </w:pPr>
            <w:r>
              <w:rPr>
                <w:rStyle w:val="10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</w:rPr>
              <w:t>基于该项目在真菌毒素生物合成与安全性控制方面取得的突出成果，提名该成果为202</w:t>
            </w:r>
            <w:r>
              <w:rPr>
                <w:rStyle w:val="10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lang w:val="en-US" w:eastAsia="zh-CN"/>
              </w:rPr>
              <w:t>4</w:t>
            </w:r>
            <w:r>
              <w:rPr>
                <w:rStyle w:val="10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</w:rPr>
              <w:t>年度浙江省自然科学奖</w:t>
            </w:r>
            <w:r>
              <w:rPr>
                <w:rStyle w:val="10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lang w:val="en-US" w:eastAsia="zh-CN"/>
              </w:rPr>
              <w:t>二</w:t>
            </w:r>
            <w:r>
              <w:rPr>
                <w:rStyle w:val="10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</w:rPr>
              <w:t>等奖。</w:t>
            </w:r>
          </w:p>
        </w:tc>
      </w:tr>
    </w:tbl>
    <w:p w14:paraId="7ED542EF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5675C1E2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14:paraId="3A246DDC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EE28995">
      <w:pPr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t>代表性论文专著目录</w:t>
      </w:r>
    </w:p>
    <w:tbl>
      <w:tblPr>
        <w:tblStyle w:val="6"/>
        <w:tblW w:w="141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4455"/>
        <w:gridCol w:w="1985"/>
        <w:gridCol w:w="1276"/>
        <w:gridCol w:w="1275"/>
        <w:gridCol w:w="1134"/>
        <w:gridCol w:w="1560"/>
        <w:gridCol w:w="900"/>
        <w:gridCol w:w="921"/>
      </w:tblGrid>
      <w:tr w14:paraId="7CDA5E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4DBE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445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48D9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论文专著名称/刊名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9034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年卷页码（xx年xx卷xx页）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F3C0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发表</w:t>
            </w:r>
          </w:p>
          <w:p w14:paraId="235D6C8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时间</w:t>
            </w:r>
          </w:p>
          <w:p w14:paraId="5218FDB6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（年、月）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A1AD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通讯</w:t>
            </w:r>
          </w:p>
          <w:p w14:paraId="1B7401C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作者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5AD3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第一</w:t>
            </w:r>
          </w:p>
          <w:p w14:paraId="598353C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作者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2AF2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所有作者（按排序）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51553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他引</w:t>
            </w:r>
          </w:p>
          <w:p w14:paraId="3BBFDB8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总次数</w:t>
            </w:r>
          </w:p>
        </w:tc>
        <w:tc>
          <w:tcPr>
            <w:tcW w:w="9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6BE96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检索数据库</w:t>
            </w:r>
          </w:p>
        </w:tc>
      </w:tr>
      <w:tr w14:paraId="12580E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B8C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0C33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18"/>
                <w:szCs w:val="18"/>
              </w:rPr>
              <w:t xml:space="preserve">Overexpression of </w:t>
            </w:r>
            <w:r>
              <w:rPr>
                <w:rFonts w:eastAsia="仿宋_GB2312"/>
                <w:i/>
                <w:sz w:val="18"/>
                <w:szCs w:val="18"/>
              </w:rPr>
              <w:t>FBR41</w:t>
            </w:r>
            <w:r>
              <w:rPr>
                <w:rFonts w:eastAsia="仿宋_GB2312"/>
                <w:sz w:val="18"/>
                <w:szCs w:val="18"/>
              </w:rPr>
              <w:t xml:space="preserve"> enhances resistance to sphinganine analog mycotoxin-induced cell death and </w:t>
            </w:r>
            <w:r>
              <w:rPr>
                <w:rFonts w:eastAsia="仿宋_GB2312"/>
                <w:i/>
                <w:sz w:val="18"/>
                <w:szCs w:val="18"/>
              </w:rPr>
              <w:t>Alternaria</w:t>
            </w:r>
            <w:r>
              <w:rPr>
                <w:rFonts w:eastAsia="仿宋_GB2312"/>
                <w:sz w:val="18"/>
                <w:szCs w:val="18"/>
              </w:rPr>
              <w:t xml:space="preserve"> stem canker in tomato/Plant Biotechnology Journal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F32C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18"/>
                <w:szCs w:val="24"/>
              </w:rPr>
              <w:t>2020</w:t>
            </w:r>
            <w:r>
              <w:rPr>
                <w:rFonts w:hint="eastAsia" w:eastAsia="仿宋_GB2312"/>
                <w:sz w:val="18"/>
                <w:szCs w:val="24"/>
              </w:rPr>
              <w:t>年</w:t>
            </w:r>
            <w:r>
              <w:rPr>
                <w:rFonts w:eastAsia="仿宋_GB2312"/>
                <w:sz w:val="18"/>
                <w:szCs w:val="24"/>
              </w:rPr>
              <w:t>18</w:t>
            </w:r>
            <w:r>
              <w:rPr>
                <w:rFonts w:hint="eastAsia" w:eastAsia="仿宋_GB2312"/>
                <w:sz w:val="18"/>
                <w:szCs w:val="24"/>
              </w:rPr>
              <w:t>卷</w:t>
            </w:r>
            <w:r>
              <w:rPr>
                <w:rFonts w:eastAsia="仿宋_GB2312"/>
                <w:sz w:val="18"/>
                <w:szCs w:val="24"/>
              </w:rPr>
              <w:t xml:space="preserve"> 41-154</w:t>
            </w:r>
            <w:r>
              <w:rPr>
                <w:rFonts w:hint="eastAsia" w:eastAsia="仿宋_GB2312"/>
                <w:sz w:val="18"/>
                <w:szCs w:val="24"/>
              </w:rPr>
              <w:t>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8F2A">
            <w:pPr>
              <w:rPr>
                <w:rFonts w:eastAsia="仿宋_GB2312"/>
                <w:sz w:val="20"/>
                <w:szCs w:val="24"/>
              </w:rPr>
            </w:pPr>
            <w:r>
              <w:rPr>
                <w:rFonts w:hint="eastAsia" w:eastAsia="仿宋_GB2312"/>
                <w:sz w:val="20"/>
                <w:szCs w:val="24"/>
              </w:rPr>
              <w:t>2</w:t>
            </w:r>
            <w:r>
              <w:rPr>
                <w:rFonts w:eastAsia="仿宋_GB2312"/>
                <w:sz w:val="20"/>
                <w:szCs w:val="24"/>
              </w:rPr>
              <w:t>020</w:t>
            </w:r>
            <w:r>
              <w:rPr>
                <w:rFonts w:hint="eastAsia" w:eastAsia="仿宋_GB2312"/>
                <w:sz w:val="20"/>
                <w:szCs w:val="24"/>
              </w:rPr>
              <w:t>-1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103B">
            <w:pPr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24"/>
              </w:rPr>
              <w:t>汪俏梅</w:t>
            </w:r>
            <w:r>
              <w:rPr>
                <w:rFonts w:hint="eastAsia" w:eastAsia="仿宋_GB2312"/>
                <w:sz w:val="18"/>
                <w:szCs w:val="24"/>
                <w:lang w:val="en-US" w:eastAsia="zh-CN"/>
              </w:rPr>
              <w:t>/</w:t>
            </w:r>
            <w:r>
              <w:rPr>
                <w:rFonts w:hint="eastAsia" w:eastAsia="仿宋_GB2312"/>
                <w:sz w:val="18"/>
                <w:szCs w:val="24"/>
              </w:rPr>
              <w:t>王建升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7656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18"/>
                <w:szCs w:val="24"/>
              </w:rPr>
              <w:t>邵志勇/赵彦婷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B7EFB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13"/>
                <w:szCs w:val="13"/>
              </w:rPr>
              <w:t>Shao ZY, Zhao YT, Liu LH, Chen SS, Li CY, Meng FL, Liu HR, Hu SS, Wang JS, Wang QM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56CD">
            <w:pPr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B470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Cs w:val="21"/>
              </w:rPr>
              <w:t>W</w:t>
            </w:r>
            <w:r>
              <w:rPr>
                <w:rFonts w:hint="eastAsia" w:eastAsia="仿宋_GB2312"/>
                <w:szCs w:val="21"/>
              </w:rPr>
              <w:t>eb</w:t>
            </w:r>
            <w:r>
              <w:rPr>
                <w:rFonts w:eastAsia="仿宋_GB2312"/>
                <w:szCs w:val="21"/>
              </w:rPr>
              <w:t xml:space="preserve"> of Science</w:t>
            </w:r>
          </w:p>
        </w:tc>
      </w:tr>
      <w:tr w14:paraId="516174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4C5C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41BD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18"/>
                <w:szCs w:val="18"/>
              </w:rPr>
              <w:t>Fumonisin level in corn-based food and feed from Linxian County, a high-risk area for esophageal cancer in China/ Food Chemistry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9ABF">
            <w:pPr>
              <w:rPr>
                <w:rFonts w:eastAsia="仿宋_GB2312"/>
                <w:sz w:val="18"/>
                <w:szCs w:val="24"/>
              </w:rPr>
            </w:pPr>
            <w:r>
              <w:rPr>
                <w:rFonts w:hint="eastAsia" w:eastAsia="仿宋_GB2312"/>
                <w:sz w:val="18"/>
                <w:szCs w:val="24"/>
              </w:rPr>
              <w:t>2</w:t>
            </w:r>
            <w:r>
              <w:rPr>
                <w:rFonts w:eastAsia="仿宋_GB2312"/>
                <w:sz w:val="18"/>
                <w:szCs w:val="24"/>
              </w:rPr>
              <w:t>008</w:t>
            </w:r>
            <w:r>
              <w:rPr>
                <w:rFonts w:hint="eastAsia" w:eastAsia="仿宋_GB2312"/>
                <w:sz w:val="18"/>
                <w:szCs w:val="24"/>
              </w:rPr>
              <w:t>年1</w:t>
            </w:r>
            <w:r>
              <w:rPr>
                <w:rFonts w:eastAsia="仿宋_GB2312"/>
                <w:sz w:val="18"/>
                <w:szCs w:val="24"/>
              </w:rPr>
              <w:t>06</w:t>
            </w:r>
            <w:r>
              <w:rPr>
                <w:rFonts w:hint="eastAsia" w:eastAsia="仿宋_GB2312"/>
                <w:sz w:val="18"/>
                <w:szCs w:val="24"/>
              </w:rPr>
              <w:t>卷2</w:t>
            </w:r>
            <w:r>
              <w:rPr>
                <w:rFonts w:eastAsia="仿宋_GB2312"/>
                <w:sz w:val="18"/>
                <w:szCs w:val="24"/>
              </w:rPr>
              <w:t>41-246</w:t>
            </w:r>
            <w:r>
              <w:rPr>
                <w:rFonts w:hint="eastAsia" w:eastAsia="仿宋_GB2312"/>
                <w:sz w:val="18"/>
                <w:szCs w:val="24"/>
              </w:rPr>
              <w:t>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55E0">
            <w:pPr>
              <w:rPr>
                <w:rFonts w:eastAsia="仿宋_GB2312"/>
                <w:sz w:val="20"/>
                <w:szCs w:val="24"/>
              </w:rPr>
            </w:pPr>
            <w:r>
              <w:rPr>
                <w:rFonts w:hint="eastAsia" w:eastAsia="仿宋_GB2312"/>
                <w:sz w:val="20"/>
                <w:szCs w:val="24"/>
              </w:rPr>
              <w:t>2</w:t>
            </w:r>
            <w:r>
              <w:rPr>
                <w:rFonts w:eastAsia="仿宋_GB2312"/>
                <w:sz w:val="20"/>
                <w:szCs w:val="24"/>
              </w:rPr>
              <w:t>008</w:t>
            </w:r>
            <w:r>
              <w:rPr>
                <w:rFonts w:hint="eastAsia" w:eastAsia="仿宋_GB2312"/>
                <w:sz w:val="20"/>
                <w:szCs w:val="24"/>
              </w:rPr>
              <w:t>-1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269A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18"/>
                <w:szCs w:val="24"/>
              </w:rPr>
              <w:t>汪俏梅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AC93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18"/>
                <w:szCs w:val="24"/>
              </w:rPr>
              <w:t>王建升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59F1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13"/>
                <w:szCs w:val="13"/>
              </w:rPr>
              <w:t>Wang JS, Zhou Y, Liu WB, Zhu XC, Du LC, Wang QM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6AE2">
            <w:pPr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5584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Cs w:val="21"/>
              </w:rPr>
              <w:t>W</w:t>
            </w:r>
            <w:r>
              <w:rPr>
                <w:rFonts w:hint="eastAsia" w:eastAsia="仿宋_GB2312"/>
                <w:szCs w:val="21"/>
              </w:rPr>
              <w:t>eb</w:t>
            </w:r>
            <w:r>
              <w:rPr>
                <w:rFonts w:eastAsia="仿宋_GB2312"/>
                <w:szCs w:val="21"/>
              </w:rPr>
              <w:t xml:space="preserve"> of Science</w:t>
            </w:r>
          </w:p>
        </w:tc>
      </w:tr>
      <w:tr w14:paraId="1C81A0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D50A">
            <w:pPr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FE84">
            <w:pPr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</w:rPr>
              <w:t>Effect of salt stress on phenolic compounds, glucosinolates, myrosinase and antioxidant activity in radish sprouts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/Food Chemistry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11D3">
            <w:pPr>
              <w:rPr>
                <w:rFonts w:hint="default" w:eastAsia="仿宋_GB2312"/>
                <w:sz w:val="18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24"/>
                <w:lang w:val="en-US" w:eastAsia="zh-CN"/>
              </w:rPr>
              <w:t>2010年121卷1014-1019页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EB36">
            <w:pPr>
              <w:rPr>
                <w:rFonts w:hint="default" w:eastAsia="仿宋_GB2312"/>
                <w:sz w:val="20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4"/>
                <w:lang w:val="en-US" w:eastAsia="zh-CN"/>
              </w:rPr>
              <w:t>2010-8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8181">
            <w:pPr>
              <w:rPr>
                <w:rFonts w:hint="default" w:eastAsia="仿宋_GB2312"/>
                <w:sz w:val="18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24"/>
                <w:lang w:val="en-US" w:eastAsia="zh-CN"/>
              </w:rPr>
              <w:t>汪俏梅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FDD3">
            <w:pPr>
              <w:rPr>
                <w:rFonts w:hint="default" w:eastAsia="仿宋_GB2312"/>
                <w:sz w:val="18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24"/>
                <w:lang w:val="en-US" w:eastAsia="zh-CN"/>
              </w:rPr>
              <w:t>袁高峰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0CA4">
            <w:pPr>
              <w:rPr>
                <w:rFonts w:eastAsia="仿宋_GB2312"/>
                <w:sz w:val="13"/>
                <w:szCs w:val="13"/>
              </w:rPr>
            </w:pPr>
            <w:r>
              <w:rPr>
                <w:rFonts w:hint="eastAsia" w:eastAsia="仿宋_GB2312"/>
                <w:sz w:val="13"/>
                <w:szCs w:val="13"/>
              </w:rPr>
              <w:t>Yuan GF, Wang XP, Guo RF, Wang QM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E62B">
            <w:pPr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193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105F">
            <w:pPr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Web of Science</w:t>
            </w:r>
          </w:p>
        </w:tc>
      </w:tr>
      <w:tr w14:paraId="420DD7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0FBC"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59D1"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Jasmonic acid and glucose synergistically modulate the accumulation of glucosinolates</w:t>
            </w:r>
            <w:r>
              <w:rPr>
                <w:rFonts w:eastAsia="仿宋_GB2312"/>
                <w:i/>
                <w:sz w:val="18"/>
                <w:szCs w:val="18"/>
              </w:rPr>
              <w:t>/</w:t>
            </w:r>
            <w:r>
              <w:rPr>
                <w:rFonts w:eastAsia="仿宋_GB2312"/>
                <w:sz w:val="18"/>
                <w:szCs w:val="18"/>
              </w:rPr>
              <w:t>J</w:t>
            </w:r>
            <w:r>
              <w:rPr>
                <w:rFonts w:hint="eastAsia" w:eastAsia="仿宋_GB2312"/>
                <w:sz w:val="18"/>
                <w:szCs w:val="18"/>
              </w:rPr>
              <w:t>ournal</w:t>
            </w:r>
            <w:r>
              <w:rPr>
                <w:rFonts w:eastAsia="仿宋_GB2312"/>
                <w:sz w:val="18"/>
                <w:szCs w:val="18"/>
              </w:rPr>
              <w:t xml:space="preserve"> </w:t>
            </w:r>
            <w:r>
              <w:rPr>
                <w:rFonts w:hint="eastAsia" w:eastAsia="仿宋_GB2312"/>
                <w:sz w:val="18"/>
                <w:szCs w:val="18"/>
              </w:rPr>
              <w:t>of</w:t>
            </w:r>
            <w:r>
              <w:rPr>
                <w:rFonts w:eastAsia="仿宋_GB2312"/>
                <w:sz w:val="18"/>
                <w:szCs w:val="18"/>
              </w:rPr>
              <w:t xml:space="preserve"> E</w:t>
            </w:r>
            <w:r>
              <w:rPr>
                <w:rFonts w:hint="eastAsia" w:eastAsia="仿宋_GB2312"/>
                <w:sz w:val="18"/>
                <w:szCs w:val="18"/>
              </w:rPr>
              <w:t>xperimental</w:t>
            </w:r>
            <w:r>
              <w:rPr>
                <w:rFonts w:eastAsia="仿宋_GB2312"/>
                <w:sz w:val="18"/>
                <w:szCs w:val="18"/>
              </w:rPr>
              <w:t xml:space="preserve"> B</w:t>
            </w:r>
            <w:r>
              <w:rPr>
                <w:rFonts w:hint="eastAsia" w:eastAsia="仿宋_GB2312"/>
                <w:sz w:val="18"/>
                <w:szCs w:val="18"/>
              </w:rPr>
              <w:t>otany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7B73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18"/>
                <w:szCs w:val="24"/>
              </w:rPr>
              <w:t>2</w:t>
            </w:r>
            <w:r>
              <w:rPr>
                <w:rFonts w:eastAsia="仿宋_GB2312"/>
                <w:sz w:val="18"/>
                <w:szCs w:val="24"/>
              </w:rPr>
              <w:t>013</w:t>
            </w:r>
            <w:r>
              <w:rPr>
                <w:rFonts w:hint="eastAsia" w:eastAsia="仿宋_GB2312"/>
                <w:sz w:val="18"/>
                <w:szCs w:val="24"/>
              </w:rPr>
              <w:t>年6</w:t>
            </w:r>
            <w:r>
              <w:rPr>
                <w:rFonts w:eastAsia="仿宋_GB2312"/>
                <w:sz w:val="18"/>
                <w:szCs w:val="24"/>
              </w:rPr>
              <w:t>4</w:t>
            </w:r>
            <w:r>
              <w:rPr>
                <w:rFonts w:hint="eastAsia" w:eastAsia="仿宋_GB2312"/>
                <w:sz w:val="18"/>
                <w:szCs w:val="24"/>
              </w:rPr>
              <w:t>卷5</w:t>
            </w:r>
            <w:r>
              <w:rPr>
                <w:rFonts w:eastAsia="仿宋_GB2312"/>
                <w:sz w:val="18"/>
                <w:szCs w:val="24"/>
              </w:rPr>
              <w:t>707-5719</w:t>
            </w:r>
            <w:r>
              <w:rPr>
                <w:rFonts w:hint="eastAsia" w:eastAsia="仿宋_GB2312"/>
                <w:sz w:val="18"/>
                <w:szCs w:val="24"/>
              </w:rPr>
              <w:t>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9A0F">
            <w:pPr>
              <w:rPr>
                <w:rFonts w:eastAsia="仿宋_GB2312"/>
                <w:sz w:val="18"/>
                <w:szCs w:val="24"/>
              </w:rPr>
            </w:pPr>
            <w:r>
              <w:rPr>
                <w:rFonts w:hint="eastAsia" w:eastAsia="仿宋_GB2312"/>
                <w:sz w:val="20"/>
                <w:szCs w:val="24"/>
              </w:rPr>
              <w:t>2</w:t>
            </w:r>
            <w:r>
              <w:rPr>
                <w:rFonts w:eastAsia="仿宋_GB2312"/>
                <w:sz w:val="20"/>
                <w:szCs w:val="24"/>
              </w:rPr>
              <w:t>013</w:t>
            </w:r>
            <w:r>
              <w:rPr>
                <w:rFonts w:hint="eastAsia" w:eastAsia="仿宋_GB2312"/>
                <w:sz w:val="20"/>
                <w:szCs w:val="24"/>
              </w:rPr>
              <w:t>-1</w:t>
            </w:r>
            <w:r>
              <w:rPr>
                <w:rFonts w:eastAsia="仿宋_GB2312"/>
                <w:sz w:val="20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FC88">
            <w:pPr>
              <w:rPr>
                <w:rFonts w:eastAsia="仿宋_GB2312"/>
                <w:sz w:val="18"/>
                <w:szCs w:val="24"/>
              </w:rPr>
            </w:pPr>
            <w:r>
              <w:rPr>
                <w:rFonts w:hint="eastAsia" w:eastAsia="仿宋_GB2312"/>
                <w:sz w:val="18"/>
                <w:szCs w:val="24"/>
              </w:rPr>
              <w:t>汪俏梅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AC89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18"/>
                <w:szCs w:val="24"/>
              </w:rPr>
              <w:t>郭容芳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CBA9">
            <w:pPr>
              <w:rPr>
                <w:rFonts w:eastAsia="仿宋_GB2312"/>
                <w:sz w:val="13"/>
                <w:szCs w:val="13"/>
              </w:rPr>
            </w:pPr>
            <w:r>
              <w:rPr>
                <w:rFonts w:eastAsia="仿宋_GB2312"/>
                <w:sz w:val="13"/>
                <w:szCs w:val="13"/>
              </w:rPr>
              <w:t>Guo RF, Shen WS, Qian HM, Zhang M, Liu LH, Wang QM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0A52">
            <w:pPr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A796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Cs w:val="21"/>
              </w:rPr>
              <w:t>W</w:t>
            </w:r>
            <w:r>
              <w:rPr>
                <w:rFonts w:hint="eastAsia" w:eastAsia="仿宋_GB2312"/>
                <w:szCs w:val="21"/>
              </w:rPr>
              <w:t>eb</w:t>
            </w:r>
            <w:r>
              <w:rPr>
                <w:rFonts w:eastAsia="仿宋_GB2312"/>
                <w:szCs w:val="21"/>
              </w:rPr>
              <w:t xml:space="preserve"> of Science</w:t>
            </w:r>
          </w:p>
        </w:tc>
      </w:tr>
      <w:tr w14:paraId="2F7726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B721"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3E6F"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Classic myrosinase-dependent degradation of indole glucosinolate attenuate Fumonisin B1-induced programmed cell death/Plant Journal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132D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18"/>
                <w:szCs w:val="24"/>
              </w:rPr>
              <w:t>2</w:t>
            </w:r>
            <w:r>
              <w:rPr>
                <w:rFonts w:eastAsia="仿宋_GB2312"/>
                <w:sz w:val="18"/>
                <w:szCs w:val="24"/>
              </w:rPr>
              <w:t>015</w:t>
            </w:r>
            <w:r>
              <w:rPr>
                <w:rFonts w:hint="eastAsia" w:eastAsia="仿宋_GB2312"/>
                <w:sz w:val="18"/>
                <w:szCs w:val="24"/>
              </w:rPr>
              <w:t>年8</w:t>
            </w:r>
            <w:r>
              <w:rPr>
                <w:rFonts w:eastAsia="仿宋_GB2312"/>
                <w:sz w:val="18"/>
                <w:szCs w:val="24"/>
              </w:rPr>
              <w:t>1</w:t>
            </w:r>
            <w:r>
              <w:rPr>
                <w:rFonts w:hint="eastAsia" w:eastAsia="仿宋_GB2312"/>
                <w:sz w:val="18"/>
                <w:szCs w:val="24"/>
              </w:rPr>
              <w:t>卷9</w:t>
            </w:r>
            <w:r>
              <w:rPr>
                <w:rFonts w:eastAsia="仿宋_GB2312"/>
                <w:sz w:val="18"/>
                <w:szCs w:val="24"/>
              </w:rPr>
              <w:t>20-933</w:t>
            </w:r>
            <w:r>
              <w:rPr>
                <w:rFonts w:hint="eastAsia" w:eastAsia="仿宋_GB2312"/>
                <w:sz w:val="18"/>
                <w:szCs w:val="24"/>
              </w:rPr>
              <w:t>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59B9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0"/>
                <w:szCs w:val="24"/>
              </w:rPr>
              <w:t>2</w:t>
            </w:r>
            <w:r>
              <w:rPr>
                <w:rFonts w:eastAsia="仿宋_GB2312"/>
                <w:sz w:val="20"/>
                <w:szCs w:val="24"/>
              </w:rPr>
              <w:t>015-3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E6C6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18"/>
                <w:szCs w:val="24"/>
              </w:rPr>
              <w:t>汪俏梅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083C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18"/>
                <w:szCs w:val="24"/>
              </w:rPr>
              <w:t>赵彦婷/王建升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9228">
            <w:pPr>
              <w:rPr>
                <w:rFonts w:eastAsia="仿宋_GB2312"/>
                <w:sz w:val="13"/>
                <w:szCs w:val="13"/>
              </w:rPr>
            </w:pPr>
            <w:r>
              <w:rPr>
                <w:rFonts w:eastAsia="仿宋_GB2312"/>
                <w:sz w:val="11"/>
                <w:szCs w:val="10"/>
              </w:rPr>
              <w:t>Zhao YT, Wang JS, Liu YY, Miao HY, Cai CX, Shao ZY, Guo RF, Sun B, Jia CG, Zhang LP, Gigolashvili T, Wang QM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D064">
            <w:pPr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4738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Cs w:val="21"/>
              </w:rPr>
              <w:t>W</w:t>
            </w:r>
            <w:r>
              <w:rPr>
                <w:rFonts w:hint="eastAsia" w:eastAsia="仿宋_GB2312"/>
                <w:szCs w:val="21"/>
              </w:rPr>
              <w:t>eb</w:t>
            </w:r>
            <w:r>
              <w:rPr>
                <w:rFonts w:eastAsia="仿宋_GB2312"/>
                <w:szCs w:val="21"/>
              </w:rPr>
              <w:t xml:space="preserve"> of Science</w:t>
            </w:r>
          </w:p>
        </w:tc>
      </w:tr>
      <w:tr w14:paraId="2A4628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AECC"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6EB2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18"/>
                <w:szCs w:val="18"/>
              </w:rPr>
              <w:t>Critical role of COI1-dependent jasmonate pathway in AAL toxin induced PCD in tomato revealed by comparative proteomics</w:t>
            </w:r>
            <w:r>
              <w:rPr>
                <w:rFonts w:hint="eastAsia" w:eastAsia="仿宋_GB2312"/>
                <w:sz w:val="18"/>
                <w:szCs w:val="18"/>
              </w:rPr>
              <w:t>/</w:t>
            </w:r>
            <w:r>
              <w:rPr>
                <w:rFonts w:eastAsia="仿宋_GB2312"/>
                <w:sz w:val="18"/>
                <w:szCs w:val="18"/>
              </w:rPr>
              <w:t xml:space="preserve">Scientific Reports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9169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18"/>
                <w:szCs w:val="24"/>
              </w:rPr>
              <w:t>2</w:t>
            </w:r>
            <w:r>
              <w:rPr>
                <w:rFonts w:eastAsia="仿宋_GB2312"/>
                <w:sz w:val="18"/>
                <w:szCs w:val="24"/>
              </w:rPr>
              <w:t>016</w:t>
            </w:r>
            <w:r>
              <w:rPr>
                <w:rFonts w:hint="eastAsia" w:eastAsia="仿宋_GB2312"/>
                <w:sz w:val="18"/>
                <w:szCs w:val="24"/>
              </w:rPr>
              <w:t>年6卷</w:t>
            </w:r>
            <w:r>
              <w:rPr>
                <w:rFonts w:eastAsia="仿宋_GB2312"/>
                <w:sz w:val="18"/>
                <w:szCs w:val="24"/>
              </w:rPr>
              <w:t>28451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2E9B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Cs w:val="24"/>
              </w:rPr>
              <w:t>2</w:t>
            </w:r>
            <w:r>
              <w:rPr>
                <w:rFonts w:eastAsia="仿宋_GB2312"/>
                <w:szCs w:val="24"/>
              </w:rPr>
              <w:t>016</w:t>
            </w:r>
            <w:r>
              <w:rPr>
                <w:rFonts w:hint="eastAsia" w:eastAsia="仿宋_GB2312"/>
                <w:szCs w:val="24"/>
              </w:rPr>
              <w:t>-6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B265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18"/>
                <w:szCs w:val="24"/>
              </w:rPr>
              <w:t>汪俏梅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AE7A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18"/>
                <w:szCs w:val="24"/>
              </w:rPr>
              <w:t>张敏/</w:t>
            </w:r>
            <w:r>
              <w:rPr>
                <w:rFonts w:eastAsia="仿宋_GB2312"/>
                <w:sz w:val="18"/>
                <w:szCs w:val="24"/>
              </w:rPr>
              <w:t>Jin Koh/</w:t>
            </w:r>
            <w:r>
              <w:rPr>
                <w:rFonts w:hint="eastAsia" w:eastAsia="仿宋_GB2312"/>
                <w:sz w:val="18"/>
                <w:szCs w:val="24"/>
              </w:rPr>
              <w:t>刘丽红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335F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13"/>
                <w:szCs w:val="13"/>
              </w:rPr>
              <w:t>Zhang M, Koh J, Liu LH, Shao ZY, Liu HR, Hu SS, Zhu N, Dufresne CP, Chen SX, Wang QM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8E11">
            <w:pPr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F1C1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Cs w:val="21"/>
              </w:rPr>
              <w:t>W</w:t>
            </w:r>
            <w:r>
              <w:rPr>
                <w:rFonts w:hint="eastAsia" w:eastAsia="仿宋_GB2312"/>
                <w:szCs w:val="21"/>
              </w:rPr>
              <w:t>eb</w:t>
            </w:r>
            <w:r>
              <w:rPr>
                <w:rFonts w:eastAsia="仿宋_GB2312"/>
                <w:szCs w:val="21"/>
              </w:rPr>
              <w:t xml:space="preserve"> of Science</w:t>
            </w:r>
          </w:p>
        </w:tc>
      </w:tr>
      <w:tr w14:paraId="125F87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B4FE"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5BE7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18"/>
                <w:szCs w:val="18"/>
              </w:rPr>
              <w:t>Mycotoxin fumonisins: Health impacts and biosynthetic mechanism</w:t>
            </w:r>
            <w:r>
              <w:rPr>
                <w:rFonts w:hint="eastAsia" w:eastAsia="仿宋_GB2312"/>
                <w:sz w:val="18"/>
                <w:szCs w:val="18"/>
              </w:rPr>
              <w:t>/</w:t>
            </w:r>
            <w:r>
              <w:rPr>
                <w:rFonts w:eastAsia="仿宋_GB2312"/>
                <w:sz w:val="18"/>
                <w:szCs w:val="18"/>
              </w:rPr>
              <w:t>Progress in Natural Science-M</w:t>
            </w:r>
            <w:r>
              <w:rPr>
                <w:rFonts w:hint="eastAsia" w:eastAsia="仿宋_GB2312"/>
                <w:sz w:val="18"/>
                <w:szCs w:val="18"/>
              </w:rPr>
              <w:t>aterials</w:t>
            </w:r>
            <w:r>
              <w:rPr>
                <w:rFonts w:eastAsia="仿宋_GB2312"/>
                <w:sz w:val="18"/>
                <w:szCs w:val="18"/>
              </w:rPr>
              <w:t xml:space="preserve"> I</w:t>
            </w:r>
            <w:r>
              <w:rPr>
                <w:rFonts w:hint="eastAsia" w:eastAsia="仿宋_GB2312"/>
                <w:sz w:val="18"/>
                <w:szCs w:val="18"/>
              </w:rPr>
              <w:t>nternational</w:t>
            </w:r>
            <w:r>
              <w:rPr>
                <w:rFonts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686A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18"/>
                <w:szCs w:val="24"/>
              </w:rPr>
              <w:t>2006</w:t>
            </w:r>
            <w:r>
              <w:rPr>
                <w:rFonts w:hint="eastAsia" w:eastAsia="仿宋_GB2312"/>
                <w:sz w:val="18"/>
                <w:szCs w:val="24"/>
              </w:rPr>
              <w:t>年</w:t>
            </w:r>
            <w:r>
              <w:rPr>
                <w:rFonts w:eastAsia="仿宋_GB2312"/>
                <w:sz w:val="18"/>
                <w:szCs w:val="24"/>
              </w:rPr>
              <w:t>16</w:t>
            </w:r>
            <w:r>
              <w:rPr>
                <w:rFonts w:hint="eastAsia" w:eastAsia="仿宋_GB2312"/>
                <w:sz w:val="18"/>
                <w:szCs w:val="24"/>
              </w:rPr>
              <w:t>卷</w:t>
            </w:r>
            <w:r>
              <w:rPr>
                <w:rFonts w:eastAsia="仿宋_GB2312"/>
                <w:sz w:val="18"/>
                <w:szCs w:val="24"/>
              </w:rPr>
              <w:t>7-15</w:t>
            </w:r>
            <w:r>
              <w:rPr>
                <w:rFonts w:hint="eastAsia" w:eastAsia="仿宋_GB2312"/>
                <w:sz w:val="18"/>
                <w:szCs w:val="24"/>
              </w:rPr>
              <w:t>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6687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Cs w:val="24"/>
              </w:rPr>
              <w:t>2</w:t>
            </w:r>
            <w:r>
              <w:rPr>
                <w:rFonts w:eastAsia="仿宋_GB2312"/>
                <w:szCs w:val="24"/>
              </w:rPr>
              <w:t>006</w:t>
            </w:r>
            <w:r>
              <w:rPr>
                <w:rFonts w:hint="eastAsia" w:eastAsia="仿宋_GB2312"/>
                <w:szCs w:val="24"/>
              </w:rPr>
              <w:t>-</w:t>
            </w:r>
            <w:r>
              <w:rPr>
                <w:rFonts w:eastAsia="仿宋_GB2312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0F7B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18"/>
                <w:szCs w:val="24"/>
              </w:rPr>
              <w:t>杜良成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8B45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18"/>
                <w:szCs w:val="24"/>
              </w:rPr>
              <w:t>汪俏梅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A8A3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13"/>
                <w:szCs w:val="13"/>
              </w:rPr>
              <w:t>Wang QM, Wang JS, Yu FG, Zhu XC, Kathia ZR, Du LC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557F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8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D2A2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Cs w:val="21"/>
              </w:rPr>
              <w:t>W</w:t>
            </w:r>
            <w:r>
              <w:rPr>
                <w:rFonts w:hint="eastAsia" w:eastAsia="仿宋_GB2312"/>
                <w:szCs w:val="21"/>
              </w:rPr>
              <w:t>eb</w:t>
            </w:r>
            <w:r>
              <w:rPr>
                <w:rFonts w:eastAsia="仿宋_GB2312"/>
                <w:szCs w:val="21"/>
              </w:rPr>
              <w:t xml:space="preserve"> of Science</w:t>
            </w:r>
          </w:p>
        </w:tc>
      </w:tr>
      <w:tr w14:paraId="5F24B9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A862"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B4BC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18"/>
                <w:szCs w:val="18"/>
              </w:rPr>
              <w:t xml:space="preserve">Fumonisin detection and analysis of potential fumonisin-producing </w:t>
            </w:r>
            <w:r>
              <w:rPr>
                <w:rFonts w:eastAsia="仿宋_GB2312"/>
                <w:i/>
                <w:sz w:val="18"/>
                <w:szCs w:val="18"/>
              </w:rPr>
              <w:t>Fusarium</w:t>
            </w:r>
            <w:r>
              <w:rPr>
                <w:rFonts w:eastAsia="仿宋_GB2312"/>
                <w:sz w:val="18"/>
                <w:szCs w:val="18"/>
              </w:rPr>
              <w:t xml:space="preserve"> spp. in asparagus (</w:t>
            </w:r>
            <w:r>
              <w:rPr>
                <w:rFonts w:eastAsia="仿宋_GB2312"/>
                <w:i/>
                <w:sz w:val="18"/>
                <w:szCs w:val="18"/>
              </w:rPr>
              <w:t>Asparagus officinalis</w:t>
            </w:r>
            <w:r>
              <w:rPr>
                <w:rFonts w:eastAsia="仿宋_GB2312"/>
                <w:sz w:val="18"/>
                <w:szCs w:val="18"/>
              </w:rPr>
              <w:t xml:space="preserve"> L.) in Zhejiang Province of China/Journal of the Science of Food and Agriculture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50F5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18"/>
                <w:szCs w:val="24"/>
              </w:rPr>
              <w:t>2010</w:t>
            </w:r>
            <w:r>
              <w:rPr>
                <w:rFonts w:hint="eastAsia" w:eastAsia="仿宋_GB2312"/>
                <w:sz w:val="18"/>
                <w:szCs w:val="24"/>
              </w:rPr>
              <w:t>年</w:t>
            </w:r>
            <w:r>
              <w:rPr>
                <w:rFonts w:eastAsia="仿宋_GB2312"/>
                <w:sz w:val="18"/>
                <w:szCs w:val="24"/>
              </w:rPr>
              <w:t>90</w:t>
            </w:r>
            <w:r>
              <w:rPr>
                <w:rFonts w:hint="eastAsia" w:eastAsia="仿宋_GB2312"/>
                <w:sz w:val="18"/>
                <w:szCs w:val="24"/>
              </w:rPr>
              <w:t>卷</w:t>
            </w:r>
            <w:r>
              <w:rPr>
                <w:rFonts w:eastAsia="仿宋_GB2312"/>
                <w:sz w:val="18"/>
                <w:szCs w:val="24"/>
              </w:rPr>
              <w:t>836-842</w:t>
            </w:r>
            <w:r>
              <w:rPr>
                <w:rFonts w:hint="eastAsia" w:eastAsia="仿宋_GB2312"/>
                <w:sz w:val="18"/>
                <w:szCs w:val="24"/>
              </w:rPr>
              <w:t>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BDD7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Cs w:val="24"/>
              </w:rPr>
              <w:t>2</w:t>
            </w:r>
            <w:r>
              <w:rPr>
                <w:rFonts w:eastAsia="仿宋_GB2312"/>
                <w:szCs w:val="24"/>
              </w:rPr>
              <w:t>010</w:t>
            </w:r>
            <w:r>
              <w:rPr>
                <w:rFonts w:hint="eastAsia" w:eastAsia="仿宋_GB2312"/>
                <w:szCs w:val="24"/>
              </w:rPr>
              <w:t>-</w:t>
            </w:r>
            <w:r>
              <w:rPr>
                <w:rFonts w:eastAsia="仿宋_GB2312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BE17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18"/>
                <w:szCs w:val="24"/>
              </w:rPr>
              <w:t>汪俏梅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6227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18"/>
                <w:szCs w:val="24"/>
              </w:rPr>
              <w:t>王建升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5E4B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13"/>
                <w:szCs w:val="13"/>
              </w:rPr>
              <w:t>Wang JS, Wang XP, Zhou Y, Du LC, Wang QM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1AD7">
            <w:pPr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A1C5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Cs w:val="21"/>
              </w:rPr>
              <w:t>W</w:t>
            </w:r>
            <w:r>
              <w:rPr>
                <w:rFonts w:hint="eastAsia" w:eastAsia="仿宋_GB2312"/>
                <w:szCs w:val="21"/>
              </w:rPr>
              <w:t>eb</w:t>
            </w:r>
            <w:r>
              <w:rPr>
                <w:rFonts w:eastAsia="仿宋_GB2312"/>
                <w:szCs w:val="21"/>
              </w:rPr>
              <w:t xml:space="preserve"> of Science</w:t>
            </w:r>
          </w:p>
        </w:tc>
      </w:tr>
      <w:tr w14:paraId="6CDA1D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1E5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4845">
            <w:pPr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合计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4B0B">
            <w:pPr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402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C5E1"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 w14:paraId="06A142A0">
      <w:pPr>
        <w:rPr>
          <w:rFonts w:ascii="等线" w:hAnsi="等线" w:eastAsia="等线"/>
          <w:szCs w:val="22"/>
        </w:rPr>
      </w:pPr>
    </w:p>
    <w:p w14:paraId="738598E9">
      <w:pPr>
        <w:rPr>
          <w:rFonts w:ascii="等线" w:hAnsi="等线" w:eastAsia="等线"/>
          <w:szCs w:val="22"/>
        </w:rPr>
      </w:pPr>
    </w:p>
    <w:p w14:paraId="674829F7">
      <w:pPr>
        <w:rPr>
          <w:rFonts w:ascii="等线" w:hAnsi="等线" w:eastAsia="等线"/>
          <w:szCs w:val="22"/>
        </w:rPr>
      </w:pPr>
    </w:p>
    <w:p w14:paraId="567EC45E">
      <w:pPr>
        <w:rPr>
          <w:rFonts w:ascii="等线" w:hAnsi="等线" w:eastAsia="等线"/>
          <w:szCs w:val="22"/>
        </w:rPr>
      </w:pPr>
    </w:p>
    <w:p w14:paraId="5840299B">
      <w:pPr>
        <w:rPr>
          <w:rFonts w:ascii="等线" w:hAnsi="等线" w:eastAsia="等线"/>
          <w:szCs w:val="22"/>
        </w:rPr>
      </w:pPr>
    </w:p>
    <w:p w14:paraId="308908E2">
      <w:pPr>
        <w:rPr>
          <w:rFonts w:ascii="等线" w:hAnsi="等线" w:eastAsia="等线"/>
          <w:szCs w:val="22"/>
        </w:rPr>
      </w:pPr>
    </w:p>
    <w:p w14:paraId="449DE544">
      <w:pPr>
        <w:rPr>
          <w:rFonts w:ascii="等线" w:hAnsi="等线" w:eastAsia="等线"/>
          <w:szCs w:val="22"/>
        </w:rPr>
      </w:pPr>
    </w:p>
    <w:p w14:paraId="2DB7F622">
      <w:pPr>
        <w:rPr>
          <w:rFonts w:ascii="等线" w:hAnsi="等线" w:eastAsia="等线"/>
          <w:szCs w:val="22"/>
        </w:rPr>
      </w:pPr>
    </w:p>
    <w:p w14:paraId="5609EDB8">
      <w:pPr>
        <w:rPr>
          <w:rFonts w:ascii="等线" w:hAnsi="等线" w:eastAsia="等线"/>
          <w:szCs w:val="22"/>
        </w:rPr>
      </w:pPr>
    </w:p>
    <w:p w14:paraId="2FDB82A4">
      <w:pPr>
        <w:rPr>
          <w:rFonts w:hint="eastAsia" w:ascii="等线" w:hAnsi="等线" w:eastAsia="等线"/>
          <w:szCs w:val="22"/>
        </w:rPr>
      </w:pPr>
    </w:p>
    <w:p w14:paraId="14269D52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主要知识产权和标准规范目录</w:t>
      </w:r>
    </w:p>
    <w:tbl>
      <w:tblPr>
        <w:tblStyle w:val="6"/>
        <w:tblW w:w="14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552"/>
        <w:gridCol w:w="847"/>
        <w:gridCol w:w="1846"/>
        <w:gridCol w:w="911"/>
        <w:gridCol w:w="1499"/>
        <w:gridCol w:w="1134"/>
        <w:gridCol w:w="2244"/>
        <w:gridCol w:w="2089"/>
      </w:tblGrid>
      <w:tr w14:paraId="2D39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16C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 w14:paraId="226B93E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AC37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6789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 w14:paraId="6365DD64"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316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 w14:paraId="3AD206DE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4812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授权（标准发布）日期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90B7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7C79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E61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68FA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 w14:paraId="4F778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6C758">
            <w:pPr>
              <w:rPr>
                <w:sz w:val="28"/>
                <w:szCs w:val="28"/>
              </w:rPr>
            </w:pPr>
          </w:p>
          <w:p w14:paraId="102A2C33">
            <w:pPr>
              <w:rPr>
                <w:sz w:val="28"/>
                <w:szCs w:val="28"/>
              </w:rPr>
            </w:pPr>
            <w:r>
              <w:rPr>
                <w:rFonts w:eastAsia="微软雅黑"/>
                <w:sz w:val="20"/>
              </w:rPr>
              <w:t>国家</w:t>
            </w:r>
            <w:r>
              <w:rPr>
                <w:rFonts w:hint="eastAsia" w:eastAsia="微软雅黑"/>
                <w:sz w:val="20"/>
              </w:rPr>
              <w:t>授权发明专利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E60F7">
            <w:pPr>
              <w:rPr>
                <w:rFonts w:eastAsia="微软雅黑"/>
                <w:sz w:val="20"/>
              </w:rPr>
            </w:pPr>
          </w:p>
          <w:p w14:paraId="200AC5AA">
            <w:pPr>
              <w:rPr>
                <w:rFonts w:eastAsia="微软雅黑"/>
                <w:sz w:val="20"/>
              </w:rPr>
            </w:pPr>
          </w:p>
          <w:p w14:paraId="584DCDBE">
            <w:pPr>
              <w:rPr>
                <w:sz w:val="28"/>
                <w:szCs w:val="28"/>
              </w:rPr>
            </w:pPr>
            <w:r>
              <w:rPr>
                <w:rFonts w:eastAsia="微软雅黑"/>
                <w:sz w:val="20"/>
              </w:rPr>
              <w:t>植物抗病基因</w:t>
            </w:r>
            <w:r>
              <w:rPr>
                <w:rFonts w:eastAsia="微软雅黑"/>
                <w:i/>
                <w:sz w:val="20"/>
              </w:rPr>
              <w:t>AtIQD1</w:t>
            </w:r>
            <w:r>
              <w:rPr>
                <w:rFonts w:eastAsia="微软雅黑"/>
                <w:sz w:val="20"/>
              </w:rPr>
              <w:t>的应用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ADAB3">
            <w:pPr>
              <w:rPr>
                <w:sz w:val="28"/>
                <w:szCs w:val="28"/>
              </w:rPr>
            </w:pPr>
          </w:p>
          <w:p w14:paraId="5604D559">
            <w:pPr>
              <w:rPr>
                <w:sz w:val="28"/>
                <w:szCs w:val="28"/>
              </w:rPr>
            </w:pPr>
            <w:r>
              <w:rPr>
                <w:rFonts w:eastAsia="微软雅黑"/>
                <w:sz w:val="20"/>
              </w:rPr>
              <w:t>中国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9ACBF">
            <w:pPr>
              <w:rPr>
                <w:rFonts w:eastAsia="微软雅黑"/>
                <w:sz w:val="20"/>
              </w:rPr>
            </w:pPr>
          </w:p>
          <w:p w14:paraId="60E4E710">
            <w:pPr>
              <w:rPr>
                <w:rFonts w:eastAsia="微软雅黑"/>
                <w:sz w:val="20"/>
              </w:rPr>
            </w:pPr>
          </w:p>
          <w:p w14:paraId="48813C2F">
            <w:pPr>
              <w:rPr>
                <w:sz w:val="28"/>
                <w:szCs w:val="28"/>
              </w:rPr>
            </w:pPr>
            <w:r>
              <w:rPr>
                <w:rFonts w:eastAsia="微软雅黑"/>
                <w:sz w:val="20"/>
              </w:rPr>
              <w:t>ZL202011381230.9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EBC14">
            <w:pPr>
              <w:rPr>
                <w:rFonts w:eastAsia="微软雅黑"/>
                <w:sz w:val="20"/>
              </w:rPr>
            </w:pPr>
          </w:p>
          <w:p w14:paraId="01B21F6A">
            <w:pPr>
              <w:rPr>
                <w:rFonts w:eastAsia="微软雅黑"/>
                <w:sz w:val="20"/>
              </w:rPr>
            </w:pPr>
          </w:p>
          <w:p w14:paraId="296BD850">
            <w:pPr>
              <w:rPr>
                <w:sz w:val="28"/>
                <w:szCs w:val="28"/>
              </w:rPr>
            </w:pPr>
            <w:r>
              <w:rPr>
                <w:rFonts w:hint="eastAsia" w:eastAsia="微软雅黑"/>
                <w:sz w:val="20"/>
              </w:rPr>
              <w:t>2</w:t>
            </w:r>
            <w:r>
              <w:rPr>
                <w:rFonts w:eastAsia="微软雅黑"/>
                <w:sz w:val="20"/>
              </w:rPr>
              <w:t>022-7-19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62E63">
            <w:pPr>
              <w:rPr>
                <w:rFonts w:eastAsia="微软雅黑"/>
                <w:sz w:val="20"/>
              </w:rPr>
            </w:pPr>
          </w:p>
          <w:p w14:paraId="6A3E54B8">
            <w:pPr>
              <w:rPr>
                <w:rFonts w:eastAsia="微软雅黑"/>
                <w:sz w:val="20"/>
              </w:rPr>
            </w:pPr>
          </w:p>
          <w:p w14:paraId="7444FEFE">
            <w:pPr>
              <w:rPr>
                <w:rFonts w:eastAsia="微软雅黑"/>
                <w:sz w:val="20"/>
              </w:rPr>
            </w:pPr>
            <w:r>
              <w:rPr>
                <w:rFonts w:hint="eastAsia" w:eastAsia="微软雅黑"/>
                <w:sz w:val="20"/>
              </w:rPr>
              <w:t>第5</w:t>
            </w:r>
            <w:r>
              <w:rPr>
                <w:rFonts w:eastAsia="微软雅黑"/>
                <w:sz w:val="20"/>
              </w:rPr>
              <w:t>322778号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7428C">
            <w:pPr>
              <w:rPr>
                <w:rFonts w:eastAsia="微软雅黑"/>
                <w:sz w:val="20"/>
              </w:rPr>
            </w:pPr>
          </w:p>
          <w:p w14:paraId="49C0BA78">
            <w:pPr>
              <w:rPr>
                <w:rFonts w:eastAsia="微软雅黑"/>
                <w:sz w:val="20"/>
              </w:rPr>
            </w:pPr>
          </w:p>
          <w:p w14:paraId="01BE5D9F">
            <w:pPr>
              <w:rPr>
                <w:rFonts w:eastAsia="微软雅黑"/>
                <w:sz w:val="20"/>
              </w:rPr>
            </w:pPr>
            <w:r>
              <w:rPr>
                <w:rFonts w:eastAsia="微软雅黑"/>
                <w:sz w:val="20"/>
              </w:rPr>
              <w:t>浙江大学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A4FEF">
            <w:pPr>
              <w:rPr>
                <w:rFonts w:eastAsia="微软雅黑"/>
                <w:sz w:val="20"/>
              </w:rPr>
            </w:pPr>
          </w:p>
          <w:p w14:paraId="2F79865A">
            <w:pPr>
              <w:rPr>
                <w:rFonts w:eastAsia="微软雅黑"/>
                <w:sz w:val="20"/>
              </w:rPr>
            </w:pPr>
          </w:p>
          <w:p w14:paraId="64240548">
            <w:pPr>
              <w:rPr>
                <w:rFonts w:eastAsia="微软雅黑"/>
                <w:sz w:val="20"/>
              </w:rPr>
            </w:pPr>
            <w:r>
              <w:rPr>
                <w:rFonts w:eastAsia="微软雅黑"/>
                <w:sz w:val="20"/>
              </w:rPr>
              <w:t>邵志勇，</w:t>
            </w:r>
            <w:r>
              <w:rPr>
                <w:rFonts w:hint="eastAsia" w:eastAsia="微软雅黑"/>
                <w:sz w:val="20"/>
              </w:rPr>
              <w:t>汪俏梅，陶晗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B8C26">
            <w:pPr>
              <w:rPr>
                <w:rFonts w:eastAsia="微软雅黑"/>
                <w:sz w:val="20"/>
              </w:rPr>
            </w:pPr>
          </w:p>
          <w:p w14:paraId="6B6C6458">
            <w:pPr>
              <w:rPr>
                <w:rFonts w:eastAsia="微软雅黑"/>
                <w:sz w:val="20"/>
              </w:rPr>
            </w:pPr>
          </w:p>
          <w:p w14:paraId="38527C4E">
            <w:pPr>
              <w:rPr>
                <w:rFonts w:eastAsia="微软雅黑"/>
                <w:sz w:val="20"/>
              </w:rPr>
            </w:pPr>
            <w:r>
              <w:rPr>
                <w:rFonts w:eastAsia="微软雅黑"/>
                <w:sz w:val="20"/>
              </w:rPr>
              <w:t>有效</w:t>
            </w:r>
          </w:p>
        </w:tc>
      </w:tr>
      <w:tr w14:paraId="4E54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B20A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01EF3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03548">
            <w:pPr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8DF4C">
            <w:pPr>
              <w:rPr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B6624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A2C8C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BDCE9">
            <w:pPr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6BF9F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FC98">
            <w:pPr>
              <w:rPr>
                <w:sz w:val="28"/>
                <w:szCs w:val="28"/>
              </w:rPr>
            </w:pPr>
          </w:p>
        </w:tc>
      </w:tr>
      <w:tr w14:paraId="5C0AC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AD70F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91858">
            <w:pPr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79CCB">
            <w:pPr>
              <w:rPr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6F3C2">
            <w:pPr>
              <w:rPr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2356B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7F87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4396A">
            <w:pPr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B60DB">
            <w:pPr>
              <w:rPr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F757B">
            <w:pPr>
              <w:rPr>
                <w:sz w:val="28"/>
                <w:szCs w:val="28"/>
              </w:rPr>
            </w:pPr>
          </w:p>
        </w:tc>
      </w:tr>
    </w:tbl>
    <w:p w14:paraId="25C950E8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A76495"/>
    <w:multiLevelType w:val="multilevel"/>
    <w:tmpl w:val="6AA7649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C01691"/>
    <w:multiLevelType w:val="multilevel"/>
    <w:tmpl w:val="6AC0169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0OTBhNjQ1Y2ViZmE0MGY5M2UyNjIyZjRlNWJjODUifQ=="/>
  </w:docVars>
  <w:rsids>
    <w:rsidRoot w:val="007A378A"/>
    <w:rsid w:val="00004AC5"/>
    <w:rsid w:val="00025831"/>
    <w:rsid w:val="000630C3"/>
    <w:rsid w:val="00133845"/>
    <w:rsid w:val="00163272"/>
    <w:rsid w:val="001D5105"/>
    <w:rsid w:val="001E5594"/>
    <w:rsid w:val="002026A3"/>
    <w:rsid w:val="00210C28"/>
    <w:rsid w:val="002242C2"/>
    <w:rsid w:val="002E3E29"/>
    <w:rsid w:val="002F77F9"/>
    <w:rsid w:val="00303DF7"/>
    <w:rsid w:val="0032546E"/>
    <w:rsid w:val="00384BEB"/>
    <w:rsid w:val="00387E21"/>
    <w:rsid w:val="00411E72"/>
    <w:rsid w:val="004D3794"/>
    <w:rsid w:val="004E153D"/>
    <w:rsid w:val="005956FF"/>
    <w:rsid w:val="005A4817"/>
    <w:rsid w:val="006273C2"/>
    <w:rsid w:val="00653BB3"/>
    <w:rsid w:val="00655DF6"/>
    <w:rsid w:val="006A5C00"/>
    <w:rsid w:val="006C1A10"/>
    <w:rsid w:val="006D5E0B"/>
    <w:rsid w:val="00772C40"/>
    <w:rsid w:val="007A378A"/>
    <w:rsid w:val="00821DF8"/>
    <w:rsid w:val="00884D8F"/>
    <w:rsid w:val="008D4F3F"/>
    <w:rsid w:val="009212D9"/>
    <w:rsid w:val="009B264F"/>
    <w:rsid w:val="009D4307"/>
    <w:rsid w:val="00A2366E"/>
    <w:rsid w:val="00A25A3F"/>
    <w:rsid w:val="00A422E8"/>
    <w:rsid w:val="00A81C45"/>
    <w:rsid w:val="00A86187"/>
    <w:rsid w:val="00A92573"/>
    <w:rsid w:val="00AA6570"/>
    <w:rsid w:val="00AD415A"/>
    <w:rsid w:val="00AE06C8"/>
    <w:rsid w:val="00AE4199"/>
    <w:rsid w:val="00AF46C6"/>
    <w:rsid w:val="00AF7A9F"/>
    <w:rsid w:val="00B01939"/>
    <w:rsid w:val="00B20AA5"/>
    <w:rsid w:val="00B272D7"/>
    <w:rsid w:val="00BA5389"/>
    <w:rsid w:val="00BF0558"/>
    <w:rsid w:val="00C03F73"/>
    <w:rsid w:val="00C062DA"/>
    <w:rsid w:val="00CA7697"/>
    <w:rsid w:val="00CC64D3"/>
    <w:rsid w:val="00CD4631"/>
    <w:rsid w:val="00CD76DA"/>
    <w:rsid w:val="00D20913"/>
    <w:rsid w:val="00D30439"/>
    <w:rsid w:val="00D54388"/>
    <w:rsid w:val="00D70572"/>
    <w:rsid w:val="00EB3A63"/>
    <w:rsid w:val="00EB4213"/>
    <w:rsid w:val="00EC73B4"/>
    <w:rsid w:val="00ED4817"/>
    <w:rsid w:val="00F70B54"/>
    <w:rsid w:val="00F77038"/>
    <w:rsid w:val="00FA19F6"/>
    <w:rsid w:val="00FE2DA7"/>
    <w:rsid w:val="00FE5BA0"/>
    <w:rsid w:val="013C65CA"/>
    <w:rsid w:val="11222AB5"/>
    <w:rsid w:val="49550A6F"/>
    <w:rsid w:val="4BAF38DB"/>
    <w:rsid w:val="60DA7BFD"/>
    <w:rsid w:val="7FC1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unhideWhenUsed/>
    <w:qFormat/>
    <w:uiPriority w:val="99"/>
    <w:pPr>
      <w:widowControl/>
      <w:jc w:val="left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字符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1">
    <w:name w:val="批注文字 字符"/>
    <w:basedOn w:val="7"/>
    <w:link w:val="3"/>
    <w:qFormat/>
    <w:uiPriority w:val="99"/>
    <w:rPr>
      <w:rFonts w:ascii="Times New Roman" w:hAnsi="Times New Roman" w:eastAsia="宋体" w:cs="Times New Roman"/>
      <w:szCs w:val="2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1774</Words>
  <Characters>4512</Characters>
  <Lines>39</Lines>
  <Paragraphs>11</Paragraphs>
  <TotalTime>4</TotalTime>
  <ScaleCrop>false</ScaleCrop>
  <LinksUpToDate>false</LinksUpToDate>
  <CharactersWithSpaces>5056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2023-03-09T06:05:00Z</dcterms:created>
  <dc:creator>ZJU</dc:creator>
  <cp:lastModifiedBy>农A545</cp:lastModifiedBy>
  <cp:lastPrinted>2023-03-10T02:41:00Z</cp:lastPrinted>
  <dcterms:modified xsi:type="dcterms:W3CDTF">2024-08-08T01:55:25Z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DCB0725F7A8F4B83B1FAC88198012ADD_12</vt:lpwstr>
  </property>
</Properties>
</file>