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rsidR="0063776E" w:rsidRDefault="0063776E" w:rsidP="007A378A">
      <w:pPr>
        <w:spacing w:line="440" w:lineRule="exact"/>
        <w:rPr>
          <w:rFonts w:eastAsia="仿宋_GB2312"/>
          <w:sz w:val="28"/>
          <w:szCs w:val="24"/>
        </w:rPr>
      </w:pPr>
    </w:p>
    <w:p w:rsid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p w:rsidR="0063776E" w:rsidRPr="007A378A" w:rsidRDefault="0063776E" w:rsidP="007A378A">
      <w:pPr>
        <w:spacing w:line="440" w:lineRule="exact"/>
        <w:rPr>
          <w:rFonts w:eastAsia="仿宋_GB2312"/>
          <w:sz w:val="28"/>
          <w:szCs w:val="24"/>
        </w:rPr>
      </w:pPr>
    </w:p>
    <w:tbl>
      <w:tblPr>
        <w:tblW w:w="86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63776E">
        <w:trPr>
          <w:trHeight w:val="647"/>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7A378A" w:rsidRPr="007A378A" w:rsidRDefault="0063776E" w:rsidP="0000285E">
            <w:pPr>
              <w:jc w:val="center"/>
              <w:rPr>
                <w:rStyle w:val="title1"/>
                <w:rFonts w:eastAsia="仿宋_GB2312"/>
                <w:b w:val="0"/>
                <w:color w:val="auto"/>
                <w:sz w:val="28"/>
              </w:rPr>
            </w:pPr>
            <w:r w:rsidRPr="0063776E">
              <w:rPr>
                <w:rStyle w:val="title1"/>
                <w:rFonts w:eastAsia="仿宋_GB2312" w:hint="eastAsia"/>
                <w:b w:val="0"/>
                <w:color w:val="auto"/>
                <w:sz w:val="28"/>
              </w:rPr>
              <w:t>化工两相流声发射在线检测与故障预警新技术</w:t>
            </w:r>
          </w:p>
        </w:tc>
      </w:tr>
      <w:tr w:rsidR="007A378A" w:rsidRPr="007A378A" w:rsidTr="0063776E">
        <w:trPr>
          <w:trHeight w:val="561"/>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7A378A" w:rsidRPr="007A378A" w:rsidRDefault="0063776E" w:rsidP="0000285E">
            <w:pPr>
              <w:jc w:val="center"/>
              <w:rPr>
                <w:rStyle w:val="title1"/>
                <w:rFonts w:eastAsia="仿宋_GB2312"/>
                <w:b w:val="0"/>
                <w:color w:val="auto"/>
                <w:sz w:val="28"/>
              </w:rPr>
            </w:pPr>
            <w:r>
              <w:rPr>
                <w:rStyle w:val="title1"/>
                <w:rFonts w:eastAsia="仿宋_GB2312" w:hint="eastAsia"/>
                <w:b w:val="0"/>
                <w:color w:val="auto"/>
                <w:sz w:val="28"/>
              </w:rPr>
              <w:t>一等</w:t>
            </w:r>
          </w:p>
        </w:tc>
      </w:tr>
      <w:tr w:rsidR="007A378A" w:rsidRPr="007A378A" w:rsidTr="0063776E">
        <w:trPr>
          <w:trHeight w:val="2461"/>
        </w:trPr>
        <w:tc>
          <w:tcPr>
            <w:tcW w:w="2156" w:type="dxa"/>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7A378A" w:rsidRPr="00CC64D3" w:rsidRDefault="00CC64D3" w:rsidP="00CC64D3">
            <w:pPr>
              <w:spacing w:line="440" w:lineRule="exact"/>
              <w:jc w:val="left"/>
              <w:rPr>
                <w:rFonts w:eastAsia="方正黑体简体"/>
                <w:sz w:val="32"/>
                <w:szCs w:val="22"/>
              </w:rPr>
            </w:pPr>
            <w:r w:rsidRPr="00CC64D3">
              <w:rPr>
                <w:rFonts w:eastAsia="仿宋_GB2312"/>
                <w:bCs/>
                <w:sz w:val="24"/>
                <w:szCs w:val="24"/>
              </w:rPr>
              <w:t>主要知识产权和标准规范目录、代表性论文专著目录</w:t>
            </w:r>
          </w:p>
        </w:tc>
      </w:tr>
      <w:tr w:rsidR="007A378A" w:rsidRPr="007A378A" w:rsidTr="0063776E">
        <w:trPr>
          <w:trHeight w:val="1958"/>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7A378A" w:rsidRPr="007A378A" w:rsidRDefault="0063776E" w:rsidP="0000285E">
            <w:pPr>
              <w:spacing w:line="440" w:lineRule="exact"/>
              <w:rPr>
                <w:rFonts w:eastAsia="仿宋_GB2312"/>
                <w:bCs/>
                <w:sz w:val="24"/>
                <w:szCs w:val="24"/>
              </w:rPr>
            </w:pPr>
            <w:r>
              <w:rPr>
                <w:rFonts w:eastAsia="仿宋_GB2312" w:hint="eastAsia"/>
                <w:bCs/>
                <w:sz w:val="24"/>
                <w:szCs w:val="24"/>
              </w:rPr>
              <w:t>黄正梁</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高级实验师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63776E" w:rsidP="0000285E">
            <w:pPr>
              <w:spacing w:line="440" w:lineRule="exact"/>
              <w:rPr>
                <w:rFonts w:eastAsia="仿宋_GB2312"/>
                <w:bCs/>
                <w:sz w:val="24"/>
                <w:szCs w:val="24"/>
              </w:rPr>
            </w:pPr>
            <w:r>
              <w:rPr>
                <w:rFonts w:eastAsia="仿宋_GB2312" w:hint="eastAsia"/>
                <w:bCs/>
                <w:sz w:val="24"/>
                <w:szCs w:val="24"/>
              </w:rPr>
              <w:t>任聪静</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副教授</w:t>
            </w:r>
            <w:r w:rsidR="007A378A" w:rsidRPr="007A378A">
              <w:rPr>
                <w:rFonts w:eastAsia="仿宋_GB2312"/>
                <w:bCs/>
                <w:sz w:val="24"/>
                <w:szCs w:val="24"/>
              </w:rPr>
              <w:t>，</w:t>
            </w:r>
            <w:r w:rsidR="007C7D4C" w:rsidRPr="007C7D4C">
              <w:rPr>
                <w:rFonts w:eastAsia="仿宋_GB2312" w:hint="eastAsia"/>
                <w:bCs/>
                <w:sz w:val="24"/>
                <w:szCs w:val="24"/>
              </w:rPr>
              <w:t>浙江大学宁波“五位一体”校区教育发展中心</w:t>
            </w:r>
            <w:r w:rsidR="007A378A" w:rsidRPr="007A378A">
              <w:rPr>
                <w:rFonts w:eastAsia="仿宋_GB2312"/>
                <w:bCs/>
                <w:sz w:val="24"/>
                <w:szCs w:val="24"/>
              </w:rPr>
              <w:t>；</w:t>
            </w:r>
          </w:p>
          <w:p w:rsidR="007A378A" w:rsidRPr="007A378A" w:rsidRDefault="0063776E" w:rsidP="0000285E">
            <w:pPr>
              <w:spacing w:line="440" w:lineRule="exact"/>
              <w:rPr>
                <w:rFonts w:eastAsia="仿宋_GB2312"/>
                <w:bCs/>
                <w:sz w:val="24"/>
                <w:szCs w:val="24"/>
              </w:rPr>
            </w:pPr>
            <w:r>
              <w:rPr>
                <w:rFonts w:eastAsia="仿宋_GB2312" w:hint="eastAsia"/>
                <w:bCs/>
                <w:sz w:val="24"/>
                <w:szCs w:val="24"/>
              </w:rPr>
              <w:t>帅</w:t>
            </w:r>
            <w:r w:rsidR="00487F12">
              <w:rPr>
                <w:rFonts w:eastAsia="仿宋_GB2312" w:hint="eastAsia"/>
                <w:bCs/>
                <w:sz w:val="24"/>
                <w:szCs w:val="24"/>
              </w:rPr>
              <w:t xml:space="preserve"> </w:t>
            </w:r>
            <w:r w:rsidR="00487F12">
              <w:rPr>
                <w:rFonts w:eastAsia="仿宋_GB2312"/>
                <w:bCs/>
                <w:sz w:val="24"/>
                <w:szCs w:val="24"/>
              </w:rPr>
              <w:t xml:space="preserve"> </w:t>
            </w:r>
            <w:r>
              <w:rPr>
                <w:rFonts w:eastAsia="仿宋_GB2312" w:hint="eastAsia"/>
                <w:bCs/>
                <w:sz w:val="24"/>
                <w:szCs w:val="24"/>
              </w:rPr>
              <w:t>云</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sidR="00487F12">
              <w:rPr>
                <w:rFonts w:eastAsia="仿宋_GB2312" w:hint="eastAsia"/>
                <w:bCs/>
                <w:sz w:val="24"/>
                <w:szCs w:val="24"/>
              </w:rPr>
              <w:t>助理研究员</w:t>
            </w:r>
            <w:r w:rsidR="007A378A" w:rsidRPr="007A378A">
              <w:rPr>
                <w:rFonts w:eastAsia="仿宋_GB2312"/>
                <w:bCs/>
                <w:sz w:val="24"/>
                <w:szCs w:val="24"/>
              </w:rPr>
              <w:t>，</w:t>
            </w:r>
            <w:r w:rsidR="007C7D4C" w:rsidRPr="007C7D4C">
              <w:rPr>
                <w:rFonts w:eastAsia="仿宋_GB2312" w:hint="eastAsia"/>
                <w:bCs/>
                <w:sz w:val="24"/>
                <w:szCs w:val="24"/>
              </w:rPr>
              <w:t>浙江大学宁波“五位一体”校区教育发展中心</w:t>
            </w:r>
            <w:r w:rsidR="007A378A" w:rsidRPr="007A378A">
              <w:rPr>
                <w:rFonts w:eastAsia="仿宋_GB2312"/>
                <w:bCs/>
                <w:sz w:val="24"/>
                <w:szCs w:val="24"/>
              </w:rPr>
              <w:t>；</w:t>
            </w:r>
          </w:p>
          <w:p w:rsidR="007A378A" w:rsidRDefault="0063776E" w:rsidP="0000285E">
            <w:pPr>
              <w:spacing w:line="440" w:lineRule="exact"/>
              <w:rPr>
                <w:rFonts w:eastAsia="仿宋_GB2312"/>
                <w:bCs/>
                <w:sz w:val="24"/>
                <w:szCs w:val="24"/>
              </w:rPr>
            </w:pPr>
            <w:r>
              <w:rPr>
                <w:rFonts w:eastAsia="仿宋_GB2312" w:hint="eastAsia"/>
                <w:bCs/>
                <w:sz w:val="24"/>
                <w:szCs w:val="24"/>
              </w:rPr>
              <w:t>张</w:t>
            </w:r>
            <w:r w:rsidR="00487F12">
              <w:rPr>
                <w:rFonts w:eastAsia="仿宋_GB2312" w:hint="eastAsia"/>
                <w:bCs/>
                <w:sz w:val="24"/>
                <w:szCs w:val="24"/>
              </w:rPr>
              <w:t xml:space="preserve"> </w:t>
            </w:r>
            <w:r w:rsidR="00487F12">
              <w:rPr>
                <w:rFonts w:eastAsia="仿宋_GB2312"/>
                <w:bCs/>
                <w:sz w:val="24"/>
                <w:szCs w:val="24"/>
              </w:rPr>
              <w:t xml:space="preserve"> </w:t>
            </w:r>
            <w:r>
              <w:rPr>
                <w:rFonts w:eastAsia="仿宋_GB2312" w:hint="eastAsia"/>
                <w:bCs/>
                <w:sz w:val="24"/>
                <w:szCs w:val="24"/>
              </w:rPr>
              <w:t>鹏</w:t>
            </w:r>
            <w:r w:rsidRPr="007A378A">
              <w:rPr>
                <w:rFonts w:eastAsia="仿宋_GB2312"/>
                <w:bCs/>
                <w:sz w:val="24"/>
                <w:szCs w:val="24"/>
              </w:rPr>
              <w:t>，排名</w:t>
            </w:r>
            <w:r>
              <w:rPr>
                <w:rFonts w:eastAsia="仿宋_GB2312"/>
                <w:bCs/>
                <w:sz w:val="24"/>
                <w:szCs w:val="24"/>
              </w:rPr>
              <w:t>4</w:t>
            </w:r>
            <w:r w:rsidRPr="007A378A">
              <w:rPr>
                <w:rFonts w:eastAsia="仿宋_GB2312"/>
                <w:bCs/>
                <w:sz w:val="24"/>
                <w:szCs w:val="24"/>
              </w:rPr>
              <w:t>，</w:t>
            </w:r>
            <w:r w:rsidR="00487F12">
              <w:rPr>
                <w:rFonts w:eastAsia="仿宋_GB2312" w:hint="eastAsia"/>
                <w:bCs/>
                <w:sz w:val="24"/>
                <w:szCs w:val="24"/>
              </w:rPr>
              <w:t>助理研究员</w:t>
            </w:r>
            <w:r w:rsidRPr="007A378A">
              <w:rPr>
                <w:rFonts w:eastAsia="仿宋_GB2312"/>
                <w:bCs/>
                <w:sz w:val="24"/>
                <w:szCs w:val="24"/>
              </w:rPr>
              <w:t>，</w:t>
            </w:r>
            <w:r w:rsidR="007C7D4C" w:rsidRPr="007C7D4C">
              <w:rPr>
                <w:rFonts w:eastAsia="仿宋_GB2312" w:hint="eastAsia"/>
                <w:bCs/>
                <w:sz w:val="24"/>
                <w:szCs w:val="24"/>
              </w:rPr>
              <w:t>浙江大学宁波“五位一体”校区教育发展中心</w:t>
            </w:r>
            <w:r w:rsidRPr="007A378A">
              <w:rPr>
                <w:rFonts w:eastAsia="仿宋_GB2312"/>
                <w:bCs/>
                <w:sz w:val="24"/>
                <w:szCs w:val="24"/>
              </w:rPr>
              <w:t>；</w:t>
            </w:r>
          </w:p>
          <w:p w:rsidR="0063776E" w:rsidRDefault="0063776E" w:rsidP="0000285E">
            <w:pPr>
              <w:spacing w:line="440" w:lineRule="exact"/>
              <w:rPr>
                <w:rFonts w:eastAsia="仿宋_GB2312"/>
                <w:bCs/>
                <w:sz w:val="24"/>
                <w:szCs w:val="24"/>
              </w:rPr>
            </w:pPr>
            <w:r>
              <w:rPr>
                <w:rFonts w:eastAsia="仿宋_GB2312" w:hint="eastAsia"/>
                <w:bCs/>
                <w:sz w:val="24"/>
                <w:szCs w:val="24"/>
              </w:rPr>
              <w:t>杨</w:t>
            </w:r>
            <w:r w:rsidR="00487F12">
              <w:rPr>
                <w:rFonts w:eastAsia="仿宋_GB2312" w:hint="eastAsia"/>
                <w:bCs/>
                <w:sz w:val="24"/>
                <w:szCs w:val="24"/>
              </w:rPr>
              <w:t xml:space="preserve"> </w:t>
            </w:r>
            <w:r w:rsidR="00487F12">
              <w:rPr>
                <w:rFonts w:eastAsia="仿宋_GB2312"/>
                <w:bCs/>
                <w:sz w:val="24"/>
                <w:szCs w:val="24"/>
              </w:rPr>
              <w:t xml:space="preserve"> </w:t>
            </w:r>
            <w:r>
              <w:rPr>
                <w:rFonts w:eastAsia="仿宋_GB2312" w:hint="eastAsia"/>
                <w:bCs/>
                <w:sz w:val="24"/>
                <w:szCs w:val="24"/>
              </w:rPr>
              <w:t>遥，排名</w:t>
            </w:r>
            <w:r>
              <w:rPr>
                <w:rFonts w:eastAsia="仿宋_GB2312" w:hint="eastAsia"/>
                <w:bCs/>
                <w:sz w:val="24"/>
                <w:szCs w:val="24"/>
              </w:rPr>
              <w:t>5</w:t>
            </w:r>
            <w:r>
              <w:rPr>
                <w:rFonts w:eastAsia="仿宋_GB2312" w:hint="eastAsia"/>
                <w:bCs/>
                <w:sz w:val="24"/>
                <w:szCs w:val="24"/>
              </w:rPr>
              <w:t>，研究员，浙江大学杭州</w:t>
            </w:r>
            <w:proofErr w:type="gramStart"/>
            <w:r>
              <w:rPr>
                <w:rFonts w:eastAsia="仿宋_GB2312" w:hint="eastAsia"/>
                <w:bCs/>
                <w:sz w:val="24"/>
                <w:szCs w:val="24"/>
              </w:rPr>
              <w:t>国际科创中心</w:t>
            </w:r>
            <w:proofErr w:type="gramEnd"/>
            <w:r>
              <w:rPr>
                <w:rFonts w:eastAsia="仿宋_GB2312" w:hint="eastAsia"/>
                <w:bCs/>
                <w:sz w:val="24"/>
                <w:szCs w:val="24"/>
              </w:rPr>
              <w:t>；</w:t>
            </w:r>
          </w:p>
          <w:p w:rsidR="0063776E" w:rsidRDefault="0063776E" w:rsidP="0000285E">
            <w:pPr>
              <w:spacing w:line="440" w:lineRule="exact"/>
              <w:rPr>
                <w:rFonts w:eastAsia="仿宋_GB2312"/>
                <w:bCs/>
                <w:sz w:val="24"/>
                <w:szCs w:val="24"/>
              </w:rPr>
            </w:pPr>
            <w:r>
              <w:rPr>
                <w:rFonts w:eastAsia="仿宋_GB2312" w:hint="eastAsia"/>
                <w:bCs/>
                <w:sz w:val="24"/>
                <w:szCs w:val="24"/>
              </w:rPr>
              <w:t>孙婧元，</w:t>
            </w:r>
            <w:r w:rsidRPr="007A378A">
              <w:rPr>
                <w:rFonts w:eastAsia="仿宋_GB2312"/>
                <w:bCs/>
                <w:sz w:val="24"/>
                <w:szCs w:val="24"/>
              </w:rPr>
              <w:t>排名</w:t>
            </w:r>
            <w:r>
              <w:rPr>
                <w:rFonts w:eastAsia="仿宋_GB2312"/>
                <w:bCs/>
                <w:sz w:val="24"/>
                <w:szCs w:val="24"/>
              </w:rPr>
              <w:t>6</w:t>
            </w:r>
            <w:r w:rsidRPr="007A378A">
              <w:rPr>
                <w:rFonts w:eastAsia="仿宋_GB2312"/>
                <w:bCs/>
                <w:sz w:val="24"/>
                <w:szCs w:val="24"/>
              </w:rPr>
              <w:t>，</w:t>
            </w:r>
            <w:r>
              <w:rPr>
                <w:rFonts w:eastAsia="仿宋_GB2312" w:hint="eastAsia"/>
                <w:bCs/>
                <w:sz w:val="24"/>
                <w:szCs w:val="24"/>
              </w:rPr>
              <w:t>副教授</w:t>
            </w:r>
            <w:r w:rsidRPr="007A378A">
              <w:rPr>
                <w:rFonts w:eastAsia="仿宋_GB2312"/>
                <w:bCs/>
                <w:sz w:val="24"/>
                <w:szCs w:val="24"/>
              </w:rPr>
              <w:t>，</w:t>
            </w:r>
            <w:r w:rsidRPr="0063776E">
              <w:rPr>
                <w:rFonts w:eastAsia="仿宋_GB2312" w:hint="eastAsia"/>
                <w:bCs/>
                <w:sz w:val="24"/>
                <w:szCs w:val="24"/>
              </w:rPr>
              <w:t>浙江大学</w:t>
            </w:r>
            <w:r w:rsidRPr="007A378A">
              <w:rPr>
                <w:rFonts w:eastAsia="仿宋_GB2312"/>
                <w:bCs/>
                <w:sz w:val="24"/>
                <w:szCs w:val="24"/>
              </w:rPr>
              <w:t>；</w:t>
            </w:r>
          </w:p>
          <w:p w:rsidR="0063776E" w:rsidRDefault="0063776E" w:rsidP="0000285E">
            <w:pPr>
              <w:spacing w:line="440" w:lineRule="exact"/>
              <w:rPr>
                <w:rFonts w:eastAsia="仿宋_GB2312"/>
                <w:bCs/>
                <w:sz w:val="24"/>
                <w:szCs w:val="24"/>
              </w:rPr>
            </w:pPr>
            <w:r>
              <w:rPr>
                <w:rFonts w:eastAsia="仿宋_GB2312" w:hint="eastAsia"/>
                <w:bCs/>
                <w:sz w:val="24"/>
                <w:szCs w:val="24"/>
              </w:rPr>
              <w:t>王靖岱，</w:t>
            </w:r>
            <w:r w:rsidRPr="007A378A">
              <w:rPr>
                <w:rFonts w:eastAsia="仿宋_GB2312"/>
                <w:bCs/>
                <w:sz w:val="24"/>
                <w:szCs w:val="24"/>
              </w:rPr>
              <w:t>排名</w:t>
            </w:r>
            <w:r>
              <w:rPr>
                <w:rFonts w:eastAsia="仿宋_GB2312"/>
                <w:bCs/>
                <w:sz w:val="24"/>
                <w:szCs w:val="24"/>
              </w:rPr>
              <w:t>7</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sidRPr="0063776E">
              <w:rPr>
                <w:rFonts w:eastAsia="仿宋_GB2312" w:hint="eastAsia"/>
                <w:bCs/>
                <w:sz w:val="24"/>
                <w:szCs w:val="24"/>
              </w:rPr>
              <w:t>浙江大学</w:t>
            </w:r>
            <w:r w:rsidRPr="007A378A">
              <w:rPr>
                <w:rFonts w:eastAsia="仿宋_GB2312"/>
                <w:bCs/>
                <w:sz w:val="24"/>
                <w:szCs w:val="24"/>
              </w:rPr>
              <w:t>；</w:t>
            </w:r>
          </w:p>
          <w:p w:rsidR="0063776E" w:rsidRPr="0063776E" w:rsidRDefault="0063776E" w:rsidP="0000285E">
            <w:pPr>
              <w:spacing w:line="440" w:lineRule="exact"/>
              <w:rPr>
                <w:rFonts w:eastAsia="仿宋_GB2312"/>
                <w:bCs/>
                <w:sz w:val="24"/>
                <w:szCs w:val="24"/>
              </w:rPr>
            </w:pPr>
            <w:proofErr w:type="gramStart"/>
            <w:r>
              <w:rPr>
                <w:rFonts w:eastAsia="仿宋_GB2312" w:hint="eastAsia"/>
                <w:bCs/>
                <w:sz w:val="24"/>
                <w:szCs w:val="24"/>
              </w:rPr>
              <w:t>阳永荣</w:t>
            </w:r>
            <w:proofErr w:type="gramEnd"/>
            <w:r>
              <w:rPr>
                <w:rFonts w:eastAsia="仿宋_GB2312" w:hint="eastAsia"/>
                <w:bCs/>
                <w:sz w:val="24"/>
                <w:szCs w:val="24"/>
              </w:rPr>
              <w:t>，</w:t>
            </w:r>
            <w:r w:rsidRPr="007A378A">
              <w:rPr>
                <w:rFonts w:eastAsia="仿宋_GB2312"/>
                <w:bCs/>
                <w:sz w:val="24"/>
                <w:szCs w:val="24"/>
              </w:rPr>
              <w:t>排名</w:t>
            </w:r>
            <w:r>
              <w:rPr>
                <w:rFonts w:eastAsia="仿宋_GB2312"/>
                <w:bCs/>
                <w:sz w:val="24"/>
                <w:szCs w:val="24"/>
              </w:rPr>
              <w:t>8</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sidRPr="0063776E">
              <w:rPr>
                <w:rFonts w:eastAsia="仿宋_GB2312" w:hint="eastAsia"/>
                <w:bCs/>
                <w:sz w:val="24"/>
                <w:szCs w:val="24"/>
              </w:rPr>
              <w:t>浙江大学</w:t>
            </w:r>
            <w:r>
              <w:rPr>
                <w:rFonts w:eastAsia="仿宋_GB2312" w:hint="eastAsia"/>
                <w:bCs/>
                <w:sz w:val="24"/>
                <w:szCs w:val="24"/>
              </w:rPr>
              <w:t>。</w:t>
            </w:r>
          </w:p>
        </w:tc>
      </w:tr>
      <w:tr w:rsidR="007A378A" w:rsidRPr="007A378A" w:rsidTr="0063776E">
        <w:trPr>
          <w:trHeight w:val="1986"/>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
                <w:bCs/>
                <w:sz w:val="24"/>
                <w:szCs w:val="24"/>
              </w:rPr>
            </w:pPr>
            <w:r w:rsidRPr="0063776E">
              <w:rPr>
                <w:rFonts w:eastAsia="仿宋_GB2312"/>
                <w:bCs/>
                <w:sz w:val="28"/>
                <w:szCs w:val="24"/>
              </w:rPr>
              <w:t>主要完成单位</w:t>
            </w:r>
          </w:p>
        </w:tc>
        <w:tc>
          <w:tcPr>
            <w:tcW w:w="6520" w:type="dxa"/>
            <w:tcBorders>
              <w:left w:val="single" w:sz="4" w:space="0" w:color="auto"/>
            </w:tcBorders>
            <w:vAlign w:val="center"/>
          </w:tcPr>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63776E">
              <w:rPr>
                <w:rFonts w:eastAsia="仿宋_GB2312" w:hint="eastAsia"/>
                <w:bCs/>
                <w:sz w:val="24"/>
                <w:szCs w:val="24"/>
              </w:rPr>
              <w:t>浙江大学</w:t>
            </w:r>
          </w:p>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7C7D4C" w:rsidRPr="007C7D4C">
              <w:rPr>
                <w:rFonts w:eastAsia="仿宋_GB2312" w:hint="eastAsia"/>
                <w:bCs/>
                <w:sz w:val="24"/>
                <w:szCs w:val="24"/>
              </w:rPr>
              <w:t>浙江大学宁波“五位一体”校区教育发展中心</w:t>
            </w:r>
          </w:p>
          <w:p w:rsidR="007A378A" w:rsidRPr="0063776E" w:rsidRDefault="007A378A" w:rsidP="0000285E">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63776E">
              <w:rPr>
                <w:rFonts w:eastAsia="仿宋_GB2312" w:hint="eastAsia"/>
                <w:bCs/>
                <w:sz w:val="24"/>
                <w:szCs w:val="24"/>
              </w:rPr>
              <w:t>浙江大学杭州国际</w:t>
            </w:r>
            <w:proofErr w:type="gramStart"/>
            <w:r w:rsidR="0063776E">
              <w:rPr>
                <w:rFonts w:eastAsia="仿宋_GB2312" w:hint="eastAsia"/>
                <w:bCs/>
                <w:sz w:val="24"/>
                <w:szCs w:val="24"/>
              </w:rPr>
              <w:t>科创中心</w:t>
            </w:r>
            <w:proofErr w:type="gramEnd"/>
          </w:p>
        </w:tc>
      </w:tr>
      <w:tr w:rsidR="007A378A" w:rsidRPr="007A378A" w:rsidTr="0063776E">
        <w:trPr>
          <w:trHeight w:val="692"/>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63776E" w:rsidRDefault="0063776E" w:rsidP="0000285E">
            <w:pPr>
              <w:contextualSpacing/>
              <w:jc w:val="center"/>
              <w:rPr>
                <w:rFonts w:eastAsia="仿宋_GB2312"/>
              </w:rPr>
            </w:pPr>
            <w:r w:rsidRPr="0063776E">
              <w:rPr>
                <w:rFonts w:eastAsia="仿宋_GB2312"/>
              </w:rPr>
              <w:t>浙江大学</w:t>
            </w:r>
          </w:p>
        </w:tc>
      </w:tr>
      <w:tr w:rsidR="007A378A" w:rsidRPr="007A378A" w:rsidTr="0063776E">
        <w:trPr>
          <w:trHeight w:val="3683"/>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rsidR="0063776E" w:rsidRDefault="0063776E" w:rsidP="0063776E">
            <w:pPr>
              <w:ind w:firstLineChars="200" w:firstLine="480"/>
              <w:contextualSpacing/>
              <w:rPr>
                <w:rStyle w:val="title1"/>
                <w:b w:val="0"/>
                <w:color w:val="auto"/>
              </w:rPr>
            </w:pPr>
          </w:p>
          <w:p w:rsidR="0063776E" w:rsidRPr="00487F12" w:rsidRDefault="0063776E" w:rsidP="00487F12">
            <w:pPr>
              <w:spacing w:line="440" w:lineRule="exact"/>
              <w:ind w:firstLineChars="200" w:firstLine="420"/>
              <w:rPr>
                <w:rFonts w:eastAsia="仿宋_GB2312"/>
              </w:rPr>
            </w:pPr>
            <w:r w:rsidRPr="00487F12">
              <w:rPr>
                <w:rFonts w:eastAsia="仿宋_GB2312" w:hint="eastAsia"/>
              </w:rPr>
              <w:t>针对化工两相流在线检测与故障预警技术缺失的难题，项目组将声发射技术用于化工两相流参数的在线检测及故障预警，围绕两相流中声信号产生机制、解析方法及有效信息提取、建模方法等开展研究工作，取得了系列创新成果。在理论上，提出了声信号的多尺度划分标准，阐明了两相流中微尺度、</w:t>
            </w:r>
            <w:proofErr w:type="gramStart"/>
            <w:r w:rsidRPr="00487F12">
              <w:rPr>
                <w:rFonts w:eastAsia="仿宋_GB2312" w:hint="eastAsia"/>
              </w:rPr>
              <w:t>介</w:t>
            </w:r>
            <w:proofErr w:type="gramEnd"/>
            <w:r w:rsidRPr="00487F12">
              <w:rPr>
                <w:rFonts w:eastAsia="仿宋_GB2312" w:hint="eastAsia"/>
              </w:rPr>
              <w:t>尺度和</w:t>
            </w:r>
            <w:proofErr w:type="gramStart"/>
            <w:r w:rsidRPr="00487F12">
              <w:rPr>
                <w:rFonts w:eastAsia="仿宋_GB2312" w:hint="eastAsia"/>
              </w:rPr>
              <w:t>宏尺度</w:t>
            </w:r>
            <w:proofErr w:type="gramEnd"/>
            <w:r w:rsidRPr="00487F12">
              <w:rPr>
                <w:rFonts w:eastAsia="仿宋_GB2312" w:hint="eastAsia"/>
              </w:rPr>
              <w:t>声信号的物理意义；在设备上，发展了一种基于屏蔽型导波杆的流化床反应器局部参数的</w:t>
            </w:r>
            <w:proofErr w:type="gramStart"/>
            <w:r w:rsidRPr="00487F12">
              <w:rPr>
                <w:rFonts w:eastAsia="仿宋_GB2312" w:hint="eastAsia"/>
              </w:rPr>
              <w:t>侵入式声发射</w:t>
            </w:r>
            <w:proofErr w:type="gramEnd"/>
            <w:r w:rsidRPr="00487F12">
              <w:rPr>
                <w:rFonts w:eastAsia="仿宋_GB2312" w:hint="eastAsia"/>
              </w:rPr>
              <w:t>检测方法，解决了传统导波杆信噪比低和声发射检测技术只能获取壁面附近流体信息的问题；在方法上，采用多尺度解析方法对声信号进行解耦、信息提取和重构，借助机理模型和机器学习，建立了声信号特征参数与流动结构之间的定量关联，发明了颗粒质量流量和浓度、流型、气泡运动路径等十多个两相流关键参数的声发射检测方法，形成了两相流声发射检测技术，实现了从无到有的过程检测变革。技术具有原始创新性，共授权中国发明专利</w:t>
            </w:r>
            <w:r w:rsidRPr="00487F12">
              <w:rPr>
                <w:rFonts w:eastAsia="仿宋_GB2312" w:hint="eastAsia"/>
              </w:rPr>
              <w:t>12</w:t>
            </w:r>
            <w:r w:rsidRPr="00487F12">
              <w:rPr>
                <w:rFonts w:eastAsia="仿宋_GB2312" w:hint="eastAsia"/>
              </w:rPr>
              <w:t>件，发表</w:t>
            </w:r>
            <w:r w:rsidRPr="00487F12">
              <w:rPr>
                <w:rFonts w:eastAsia="仿宋_GB2312" w:hint="eastAsia"/>
              </w:rPr>
              <w:t>SCI/EI</w:t>
            </w:r>
            <w:r w:rsidRPr="00487F12">
              <w:rPr>
                <w:rFonts w:eastAsia="仿宋_GB2312" w:hint="eastAsia"/>
              </w:rPr>
              <w:t>收录论文</w:t>
            </w:r>
            <w:r w:rsidRPr="00487F12">
              <w:rPr>
                <w:rFonts w:eastAsia="仿宋_GB2312" w:hint="eastAsia"/>
              </w:rPr>
              <w:t>2</w:t>
            </w:r>
            <w:r w:rsidR="007C7D4C">
              <w:rPr>
                <w:rFonts w:eastAsia="仿宋_GB2312" w:hint="eastAsia"/>
              </w:rPr>
              <w:t>2</w:t>
            </w:r>
            <w:r w:rsidRPr="00487F12">
              <w:rPr>
                <w:rFonts w:eastAsia="仿宋_GB2312" w:hint="eastAsia"/>
              </w:rPr>
              <w:t>篇，培养研究生</w:t>
            </w:r>
            <w:r w:rsidRPr="00487F12">
              <w:rPr>
                <w:rFonts w:eastAsia="仿宋_GB2312" w:hint="eastAsia"/>
              </w:rPr>
              <w:t>6</w:t>
            </w:r>
            <w:r w:rsidRPr="00487F12">
              <w:rPr>
                <w:rFonts w:eastAsia="仿宋_GB2312" w:hint="eastAsia"/>
              </w:rPr>
              <w:t>名，国家级青年人才</w:t>
            </w:r>
            <w:r w:rsidRPr="00487F12">
              <w:rPr>
                <w:rFonts w:eastAsia="仿宋_GB2312"/>
              </w:rPr>
              <w:t>2</w:t>
            </w:r>
            <w:r w:rsidRPr="00487F12">
              <w:rPr>
                <w:rFonts w:eastAsia="仿宋_GB2312" w:hint="eastAsia"/>
              </w:rPr>
              <w:t>人。不仅为两相流的基础研究提供了新工具，而且成功应用于多套大型化工装置的放大设计、运行状态在线监控和故障预警，提升了其设计水平和运行水平，取得了显著的经济和社会效益。</w:t>
            </w:r>
          </w:p>
          <w:p w:rsidR="0063776E" w:rsidRPr="00487F12" w:rsidRDefault="0063776E" w:rsidP="00487F12">
            <w:pPr>
              <w:spacing w:line="440" w:lineRule="exact"/>
              <w:rPr>
                <w:rFonts w:eastAsia="仿宋_GB2312"/>
              </w:rPr>
            </w:pPr>
          </w:p>
          <w:p w:rsidR="007A378A" w:rsidRPr="00487F12" w:rsidRDefault="0063776E" w:rsidP="00487F12">
            <w:pPr>
              <w:spacing w:line="440" w:lineRule="exact"/>
              <w:ind w:firstLineChars="200" w:firstLine="420"/>
              <w:rPr>
                <w:rFonts w:eastAsia="仿宋_GB2312"/>
              </w:rPr>
            </w:pPr>
            <w:r w:rsidRPr="00487F12">
              <w:rPr>
                <w:rFonts w:eastAsia="仿宋_GB2312" w:hint="eastAsia"/>
              </w:rPr>
              <w:t>提名该成果为省科学技术进步奖一等奖。</w:t>
            </w:r>
          </w:p>
          <w:p w:rsidR="0063776E" w:rsidRDefault="0063776E" w:rsidP="008D39CC">
            <w:pPr>
              <w:contextualSpacing/>
              <w:rPr>
                <w:rStyle w:val="title1"/>
                <w:b w:val="0"/>
                <w:color w:val="auto"/>
              </w:rPr>
            </w:pPr>
          </w:p>
          <w:p w:rsidR="008D39CC" w:rsidRPr="008D39CC" w:rsidRDefault="008D39CC" w:rsidP="008D39CC">
            <w:pPr>
              <w:contextualSpacing/>
              <w:rPr>
                <w:rStyle w:val="title1"/>
                <w:b w:val="0"/>
                <w:color w:val="auto"/>
              </w:rPr>
            </w:pPr>
          </w:p>
        </w:tc>
      </w:tr>
    </w:tbl>
    <w:p w:rsidR="007A378A" w:rsidRDefault="007A378A" w:rsidP="007A378A">
      <w:pPr>
        <w:adjustRightInd w:val="0"/>
        <w:snapToGrid w:val="0"/>
        <w:spacing w:line="560" w:lineRule="exact"/>
        <w:rPr>
          <w:rFonts w:eastAsia="仿宋_GB2312"/>
          <w:sz w:val="32"/>
          <w:szCs w:val="32"/>
        </w:rPr>
      </w:pPr>
    </w:p>
    <w:p w:rsidR="0063776E" w:rsidRDefault="0063776E" w:rsidP="007A378A">
      <w:pPr>
        <w:adjustRightInd w:val="0"/>
        <w:snapToGrid w:val="0"/>
        <w:spacing w:line="560" w:lineRule="exact"/>
        <w:rPr>
          <w:rFonts w:eastAsia="仿宋_GB2312"/>
          <w:sz w:val="32"/>
          <w:szCs w:val="32"/>
        </w:rPr>
      </w:pPr>
    </w:p>
    <w:p w:rsidR="0063776E" w:rsidRDefault="0063776E" w:rsidP="007A378A">
      <w:pPr>
        <w:adjustRightInd w:val="0"/>
        <w:snapToGrid w:val="0"/>
        <w:spacing w:line="560" w:lineRule="exact"/>
        <w:rPr>
          <w:rFonts w:eastAsia="仿宋_GB2312"/>
          <w:sz w:val="32"/>
          <w:szCs w:val="32"/>
        </w:rPr>
        <w:sectPr w:rsidR="0063776E">
          <w:pgSz w:w="11906" w:h="16838"/>
          <w:pgMar w:top="1440" w:right="1800" w:bottom="1440" w:left="1800" w:header="851" w:footer="992" w:gutter="0"/>
          <w:cols w:space="425"/>
          <w:docGrid w:type="lines" w:linePitch="312"/>
        </w:sectPr>
      </w:pPr>
    </w:p>
    <w:p w:rsidR="0063776E" w:rsidRPr="00687897" w:rsidRDefault="0063776E" w:rsidP="0063776E">
      <w:pPr>
        <w:pStyle w:val="a4"/>
        <w:jc w:val="center"/>
        <w:rPr>
          <w:rFonts w:eastAsia="方正黑体简体"/>
          <w:color w:val="000000" w:themeColor="text1"/>
          <w:sz w:val="32"/>
          <w:szCs w:val="22"/>
        </w:rPr>
      </w:pPr>
      <w:r w:rsidRPr="00687897">
        <w:rPr>
          <w:rFonts w:eastAsia="方正黑体简体"/>
          <w:color w:val="000000" w:themeColor="text1"/>
          <w:sz w:val="32"/>
          <w:szCs w:val="22"/>
        </w:rPr>
        <w:lastRenderedPageBreak/>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1193"/>
        <w:gridCol w:w="2067"/>
        <w:gridCol w:w="1276"/>
        <w:gridCol w:w="1276"/>
        <w:gridCol w:w="1134"/>
        <w:gridCol w:w="2268"/>
        <w:gridCol w:w="1703"/>
      </w:tblGrid>
      <w:tr w:rsidR="0063776E" w:rsidRPr="00687897" w:rsidTr="0063776E">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知识产权</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（标准规范）类别</w:t>
            </w:r>
          </w:p>
        </w:tc>
        <w:tc>
          <w:tcPr>
            <w:tcW w:w="2552"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知识产权（标准规范）具体名称</w:t>
            </w:r>
          </w:p>
        </w:tc>
        <w:tc>
          <w:tcPr>
            <w:tcW w:w="1193"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国家</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（地区）</w:t>
            </w:r>
          </w:p>
        </w:tc>
        <w:tc>
          <w:tcPr>
            <w:tcW w:w="2067"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授权号</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（标准规范编号）</w:t>
            </w:r>
          </w:p>
        </w:tc>
        <w:tc>
          <w:tcPr>
            <w:tcW w:w="1276" w:type="dxa"/>
            <w:tcBorders>
              <w:top w:val="single" w:sz="4" w:space="0" w:color="auto"/>
              <w:left w:val="single" w:sz="4" w:space="0" w:color="auto"/>
              <w:bottom w:val="single" w:sz="4" w:space="0" w:color="auto"/>
              <w:right w:val="single" w:sz="4" w:space="0" w:color="auto"/>
            </w:tcBorders>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授权</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（标准发布）</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日期</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证书编号（标准规范批准发布部门）</w:t>
            </w:r>
          </w:p>
        </w:tc>
        <w:tc>
          <w:tcPr>
            <w:tcW w:w="1134"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权利人（标准规范起草单位）</w:t>
            </w:r>
          </w:p>
        </w:tc>
        <w:tc>
          <w:tcPr>
            <w:tcW w:w="2268"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发明人（标准规范起草人）</w:t>
            </w:r>
          </w:p>
        </w:tc>
        <w:tc>
          <w:tcPr>
            <w:tcW w:w="1703" w:type="dxa"/>
            <w:tcBorders>
              <w:top w:val="single" w:sz="4" w:space="0" w:color="auto"/>
              <w:left w:val="single" w:sz="4" w:space="0" w:color="auto"/>
              <w:bottom w:val="single" w:sz="4" w:space="0" w:color="auto"/>
              <w:right w:val="single" w:sz="4"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发明专利（标准规范）有效状态</w:t>
            </w:r>
          </w:p>
        </w:tc>
      </w:tr>
      <w:tr w:rsidR="0063776E" w:rsidRPr="00687897" w:rsidTr="0063776E">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发明专利</w:t>
            </w:r>
          </w:p>
        </w:tc>
        <w:tc>
          <w:tcPr>
            <w:tcW w:w="2552"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ascii="仿宋" w:eastAsia="仿宋" w:hAnsi="仿宋" w:hint="eastAsia"/>
                <w:color w:val="000000" w:themeColor="text1"/>
                <w:sz w:val="22"/>
                <w:szCs w:val="22"/>
              </w:rPr>
            </w:pPr>
            <w:r w:rsidRPr="0085152A">
              <w:rPr>
                <w:rFonts w:ascii="仿宋" w:eastAsia="仿宋" w:hAnsi="仿宋"/>
                <w:sz w:val="22"/>
                <w:szCs w:val="22"/>
              </w:rPr>
              <w:t>一种气力输送过程中输送流型的检测方法</w:t>
            </w:r>
          </w:p>
        </w:tc>
        <w:tc>
          <w:tcPr>
            <w:tcW w:w="1193"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eastAsia="仿宋"/>
                <w:color w:val="000000" w:themeColor="text1"/>
                <w:sz w:val="22"/>
                <w:szCs w:val="22"/>
              </w:rPr>
            </w:pPr>
            <w:r w:rsidRPr="0085152A">
              <w:rPr>
                <w:rFonts w:eastAsia="仿宋" w:hint="eastAsia"/>
                <w:color w:val="000000" w:themeColor="text1"/>
                <w:sz w:val="22"/>
                <w:szCs w:val="22"/>
              </w:rPr>
              <w:t>中国</w:t>
            </w:r>
          </w:p>
        </w:tc>
        <w:tc>
          <w:tcPr>
            <w:tcW w:w="2067"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eastAsia="仿宋"/>
                <w:color w:val="000000" w:themeColor="text1"/>
                <w:sz w:val="22"/>
                <w:szCs w:val="22"/>
              </w:rPr>
            </w:pPr>
            <w:r w:rsidRPr="0085152A">
              <w:rPr>
                <w:rFonts w:hint="eastAsia"/>
                <w:sz w:val="22"/>
                <w:szCs w:val="22"/>
              </w:rPr>
              <w:t>ZL</w:t>
            </w:r>
            <w:r w:rsidRPr="0085152A">
              <w:rPr>
                <w:sz w:val="22"/>
                <w:szCs w:val="22"/>
              </w:rPr>
              <w:t>201810886646.2</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20</w:t>
            </w:r>
            <w:r>
              <w:rPr>
                <w:rFonts w:eastAsia="仿宋"/>
                <w:color w:val="000000" w:themeColor="text1"/>
                <w:sz w:val="22"/>
              </w:rPr>
              <w:t>20</w:t>
            </w:r>
            <w:r w:rsidRPr="002F7A6B">
              <w:rPr>
                <w:rFonts w:eastAsia="仿宋"/>
                <w:color w:val="000000" w:themeColor="text1"/>
                <w:sz w:val="22"/>
              </w:rPr>
              <w:t>.0</w:t>
            </w:r>
            <w:r>
              <w:rPr>
                <w:rFonts w:eastAsia="仿宋"/>
                <w:color w:val="000000" w:themeColor="text1"/>
                <w:sz w:val="22"/>
              </w:rPr>
              <w:t>5</w:t>
            </w:r>
            <w:r w:rsidRPr="002F7A6B">
              <w:rPr>
                <w:rFonts w:eastAsia="仿宋"/>
                <w:color w:val="000000" w:themeColor="text1"/>
                <w:sz w:val="22"/>
              </w:rPr>
              <w:t>.</w:t>
            </w:r>
            <w:r>
              <w:rPr>
                <w:rFonts w:eastAsia="仿宋"/>
                <w:color w:val="000000" w:themeColor="text1"/>
                <w:sz w:val="22"/>
              </w:rPr>
              <w:t>22</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color w:val="000000" w:themeColor="text1"/>
                <w:sz w:val="22"/>
              </w:rPr>
              <w:t>3807664</w:t>
            </w:r>
          </w:p>
        </w:tc>
        <w:tc>
          <w:tcPr>
            <w:tcW w:w="1134"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浙江大学</w:t>
            </w:r>
            <w:r w:rsidRPr="002F7A6B">
              <w:rPr>
                <w:rFonts w:eastAsia="仿宋"/>
                <w:color w:val="000000" w:themeColor="text1"/>
                <w:sz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rPr>
                <w:rFonts w:eastAsia="仿宋"/>
                <w:color w:val="000000" w:themeColor="text1"/>
                <w:sz w:val="22"/>
              </w:rPr>
            </w:pPr>
            <w:r w:rsidRPr="00B84B47">
              <w:rPr>
                <w:rFonts w:eastAsia="仿宋" w:hint="eastAsia"/>
                <w:color w:val="000000" w:themeColor="text1"/>
                <w:sz w:val="22"/>
              </w:rPr>
              <w:t>杨遥</w:t>
            </w:r>
            <w:r w:rsidRPr="00B84B47">
              <w:rPr>
                <w:rFonts w:eastAsia="仿宋" w:hint="eastAsia"/>
                <w:color w:val="000000" w:themeColor="text1"/>
                <w:sz w:val="22"/>
              </w:rPr>
              <w:t>;</w:t>
            </w:r>
            <w:r w:rsidRPr="00B84B47">
              <w:rPr>
                <w:rFonts w:eastAsia="仿宋" w:hint="eastAsia"/>
                <w:color w:val="000000" w:themeColor="text1"/>
                <w:sz w:val="22"/>
              </w:rPr>
              <w:t>张鹏</w:t>
            </w:r>
            <w:r w:rsidRPr="00B84B47">
              <w:rPr>
                <w:rFonts w:eastAsia="仿宋" w:hint="eastAsia"/>
                <w:color w:val="000000" w:themeColor="text1"/>
                <w:sz w:val="22"/>
              </w:rPr>
              <w:t>;</w:t>
            </w:r>
            <w:r w:rsidRPr="00B84B47">
              <w:rPr>
                <w:rFonts w:eastAsia="仿宋" w:hint="eastAsia"/>
                <w:color w:val="000000" w:themeColor="text1"/>
                <w:sz w:val="22"/>
              </w:rPr>
              <w:t>孙婧元</w:t>
            </w:r>
            <w:r w:rsidRPr="00B84B47">
              <w:rPr>
                <w:rFonts w:eastAsia="仿宋" w:hint="eastAsia"/>
                <w:color w:val="000000" w:themeColor="text1"/>
                <w:sz w:val="22"/>
              </w:rPr>
              <w:t>;</w:t>
            </w:r>
            <w:proofErr w:type="gramStart"/>
            <w:r w:rsidRPr="00B84B47">
              <w:rPr>
                <w:rFonts w:eastAsia="仿宋" w:hint="eastAsia"/>
                <w:color w:val="000000" w:themeColor="text1"/>
                <w:sz w:val="22"/>
              </w:rPr>
              <w:t>田思航</w:t>
            </w:r>
            <w:proofErr w:type="gramEnd"/>
            <w:r w:rsidRPr="00B84B47">
              <w:rPr>
                <w:rFonts w:eastAsia="仿宋" w:hint="eastAsia"/>
                <w:color w:val="000000" w:themeColor="text1"/>
                <w:sz w:val="22"/>
              </w:rPr>
              <w:t>;</w:t>
            </w:r>
            <w:r w:rsidRPr="00B84B47">
              <w:rPr>
                <w:rFonts w:eastAsia="仿宋" w:hint="eastAsia"/>
                <w:color w:val="000000" w:themeColor="text1"/>
                <w:sz w:val="22"/>
              </w:rPr>
              <w:t>黄正梁</w:t>
            </w:r>
            <w:r w:rsidRPr="00B84B47">
              <w:rPr>
                <w:rFonts w:eastAsia="仿宋" w:hint="eastAsia"/>
                <w:color w:val="000000" w:themeColor="text1"/>
                <w:sz w:val="22"/>
              </w:rPr>
              <w:t>;</w:t>
            </w:r>
            <w:r w:rsidRPr="00B84B47">
              <w:rPr>
                <w:rFonts w:eastAsia="仿宋" w:hint="eastAsia"/>
                <w:color w:val="000000" w:themeColor="text1"/>
                <w:sz w:val="22"/>
              </w:rPr>
              <w:t>王靖岱</w:t>
            </w:r>
            <w:r w:rsidRPr="00B84B47">
              <w:rPr>
                <w:rFonts w:eastAsia="仿宋" w:hint="eastAsia"/>
                <w:color w:val="000000" w:themeColor="text1"/>
                <w:sz w:val="22"/>
              </w:rPr>
              <w:t>;</w:t>
            </w:r>
            <w:r w:rsidRPr="00B84B47">
              <w:rPr>
                <w:rFonts w:eastAsia="仿宋" w:hint="eastAsia"/>
                <w:color w:val="000000" w:themeColor="text1"/>
                <w:sz w:val="22"/>
              </w:rPr>
              <w:t>蒋斌波</w:t>
            </w:r>
            <w:r w:rsidRPr="00B84B47">
              <w:rPr>
                <w:rFonts w:eastAsia="仿宋" w:hint="eastAsia"/>
                <w:color w:val="000000" w:themeColor="text1"/>
                <w:sz w:val="22"/>
              </w:rPr>
              <w:t>;</w:t>
            </w:r>
            <w:r w:rsidRPr="00B84B47">
              <w:rPr>
                <w:rFonts w:eastAsia="仿宋" w:hint="eastAsia"/>
                <w:color w:val="000000" w:themeColor="text1"/>
                <w:sz w:val="22"/>
              </w:rPr>
              <w:t>廖祖维</w:t>
            </w:r>
            <w:r w:rsidRPr="00B84B47">
              <w:rPr>
                <w:rFonts w:eastAsia="仿宋" w:hint="eastAsia"/>
                <w:color w:val="000000" w:themeColor="text1"/>
                <w:sz w:val="22"/>
              </w:rPr>
              <w:t>;</w:t>
            </w:r>
            <w:proofErr w:type="gramStart"/>
            <w:r w:rsidRPr="00B84B47">
              <w:rPr>
                <w:rFonts w:eastAsia="仿宋" w:hint="eastAsia"/>
                <w:color w:val="000000" w:themeColor="text1"/>
                <w:sz w:val="22"/>
              </w:rPr>
              <w:t>叶健</w:t>
            </w:r>
            <w:proofErr w:type="gramEnd"/>
            <w:r w:rsidRPr="00B84B47">
              <w:rPr>
                <w:rFonts w:eastAsia="仿宋" w:hint="eastAsia"/>
                <w:color w:val="000000" w:themeColor="text1"/>
                <w:sz w:val="22"/>
              </w:rPr>
              <w:t>;</w:t>
            </w:r>
            <w:proofErr w:type="gramStart"/>
            <w:r w:rsidRPr="00B84B47">
              <w:rPr>
                <w:rFonts w:eastAsia="仿宋" w:hint="eastAsia"/>
                <w:color w:val="000000" w:themeColor="text1"/>
                <w:sz w:val="22"/>
              </w:rPr>
              <w:t>阳永荣</w:t>
            </w:r>
            <w:proofErr w:type="gramEnd"/>
            <w:r w:rsidRPr="00B84B47">
              <w:rPr>
                <w:rFonts w:eastAsia="仿宋" w:hint="eastAsia"/>
                <w:color w:val="000000" w:themeColor="text1"/>
                <w:sz w:val="22"/>
              </w:rPr>
              <w:t>;</w:t>
            </w:r>
            <w:r w:rsidRPr="00B84B47">
              <w:rPr>
                <w:rFonts w:eastAsia="仿宋" w:hint="eastAsia"/>
                <w:color w:val="000000" w:themeColor="text1"/>
                <w:sz w:val="22"/>
              </w:rPr>
              <w:t>王超</w:t>
            </w:r>
            <w:r w:rsidRPr="00B84B47">
              <w:rPr>
                <w:rFonts w:eastAsia="仿宋" w:hint="eastAsia"/>
                <w:color w:val="000000" w:themeColor="text1"/>
                <w:sz w:val="22"/>
              </w:rPr>
              <w:t>;</w:t>
            </w:r>
            <w:r w:rsidRPr="00B84B47">
              <w:rPr>
                <w:rFonts w:eastAsia="仿宋" w:hint="eastAsia"/>
                <w:color w:val="000000" w:themeColor="text1"/>
                <w:sz w:val="22"/>
              </w:rPr>
              <w:t>林王旻</w:t>
            </w:r>
          </w:p>
        </w:tc>
        <w:tc>
          <w:tcPr>
            <w:tcW w:w="170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有效</w:t>
            </w:r>
          </w:p>
        </w:tc>
      </w:tr>
      <w:tr w:rsidR="0063776E" w:rsidRPr="00687897" w:rsidTr="0063776E">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发明专利</w:t>
            </w:r>
          </w:p>
        </w:tc>
        <w:tc>
          <w:tcPr>
            <w:tcW w:w="2552" w:type="dxa"/>
            <w:tcBorders>
              <w:top w:val="single" w:sz="4" w:space="0" w:color="auto"/>
              <w:left w:val="single" w:sz="4" w:space="0" w:color="auto"/>
              <w:bottom w:val="single" w:sz="4" w:space="0" w:color="auto"/>
              <w:right w:val="single" w:sz="4" w:space="0" w:color="auto"/>
            </w:tcBorders>
            <w:vAlign w:val="center"/>
          </w:tcPr>
          <w:p w:rsidR="0063776E" w:rsidRPr="003912F0" w:rsidRDefault="0063776E" w:rsidP="0063776E">
            <w:pPr>
              <w:jc w:val="center"/>
              <w:rPr>
                <w:rFonts w:ascii="仿宋" w:eastAsia="仿宋" w:hAnsi="仿宋" w:hint="eastAsia"/>
                <w:color w:val="000000" w:themeColor="text1"/>
                <w:sz w:val="22"/>
                <w:szCs w:val="22"/>
              </w:rPr>
            </w:pPr>
            <w:r w:rsidRPr="003912F0">
              <w:rPr>
                <w:rFonts w:ascii="仿宋" w:eastAsia="仿宋" w:hAnsi="仿宋"/>
                <w:sz w:val="22"/>
                <w:szCs w:val="22"/>
              </w:rPr>
              <w:t>一种射流鼓泡反应器气液分散状态的检测方法</w:t>
            </w:r>
          </w:p>
        </w:tc>
        <w:tc>
          <w:tcPr>
            <w:tcW w:w="119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hint="eastAsia"/>
                <w:color w:val="000000" w:themeColor="text1"/>
                <w:sz w:val="22"/>
              </w:rPr>
              <w:t>中国</w:t>
            </w:r>
          </w:p>
        </w:tc>
        <w:tc>
          <w:tcPr>
            <w:tcW w:w="2067"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eastAsia="仿宋"/>
                <w:color w:val="000000" w:themeColor="text1"/>
                <w:sz w:val="22"/>
                <w:szCs w:val="22"/>
              </w:rPr>
            </w:pPr>
            <w:r w:rsidRPr="0085152A">
              <w:rPr>
                <w:rFonts w:hint="eastAsia"/>
                <w:sz w:val="22"/>
                <w:szCs w:val="22"/>
              </w:rPr>
              <w:t>ZL</w:t>
            </w:r>
            <w:r w:rsidRPr="0085152A">
              <w:rPr>
                <w:sz w:val="22"/>
                <w:szCs w:val="22"/>
              </w:rPr>
              <w:t>201811167735.8</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20</w:t>
            </w:r>
            <w:r>
              <w:rPr>
                <w:rFonts w:eastAsia="仿宋"/>
                <w:color w:val="000000" w:themeColor="text1"/>
                <w:sz w:val="22"/>
              </w:rPr>
              <w:t>20</w:t>
            </w:r>
            <w:r w:rsidRPr="002F7A6B">
              <w:rPr>
                <w:rFonts w:eastAsia="仿宋"/>
                <w:color w:val="000000" w:themeColor="text1"/>
                <w:sz w:val="22"/>
              </w:rPr>
              <w:t>.</w:t>
            </w:r>
            <w:r>
              <w:rPr>
                <w:rFonts w:eastAsia="仿宋"/>
                <w:color w:val="000000" w:themeColor="text1"/>
                <w:sz w:val="22"/>
              </w:rPr>
              <w:t>10</w:t>
            </w:r>
            <w:r w:rsidRPr="002F7A6B">
              <w:rPr>
                <w:rFonts w:eastAsia="仿宋"/>
                <w:color w:val="000000" w:themeColor="text1"/>
                <w:sz w:val="22"/>
              </w:rPr>
              <w:t>.</w:t>
            </w:r>
            <w:r>
              <w:rPr>
                <w:rFonts w:eastAsia="仿宋"/>
                <w:color w:val="000000" w:themeColor="text1"/>
                <w:sz w:val="22"/>
              </w:rPr>
              <w:t>30</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color w:val="000000" w:themeColor="text1"/>
                <w:sz w:val="22"/>
              </w:rPr>
              <w:t>4062759</w:t>
            </w:r>
          </w:p>
        </w:tc>
        <w:tc>
          <w:tcPr>
            <w:tcW w:w="1134"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hint="eastAsia"/>
                <w:color w:val="000000" w:themeColor="text1"/>
                <w:sz w:val="22"/>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rPr>
                <w:rFonts w:eastAsia="仿宋"/>
                <w:color w:val="000000" w:themeColor="text1"/>
                <w:sz w:val="22"/>
              </w:rPr>
            </w:pPr>
            <w:r w:rsidRPr="007D368D">
              <w:rPr>
                <w:rFonts w:eastAsia="仿宋" w:hint="eastAsia"/>
                <w:color w:val="000000" w:themeColor="text1"/>
                <w:sz w:val="22"/>
              </w:rPr>
              <w:t>黄正梁</w:t>
            </w:r>
            <w:r w:rsidRPr="007D368D">
              <w:rPr>
                <w:rFonts w:eastAsia="仿宋" w:hint="eastAsia"/>
                <w:color w:val="000000" w:themeColor="text1"/>
                <w:sz w:val="22"/>
              </w:rPr>
              <w:t>;</w:t>
            </w:r>
            <w:r w:rsidRPr="007D368D">
              <w:rPr>
                <w:rFonts w:eastAsia="仿宋" w:hint="eastAsia"/>
                <w:color w:val="000000" w:themeColor="text1"/>
                <w:sz w:val="22"/>
              </w:rPr>
              <w:t>帅云</w:t>
            </w:r>
            <w:r w:rsidRPr="007D368D">
              <w:rPr>
                <w:rFonts w:eastAsia="仿宋" w:hint="eastAsia"/>
                <w:color w:val="000000" w:themeColor="text1"/>
                <w:sz w:val="22"/>
              </w:rPr>
              <w:t>;</w:t>
            </w:r>
            <w:r w:rsidRPr="007D368D">
              <w:rPr>
                <w:rFonts w:eastAsia="仿宋" w:hint="eastAsia"/>
                <w:color w:val="000000" w:themeColor="text1"/>
                <w:sz w:val="22"/>
              </w:rPr>
              <w:t>杨遥</w:t>
            </w:r>
            <w:r w:rsidRPr="007D368D">
              <w:rPr>
                <w:rFonts w:eastAsia="仿宋" w:hint="eastAsia"/>
                <w:color w:val="000000" w:themeColor="text1"/>
                <w:sz w:val="22"/>
              </w:rPr>
              <w:t>;</w:t>
            </w:r>
            <w:r w:rsidRPr="007D368D">
              <w:rPr>
                <w:rFonts w:eastAsia="仿宋" w:hint="eastAsia"/>
                <w:color w:val="000000" w:themeColor="text1"/>
                <w:sz w:val="22"/>
              </w:rPr>
              <w:t>孙婧元</w:t>
            </w:r>
            <w:r w:rsidRPr="007D368D">
              <w:rPr>
                <w:rFonts w:eastAsia="仿宋" w:hint="eastAsia"/>
                <w:color w:val="000000" w:themeColor="text1"/>
                <w:sz w:val="22"/>
              </w:rPr>
              <w:t>;</w:t>
            </w:r>
            <w:r w:rsidRPr="007D368D">
              <w:rPr>
                <w:rFonts w:eastAsia="仿宋" w:hint="eastAsia"/>
                <w:color w:val="000000" w:themeColor="text1"/>
                <w:sz w:val="22"/>
              </w:rPr>
              <w:t>廖祖维</w:t>
            </w:r>
            <w:r w:rsidRPr="007D368D">
              <w:rPr>
                <w:rFonts w:eastAsia="仿宋" w:hint="eastAsia"/>
                <w:color w:val="000000" w:themeColor="text1"/>
                <w:sz w:val="22"/>
              </w:rPr>
              <w:t>;</w:t>
            </w:r>
            <w:r w:rsidRPr="007D368D">
              <w:rPr>
                <w:rFonts w:eastAsia="仿宋" w:hint="eastAsia"/>
                <w:color w:val="000000" w:themeColor="text1"/>
                <w:sz w:val="22"/>
              </w:rPr>
              <w:t>王靖岱</w:t>
            </w:r>
            <w:r w:rsidRPr="007D368D">
              <w:rPr>
                <w:rFonts w:eastAsia="仿宋" w:hint="eastAsia"/>
                <w:color w:val="000000" w:themeColor="text1"/>
                <w:sz w:val="22"/>
              </w:rPr>
              <w:t>;</w:t>
            </w:r>
            <w:proofErr w:type="gramStart"/>
            <w:r w:rsidRPr="007D368D">
              <w:rPr>
                <w:rFonts w:eastAsia="仿宋" w:hint="eastAsia"/>
                <w:color w:val="000000" w:themeColor="text1"/>
                <w:sz w:val="22"/>
              </w:rPr>
              <w:t>阳永荣</w:t>
            </w:r>
            <w:proofErr w:type="gramEnd"/>
            <w:r w:rsidRPr="007D368D">
              <w:rPr>
                <w:rFonts w:eastAsia="仿宋" w:hint="eastAsia"/>
                <w:color w:val="000000" w:themeColor="text1"/>
                <w:sz w:val="22"/>
              </w:rPr>
              <w:t>;</w:t>
            </w:r>
            <w:r w:rsidRPr="007D368D">
              <w:rPr>
                <w:rFonts w:eastAsia="仿宋" w:hint="eastAsia"/>
                <w:color w:val="000000" w:themeColor="text1"/>
                <w:sz w:val="22"/>
              </w:rPr>
              <w:t>蒋斌波</w:t>
            </w:r>
            <w:r w:rsidRPr="007D368D">
              <w:rPr>
                <w:rFonts w:eastAsia="仿宋" w:hint="eastAsia"/>
                <w:color w:val="000000" w:themeColor="text1"/>
                <w:sz w:val="22"/>
              </w:rPr>
              <w:t>;</w:t>
            </w:r>
            <w:r w:rsidRPr="007D368D">
              <w:rPr>
                <w:rFonts w:eastAsia="仿宋" w:hint="eastAsia"/>
                <w:color w:val="000000" w:themeColor="text1"/>
                <w:sz w:val="22"/>
              </w:rPr>
              <w:t>张鹏</w:t>
            </w:r>
            <w:r w:rsidRPr="007D368D">
              <w:rPr>
                <w:rFonts w:eastAsia="仿宋" w:hint="eastAsia"/>
                <w:color w:val="000000" w:themeColor="text1"/>
                <w:sz w:val="22"/>
              </w:rPr>
              <w:t>;</w:t>
            </w:r>
            <w:r w:rsidRPr="007D368D">
              <w:rPr>
                <w:rFonts w:eastAsia="仿宋" w:hint="eastAsia"/>
                <w:color w:val="000000" w:themeColor="text1"/>
                <w:sz w:val="22"/>
              </w:rPr>
              <w:t>郭晓云</w:t>
            </w:r>
            <w:r w:rsidRPr="007D368D">
              <w:rPr>
                <w:rFonts w:eastAsia="仿宋" w:hint="eastAsia"/>
                <w:color w:val="000000" w:themeColor="text1"/>
                <w:sz w:val="22"/>
              </w:rPr>
              <w:t>;</w:t>
            </w:r>
            <w:r w:rsidRPr="007D368D">
              <w:rPr>
                <w:rFonts w:eastAsia="仿宋" w:hint="eastAsia"/>
                <w:color w:val="000000" w:themeColor="text1"/>
                <w:sz w:val="22"/>
              </w:rPr>
              <w:t>戴进成</w:t>
            </w:r>
            <w:r w:rsidRPr="007D368D">
              <w:rPr>
                <w:rFonts w:eastAsia="仿宋" w:hint="eastAsia"/>
                <w:color w:val="000000" w:themeColor="text1"/>
                <w:sz w:val="22"/>
              </w:rPr>
              <w:t>;</w:t>
            </w:r>
            <w:proofErr w:type="gramStart"/>
            <w:r w:rsidRPr="007D368D">
              <w:rPr>
                <w:rFonts w:eastAsia="仿宋" w:hint="eastAsia"/>
                <w:color w:val="000000" w:themeColor="text1"/>
                <w:sz w:val="22"/>
              </w:rPr>
              <w:t>田思航</w:t>
            </w:r>
            <w:proofErr w:type="gramEnd"/>
            <w:r w:rsidRPr="007D368D">
              <w:rPr>
                <w:rFonts w:eastAsia="仿宋" w:hint="eastAsia"/>
                <w:color w:val="000000" w:themeColor="text1"/>
                <w:sz w:val="22"/>
              </w:rPr>
              <w:t>;</w:t>
            </w:r>
            <w:proofErr w:type="gramStart"/>
            <w:r w:rsidRPr="007D368D">
              <w:rPr>
                <w:rFonts w:eastAsia="仿宋" w:hint="eastAsia"/>
                <w:color w:val="000000" w:themeColor="text1"/>
                <w:sz w:val="22"/>
              </w:rPr>
              <w:t>陈思羽</w:t>
            </w:r>
            <w:proofErr w:type="gramEnd"/>
            <w:r w:rsidRPr="007D368D">
              <w:rPr>
                <w:rFonts w:eastAsia="仿宋" w:hint="eastAsia"/>
                <w:color w:val="000000" w:themeColor="text1"/>
                <w:sz w:val="22"/>
              </w:rPr>
              <w:t>;</w:t>
            </w:r>
            <w:r w:rsidRPr="007D368D">
              <w:rPr>
                <w:rFonts w:eastAsia="仿宋" w:hint="eastAsia"/>
                <w:color w:val="000000" w:themeColor="text1"/>
                <w:sz w:val="22"/>
              </w:rPr>
              <w:t>梁鹏</w:t>
            </w:r>
            <w:r w:rsidRPr="007D368D">
              <w:rPr>
                <w:rFonts w:eastAsia="仿宋" w:hint="eastAsia"/>
                <w:color w:val="000000" w:themeColor="text1"/>
                <w:sz w:val="22"/>
              </w:rPr>
              <w:t>;</w:t>
            </w:r>
            <w:r w:rsidRPr="007D368D">
              <w:rPr>
                <w:rFonts w:eastAsia="仿宋" w:hint="eastAsia"/>
                <w:color w:val="000000" w:themeColor="text1"/>
                <w:sz w:val="22"/>
              </w:rPr>
              <w:t>任玉</w:t>
            </w:r>
            <w:r w:rsidRPr="007D368D">
              <w:rPr>
                <w:rFonts w:eastAsia="仿宋" w:hint="eastAsia"/>
                <w:color w:val="000000" w:themeColor="text1"/>
                <w:sz w:val="22"/>
              </w:rPr>
              <w:t>;</w:t>
            </w:r>
            <w:proofErr w:type="gramStart"/>
            <w:r w:rsidRPr="007D368D">
              <w:rPr>
                <w:rFonts w:eastAsia="仿宋" w:hint="eastAsia"/>
                <w:color w:val="000000" w:themeColor="text1"/>
                <w:sz w:val="22"/>
              </w:rPr>
              <w:t>叶健</w:t>
            </w:r>
            <w:proofErr w:type="gramEnd"/>
            <w:r w:rsidRPr="007D368D">
              <w:rPr>
                <w:rFonts w:eastAsia="仿宋" w:hint="eastAsia"/>
                <w:color w:val="000000" w:themeColor="text1"/>
                <w:sz w:val="22"/>
              </w:rPr>
              <w:t>;</w:t>
            </w:r>
            <w:proofErr w:type="gramStart"/>
            <w:r w:rsidRPr="007D368D">
              <w:rPr>
                <w:rFonts w:eastAsia="仿宋" w:hint="eastAsia"/>
                <w:color w:val="000000" w:themeColor="text1"/>
                <w:sz w:val="22"/>
              </w:rPr>
              <w:t>李羽</w:t>
            </w:r>
            <w:proofErr w:type="gramEnd"/>
            <w:r w:rsidRPr="007D368D">
              <w:rPr>
                <w:rFonts w:eastAsia="仿宋" w:hint="eastAsia"/>
                <w:color w:val="000000" w:themeColor="text1"/>
                <w:sz w:val="22"/>
              </w:rPr>
              <w:t>;</w:t>
            </w:r>
            <w:r w:rsidRPr="007D368D">
              <w:rPr>
                <w:rFonts w:eastAsia="仿宋" w:hint="eastAsia"/>
                <w:color w:val="000000" w:themeColor="text1"/>
                <w:sz w:val="22"/>
              </w:rPr>
              <w:t>陈城</w:t>
            </w:r>
          </w:p>
        </w:tc>
        <w:tc>
          <w:tcPr>
            <w:tcW w:w="170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有效</w:t>
            </w:r>
          </w:p>
        </w:tc>
      </w:tr>
      <w:tr w:rsidR="0063776E" w:rsidRPr="00687897" w:rsidTr="0063776E">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发明专利</w:t>
            </w:r>
          </w:p>
        </w:tc>
        <w:tc>
          <w:tcPr>
            <w:tcW w:w="2552" w:type="dxa"/>
            <w:tcBorders>
              <w:top w:val="single" w:sz="4" w:space="0" w:color="auto"/>
              <w:left w:val="single" w:sz="4" w:space="0" w:color="auto"/>
              <w:bottom w:val="single" w:sz="4" w:space="0" w:color="auto"/>
              <w:right w:val="single" w:sz="4" w:space="0" w:color="auto"/>
            </w:tcBorders>
            <w:vAlign w:val="center"/>
          </w:tcPr>
          <w:p w:rsidR="0063776E" w:rsidRPr="003912F0" w:rsidRDefault="0063776E" w:rsidP="0063776E">
            <w:pPr>
              <w:jc w:val="center"/>
              <w:rPr>
                <w:rFonts w:ascii="仿宋" w:eastAsia="仿宋" w:hAnsi="仿宋" w:hint="eastAsia"/>
                <w:color w:val="000000" w:themeColor="text1"/>
                <w:sz w:val="22"/>
                <w:szCs w:val="22"/>
              </w:rPr>
            </w:pPr>
            <w:r w:rsidRPr="003912F0">
              <w:rPr>
                <w:rFonts w:ascii="仿宋" w:eastAsia="仿宋" w:hAnsi="仿宋"/>
                <w:sz w:val="22"/>
                <w:szCs w:val="22"/>
              </w:rPr>
              <w:t>一种气力输送过程中颗粒质量流率的检测方法和系统</w:t>
            </w:r>
          </w:p>
        </w:tc>
        <w:tc>
          <w:tcPr>
            <w:tcW w:w="119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中国</w:t>
            </w:r>
          </w:p>
        </w:tc>
        <w:tc>
          <w:tcPr>
            <w:tcW w:w="2067"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eastAsia="仿宋"/>
                <w:color w:val="000000" w:themeColor="text1"/>
                <w:sz w:val="22"/>
                <w:szCs w:val="22"/>
              </w:rPr>
            </w:pPr>
            <w:r w:rsidRPr="0085152A">
              <w:rPr>
                <w:rFonts w:hint="eastAsia"/>
                <w:sz w:val="22"/>
                <w:szCs w:val="22"/>
              </w:rPr>
              <w:t>ZL</w:t>
            </w:r>
            <w:r w:rsidRPr="0085152A">
              <w:rPr>
                <w:sz w:val="22"/>
                <w:szCs w:val="22"/>
              </w:rPr>
              <w:t>202010208669.5</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20</w:t>
            </w:r>
            <w:r>
              <w:rPr>
                <w:rFonts w:eastAsia="仿宋"/>
                <w:color w:val="000000" w:themeColor="text1"/>
                <w:sz w:val="22"/>
              </w:rPr>
              <w:t>21</w:t>
            </w:r>
            <w:r w:rsidRPr="002F7A6B">
              <w:rPr>
                <w:rFonts w:eastAsia="仿宋"/>
                <w:color w:val="000000" w:themeColor="text1"/>
                <w:sz w:val="22"/>
              </w:rPr>
              <w:t>.0</w:t>
            </w:r>
            <w:r>
              <w:rPr>
                <w:rFonts w:eastAsia="仿宋"/>
                <w:color w:val="000000" w:themeColor="text1"/>
                <w:sz w:val="22"/>
              </w:rPr>
              <w:t>2</w:t>
            </w:r>
            <w:r w:rsidRPr="002F7A6B">
              <w:rPr>
                <w:rFonts w:eastAsia="仿宋"/>
                <w:color w:val="000000" w:themeColor="text1"/>
                <w:sz w:val="22"/>
              </w:rPr>
              <w:t>.0</w:t>
            </w:r>
            <w:r>
              <w:rPr>
                <w:rFonts w:eastAsia="仿宋"/>
                <w:color w:val="000000" w:themeColor="text1"/>
                <w:sz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color w:val="000000" w:themeColor="text1"/>
                <w:sz w:val="22"/>
              </w:rPr>
              <w:t>4249323</w:t>
            </w:r>
          </w:p>
        </w:tc>
        <w:tc>
          <w:tcPr>
            <w:tcW w:w="1134"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rPr>
                <w:rFonts w:eastAsia="仿宋"/>
                <w:color w:val="000000" w:themeColor="text1"/>
                <w:sz w:val="22"/>
              </w:rPr>
            </w:pPr>
            <w:r w:rsidRPr="0063776E">
              <w:rPr>
                <w:rFonts w:eastAsia="仿宋" w:hint="eastAsia"/>
                <w:color w:val="000000" w:themeColor="text1"/>
                <w:sz w:val="22"/>
              </w:rPr>
              <w:t>杨遥</w:t>
            </w:r>
            <w:r w:rsidRPr="0063776E">
              <w:rPr>
                <w:rFonts w:eastAsia="仿宋" w:hint="eastAsia"/>
                <w:color w:val="000000" w:themeColor="text1"/>
                <w:sz w:val="22"/>
              </w:rPr>
              <w:t>;</w:t>
            </w:r>
            <w:r w:rsidRPr="0063776E">
              <w:rPr>
                <w:rFonts w:eastAsia="仿宋" w:hint="eastAsia"/>
                <w:color w:val="000000" w:themeColor="text1"/>
                <w:sz w:val="22"/>
              </w:rPr>
              <w:t>张鹏</w:t>
            </w:r>
            <w:r w:rsidRPr="0063776E">
              <w:rPr>
                <w:rFonts w:eastAsia="仿宋" w:hint="eastAsia"/>
                <w:color w:val="000000" w:themeColor="text1"/>
                <w:sz w:val="22"/>
              </w:rPr>
              <w:t>;</w:t>
            </w:r>
            <w:r w:rsidRPr="0063776E">
              <w:rPr>
                <w:rFonts w:eastAsia="仿宋" w:hint="eastAsia"/>
                <w:color w:val="000000" w:themeColor="text1"/>
                <w:sz w:val="22"/>
              </w:rPr>
              <w:t>孙婧元</w:t>
            </w:r>
            <w:r w:rsidRPr="0063776E">
              <w:rPr>
                <w:rFonts w:eastAsia="仿宋" w:hint="eastAsia"/>
                <w:color w:val="000000" w:themeColor="text1"/>
                <w:sz w:val="22"/>
              </w:rPr>
              <w:t>;</w:t>
            </w:r>
            <w:r w:rsidRPr="0063776E">
              <w:rPr>
                <w:rFonts w:eastAsia="仿宋" w:hint="eastAsia"/>
                <w:color w:val="000000" w:themeColor="text1"/>
                <w:sz w:val="22"/>
              </w:rPr>
              <w:t>黄正梁</w:t>
            </w:r>
            <w:r w:rsidRPr="0063776E">
              <w:rPr>
                <w:rFonts w:eastAsia="仿宋" w:hint="eastAsia"/>
                <w:color w:val="000000" w:themeColor="text1"/>
                <w:sz w:val="22"/>
              </w:rPr>
              <w:t>;</w:t>
            </w:r>
            <w:r w:rsidRPr="0063776E">
              <w:rPr>
                <w:rFonts w:eastAsia="仿宋" w:hint="eastAsia"/>
                <w:color w:val="000000" w:themeColor="text1"/>
                <w:sz w:val="22"/>
              </w:rPr>
              <w:t>王靖岱</w:t>
            </w:r>
            <w:r w:rsidRPr="0063776E">
              <w:rPr>
                <w:rFonts w:eastAsia="仿宋" w:hint="eastAsia"/>
                <w:color w:val="000000" w:themeColor="text1"/>
                <w:sz w:val="22"/>
              </w:rPr>
              <w:t>;</w:t>
            </w:r>
            <w:r w:rsidRPr="0063776E">
              <w:rPr>
                <w:rFonts w:eastAsia="仿宋" w:hint="eastAsia"/>
                <w:color w:val="000000" w:themeColor="text1"/>
                <w:sz w:val="22"/>
              </w:rPr>
              <w:t>蒋斌波</w:t>
            </w:r>
            <w:r w:rsidRPr="0063776E">
              <w:rPr>
                <w:rFonts w:eastAsia="仿宋" w:hint="eastAsia"/>
                <w:color w:val="000000" w:themeColor="text1"/>
                <w:sz w:val="22"/>
              </w:rPr>
              <w:t>;</w:t>
            </w:r>
            <w:r w:rsidRPr="0063776E">
              <w:rPr>
                <w:rFonts w:eastAsia="仿宋" w:hint="eastAsia"/>
                <w:color w:val="000000" w:themeColor="text1"/>
                <w:sz w:val="22"/>
              </w:rPr>
              <w:t>廖祖维</w:t>
            </w:r>
            <w:r w:rsidRPr="0063776E">
              <w:rPr>
                <w:rFonts w:eastAsia="仿宋" w:hint="eastAsia"/>
                <w:color w:val="000000" w:themeColor="text1"/>
                <w:sz w:val="22"/>
              </w:rPr>
              <w:t>;</w:t>
            </w:r>
            <w:proofErr w:type="gramStart"/>
            <w:r w:rsidRPr="0063776E">
              <w:rPr>
                <w:rFonts w:eastAsia="仿宋" w:hint="eastAsia"/>
                <w:color w:val="000000" w:themeColor="text1"/>
                <w:sz w:val="22"/>
              </w:rPr>
              <w:t>阳永荣</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有效</w:t>
            </w:r>
          </w:p>
        </w:tc>
      </w:tr>
      <w:tr w:rsidR="0063776E" w:rsidRPr="00687897" w:rsidTr="0063776E">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发明专利</w:t>
            </w:r>
          </w:p>
        </w:tc>
        <w:tc>
          <w:tcPr>
            <w:tcW w:w="2552" w:type="dxa"/>
            <w:tcBorders>
              <w:top w:val="single" w:sz="4" w:space="0" w:color="auto"/>
              <w:left w:val="single" w:sz="4" w:space="0" w:color="auto"/>
              <w:bottom w:val="single" w:sz="4" w:space="0" w:color="auto"/>
              <w:right w:val="single" w:sz="4" w:space="0" w:color="auto"/>
            </w:tcBorders>
            <w:vAlign w:val="center"/>
          </w:tcPr>
          <w:p w:rsidR="0063776E" w:rsidRPr="003912F0" w:rsidRDefault="0063776E" w:rsidP="0063776E">
            <w:pPr>
              <w:jc w:val="center"/>
              <w:rPr>
                <w:rFonts w:ascii="仿宋" w:eastAsia="仿宋" w:hAnsi="仿宋" w:hint="eastAsia"/>
                <w:color w:val="000000" w:themeColor="text1"/>
                <w:sz w:val="22"/>
                <w:szCs w:val="22"/>
              </w:rPr>
            </w:pPr>
            <w:r w:rsidRPr="003912F0">
              <w:rPr>
                <w:rFonts w:ascii="仿宋" w:eastAsia="仿宋" w:hAnsi="仿宋"/>
                <w:sz w:val="22"/>
                <w:szCs w:val="22"/>
              </w:rPr>
              <w:t>一种气固体系内颗粒参数的声发射测量方法</w:t>
            </w:r>
          </w:p>
        </w:tc>
        <w:tc>
          <w:tcPr>
            <w:tcW w:w="119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中国</w:t>
            </w:r>
          </w:p>
        </w:tc>
        <w:tc>
          <w:tcPr>
            <w:tcW w:w="2067" w:type="dxa"/>
            <w:tcBorders>
              <w:top w:val="single" w:sz="4" w:space="0" w:color="auto"/>
              <w:left w:val="single" w:sz="4" w:space="0" w:color="auto"/>
              <w:bottom w:val="single" w:sz="4" w:space="0" w:color="auto"/>
              <w:right w:val="single" w:sz="4" w:space="0" w:color="auto"/>
            </w:tcBorders>
            <w:vAlign w:val="center"/>
          </w:tcPr>
          <w:p w:rsidR="0063776E" w:rsidRPr="0085152A" w:rsidRDefault="0063776E" w:rsidP="0063776E">
            <w:pPr>
              <w:jc w:val="center"/>
              <w:rPr>
                <w:rFonts w:eastAsia="仿宋"/>
                <w:color w:val="000000" w:themeColor="text1"/>
                <w:sz w:val="22"/>
                <w:szCs w:val="22"/>
              </w:rPr>
            </w:pPr>
            <w:r w:rsidRPr="0085152A">
              <w:rPr>
                <w:rFonts w:hint="eastAsia"/>
                <w:sz w:val="22"/>
                <w:szCs w:val="22"/>
              </w:rPr>
              <w:t>ZL</w:t>
            </w:r>
            <w:r w:rsidRPr="0085152A">
              <w:rPr>
                <w:sz w:val="22"/>
                <w:szCs w:val="22"/>
              </w:rPr>
              <w:t>202011084385.6</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202</w:t>
            </w:r>
            <w:r>
              <w:rPr>
                <w:rFonts w:eastAsia="仿宋"/>
                <w:color w:val="000000" w:themeColor="text1"/>
                <w:sz w:val="22"/>
              </w:rPr>
              <w:t>2</w:t>
            </w:r>
            <w:r w:rsidRPr="002F7A6B">
              <w:rPr>
                <w:rFonts w:eastAsia="仿宋"/>
                <w:color w:val="000000" w:themeColor="text1"/>
                <w:sz w:val="22"/>
              </w:rPr>
              <w:t>.</w:t>
            </w:r>
            <w:r>
              <w:rPr>
                <w:rFonts w:eastAsia="仿宋"/>
                <w:color w:val="000000" w:themeColor="text1"/>
                <w:sz w:val="22"/>
              </w:rPr>
              <w:t>03</w:t>
            </w:r>
            <w:r w:rsidRPr="002F7A6B">
              <w:rPr>
                <w:rFonts w:eastAsia="仿宋"/>
                <w:color w:val="000000" w:themeColor="text1"/>
                <w:sz w:val="22"/>
              </w:rPr>
              <w:t>.2</w:t>
            </w:r>
            <w:r>
              <w:rPr>
                <w:rFonts w:eastAsia="仿宋"/>
                <w:color w:val="000000" w:themeColor="text1"/>
                <w:sz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Pr>
                <w:rFonts w:eastAsia="仿宋"/>
                <w:color w:val="000000" w:themeColor="text1"/>
                <w:sz w:val="22"/>
              </w:rPr>
              <w:t>5015412</w:t>
            </w:r>
          </w:p>
        </w:tc>
        <w:tc>
          <w:tcPr>
            <w:tcW w:w="1134"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rPr>
                <w:rFonts w:eastAsia="仿宋"/>
                <w:color w:val="000000" w:themeColor="text1"/>
                <w:sz w:val="22"/>
              </w:rPr>
            </w:pPr>
            <w:r w:rsidRPr="007D368D">
              <w:rPr>
                <w:rFonts w:eastAsia="仿宋" w:hint="eastAsia"/>
                <w:color w:val="000000" w:themeColor="text1"/>
                <w:sz w:val="22"/>
              </w:rPr>
              <w:t>黄正梁</w:t>
            </w:r>
            <w:r w:rsidRPr="007D368D">
              <w:rPr>
                <w:rFonts w:eastAsia="仿宋" w:hint="eastAsia"/>
                <w:color w:val="000000" w:themeColor="text1"/>
                <w:sz w:val="22"/>
              </w:rPr>
              <w:t>;</w:t>
            </w:r>
            <w:proofErr w:type="gramStart"/>
            <w:r w:rsidRPr="007D368D">
              <w:rPr>
                <w:rFonts w:eastAsia="仿宋" w:hint="eastAsia"/>
                <w:color w:val="000000" w:themeColor="text1"/>
                <w:sz w:val="22"/>
              </w:rPr>
              <w:t>盛涛</w:t>
            </w:r>
            <w:proofErr w:type="gramEnd"/>
            <w:r w:rsidRPr="007D368D">
              <w:rPr>
                <w:rFonts w:eastAsia="仿宋" w:hint="eastAsia"/>
                <w:color w:val="000000" w:themeColor="text1"/>
                <w:sz w:val="22"/>
              </w:rPr>
              <w:t>;</w:t>
            </w:r>
            <w:r w:rsidRPr="007D368D">
              <w:rPr>
                <w:rFonts w:eastAsia="仿宋" w:hint="eastAsia"/>
                <w:color w:val="000000" w:themeColor="text1"/>
                <w:sz w:val="22"/>
              </w:rPr>
              <w:t>杨遥</w:t>
            </w:r>
            <w:r w:rsidRPr="007D368D">
              <w:rPr>
                <w:rFonts w:eastAsia="仿宋" w:hint="eastAsia"/>
                <w:color w:val="000000" w:themeColor="text1"/>
                <w:sz w:val="22"/>
              </w:rPr>
              <w:t>;</w:t>
            </w:r>
            <w:r w:rsidRPr="007D368D">
              <w:rPr>
                <w:rFonts w:eastAsia="仿宋" w:hint="eastAsia"/>
                <w:color w:val="000000" w:themeColor="text1"/>
                <w:sz w:val="22"/>
              </w:rPr>
              <w:t>张鹏</w:t>
            </w:r>
            <w:r w:rsidRPr="007D368D">
              <w:rPr>
                <w:rFonts w:eastAsia="仿宋" w:hint="eastAsia"/>
                <w:color w:val="000000" w:themeColor="text1"/>
                <w:sz w:val="22"/>
              </w:rPr>
              <w:t>;</w:t>
            </w:r>
            <w:r w:rsidRPr="007D368D">
              <w:rPr>
                <w:rFonts w:eastAsia="仿宋" w:hint="eastAsia"/>
                <w:color w:val="000000" w:themeColor="text1"/>
                <w:sz w:val="22"/>
              </w:rPr>
              <w:t>孙婧元</w:t>
            </w:r>
            <w:r w:rsidRPr="007D368D">
              <w:rPr>
                <w:rFonts w:eastAsia="仿宋" w:hint="eastAsia"/>
                <w:color w:val="000000" w:themeColor="text1"/>
                <w:sz w:val="22"/>
              </w:rPr>
              <w:t>;</w:t>
            </w:r>
            <w:r w:rsidRPr="007D368D">
              <w:rPr>
                <w:rFonts w:eastAsia="仿宋" w:hint="eastAsia"/>
                <w:color w:val="000000" w:themeColor="text1"/>
                <w:sz w:val="22"/>
              </w:rPr>
              <w:t>蒋斌波</w:t>
            </w:r>
            <w:r w:rsidRPr="007D368D">
              <w:rPr>
                <w:rFonts w:eastAsia="仿宋" w:hint="eastAsia"/>
                <w:color w:val="000000" w:themeColor="text1"/>
                <w:sz w:val="22"/>
              </w:rPr>
              <w:t>;</w:t>
            </w:r>
            <w:r w:rsidRPr="007D368D">
              <w:rPr>
                <w:rFonts w:eastAsia="仿宋" w:hint="eastAsia"/>
                <w:color w:val="000000" w:themeColor="text1"/>
                <w:sz w:val="22"/>
              </w:rPr>
              <w:t>廖祖维</w:t>
            </w:r>
            <w:r w:rsidRPr="007D368D">
              <w:rPr>
                <w:rFonts w:eastAsia="仿宋" w:hint="eastAsia"/>
                <w:color w:val="000000" w:themeColor="text1"/>
                <w:sz w:val="22"/>
              </w:rPr>
              <w:t>;</w:t>
            </w:r>
            <w:proofErr w:type="gramStart"/>
            <w:r w:rsidRPr="007D368D">
              <w:rPr>
                <w:rFonts w:eastAsia="仿宋" w:hint="eastAsia"/>
                <w:color w:val="000000" w:themeColor="text1"/>
                <w:sz w:val="22"/>
              </w:rPr>
              <w:t>阳永荣</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63776E" w:rsidRPr="002F7A6B" w:rsidRDefault="0063776E" w:rsidP="0063776E">
            <w:pPr>
              <w:jc w:val="center"/>
              <w:rPr>
                <w:rFonts w:eastAsia="仿宋"/>
                <w:color w:val="000000" w:themeColor="text1"/>
                <w:sz w:val="22"/>
              </w:rPr>
            </w:pPr>
            <w:r w:rsidRPr="002F7A6B">
              <w:rPr>
                <w:rFonts w:eastAsia="仿宋"/>
                <w:color w:val="000000" w:themeColor="text1"/>
                <w:sz w:val="22"/>
              </w:rPr>
              <w:t>有效</w:t>
            </w:r>
          </w:p>
        </w:tc>
      </w:tr>
      <w:tr w:rsidR="00EA33FB" w:rsidRPr="00687897" w:rsidTr="0063776E">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EA33FB" w:rsidRPr="002F7A6B" w:rsidRDefault="00EA33FB" w:rsidP="00EA33FB">
            <w:pPr>
              <w:jc w:val="center"/>
              <w:rPr>
                <w:rFonts w:eastAsia="仿宋"/>
                <w:color w:val="000000" w:themeColor="text1"/>
                <w:sz w:val="22"/>
              </w:rPr>
            </w:pPr>
            <w:r w:rsidRPr="002F7A6B">
              <w:rPr>
                <w:rFonts w:eastAsia="仿宋"/>
                <w:color w:val="000000" w:themeColor="text1"/>
                <w:sz w:val="22"/>
              </w:rPr>
              <w:t>发明专利</w:t>
            </w:r>
          </w:p>
        </w:tc>
        <w:tc>
          <w:tcPr>
            <w:tcW w:w="2552" w:type="dxa"/>
            <w:tcBorders>
              <w:top w:val="single" w:sz="4" w:space="0" w:color="auto"/>
              <w:left w:val="single" w:sz="4" w:space="0" w:color="auto"/>
              <w:bottom w:val="single" w:sz="4" w:space="0" w:color="auto"/>
              <w:right w:val="single" w:sz="4" w:space="0" w:color="auto"/>
            </w:tcBorders>
            <w:vAlign w:val="center"/>
          </w:tcPr>
          <w:p w:rsidR="00EA33FB" w:rsidRPr="00B84B47" w:rsidRDefault="00EA33FB" w:rsidP="00EA33FB">
            <w:pPr>
              <w:jc w:val="center"/>
              <w:rPr>
                <w:rFonts w:ascii="仿宋" w:eastAsia="仿宋" w:hAnsi="仿宋" w:hint="eastAsia"/>
                <w:color w:val="000000" w:themeColor="text1"/>
                <w:sz w:val="22"/>
                <w:szCs w:val="22"/>
              </w:rPr>
            </w:pPr>
            <w:r w:rsidRPr="00B84B47">
              <w:rPr>
                <w:rFonts w:ascii="仿宋" w:eastAsia="仿宋" w:hAnsi="仿宋"/>
                <w:sz w:val="22"/>
                <w:szCs w:val="21"/>
              </w:rPr>
              <w:t>一种水力输送过程中固体流动形态及浓度的检测方法和系统</w:t>
            </w:r>
          </w:p>
        </w:tc>
        <w:tc>
          <w:tcPr>
            <w:tcW w:w="1193" w:type="dxa"/>
            <w:tcBorders>
              <w:top w:val="single" w:sz="4" w:space="0" w:color="auto"/>
              <w:left w:val="single" w:sz="4" w:space="0" w:color="auto"/>
              <w:bottom w:val="single" w:sz="4" w:space="0" w:color="auto"/>
              <w:right w:val="single" w:sz="4" w:space="0" w:color="auto"/>
            </w:tcBorders>
            <w:vAlign w:val="center"/>
          </w:tcPr>
          <w:p w:rsidR="00EA33FB" w:rsidRPr="002F7A6B" w:rsidRDefault="00EA33FB" w:rsidP="00EA33FB">
            <w:pPr>
              <w:jc w:val="center"/>
              <w:rPr>
                <w:rFonts w:eastAsia="仿宋"/>
                <w:color w:val="000000" w:themeColor="text1"/>
                <w:sz w:val="22"/>
              </w:rPr>
            </w:pPr>
            <w:r>
              <w:rPr>
                <w:rFonts w:eastAsia="仿宋" w:hint="eastAsia"/>
                <w:color w:val="000000" w:themeColor="text1"/>
                <w:sz w:val="22"/>
              </w:rPr>
              <w:t>中国</w:t>
            </w:r>
          </w:p>
        </w:tc>
        <w:tc>
          <w:tcPr>
            <w:tcW w:w="2067" w:type="dxa"/>
            <w:tcBorders>
              <w:top w:val="single" w:sz="4" w:space="0" w:color="auto"/>
              <w:left w:val="single" w:sz="4" w:space="0" w:color="auto"/>
              <w:bottom w:val="single" w:sz="4" w:space="0" w:color="auto"/>
              <w:right w:val="single" w:sz="4" w:space="0" w:color="auto"/>
            </w:tcBorders>
            <w:vAlign w:val="center"/>
          </w:tcPr>
          <w:p w:rsidR="00EA33FB" w:rsidRPr="00B84B47" w:rsidRDefault="00EA33FB" w:rsidP="00EA33FB">
            <w:pPr>
              <w:jc w:val="center"/>
              <w:rPr>
                <w:rFonts w:eastAsia="仿宋"/>
                <w:color w:val="000000" w:themeColor="text1"/>
                <w:sz w:val="22"/>
                <w:szCs w:val="22"/>
              </w:rPr>
            </w:pPr>
            <w:r w:rsidRPr="00B84B47">
              <w:rPr>
                <w:rFonts w:hint="eastAsia"/>
                <w:sz w:val="22"/>
                <w:szCs w:val="22"/>
              </w:rPr>
              <w:t>ZL</w:t>
            </w:r>
            <w:r w:rsidRPr="00B84B47">
              <w:rPr>
                <w:sz w:val="22"/>
                <w:szCs w:val="22"/>
              </w:rPr>
              <w:t>202110545668.4</w:t>
            </w:r>
          </w:p>
        </w:tc>
        <w:tc>
          <w:tcPr>
            <w:tcW w:w="1276" w:type="dxa"/>
            <w:tcBorders>
              <w:top w:val="single" w:sz="4" w:space="0" w:color="auto"/>
              <w:left w:val="single" w:sz="4" w:space="0" w:color="auto"/>
              <w:bottom w:val="single" w:sz="4" w:space="0" w:color="auto"/>
              <w:right w:val="single" w:sz="4" w:space="0" w:color="auto"/>
            </w:tcBorders>
            <w:vAlign w:val="center"/>
          </w:tcPr>
          <w:p w:rsidR="00EA33FB" w:rsidRPr="00B84B47" w:rsidRDefault="00EA33FB" w:rsidP="00EA33FB">
            <w:pPr>
              <w:jc w:val="center"/>
              <w:rPr>
                <w:rFonts w:eastAsia="仿宋"/>
                <w:color w:val="000000" w:themeColor="text1"/>
                <w:sz w:val="22"/>
                <w:szCs w:val="22"/>
              </w:rPr>
            </w:pPr>
            <w:r w:rsidRPr="00B84B47">
              <w:rPr>
                <w:rFonts w:eastAsia="仿宋"/>
                <w:color w:val="000000" w:themeColor="text1"/>
                <w:sz w:val="22"/>
                <w:szCs w:val="22"/>
              </w:rPr>
              <w:t>2022.07.26</w:t>
            </w:r>
          </w:p>
        </w:tc>
        <w:tc>
          <w:tcPr>
            <w:tcW w:w="1276" w:type="dxa"/>
            <w:tcBorders>
              <w:top w:val="single" w:sz="4" w:space="0" w:color="auto"/>
              <w:left w:val="single" w:sz="4" w:space="0" w:color="auto"/>
              <w:bottom w:val="single" w:sz="4" w:space="0" w:color="auto"/>
              <w:right w:val="single" w:sz="4" w:space="0" w:color="auto"/>
            </w:tcBorders>
            <w:vAlign w:val="center"/>
          </w:tcPr>
          <w:p w:rsidR="00EA33FB" w:rsidRPr="00B84B47" w:rsidRDefault="00EA33FB" w:rsidP="00EA33FB">
            <w:pPr>
              <w:jc w:val="center"/>
              <w:rPr>
                <w:rFonts w:eastAsia="仿宋"/>
                <w:color w:val="000000" w:themeColor="text1"/>
                <w:sz w:val="22"/>
                <w:szCs w:val="22"/>
              </w:rPr>
            </w:pPr>
            <w:r w:rsidRPr="00B84B47">
              <w:rPr>
                <w:rFonts w:eastAsia="仿宋"/>
                <w:color w:val="000000" w:themeColor="text1"/>
                <w:sz w:val="22"/>
                <w:szCs w:val="22"/>
              </w:rPr>
              <w:t>5336614</w:t>
            </w:r>
          </w:p>
        </w:tc>
        <w:tc>
          <w:tcPr>
            <w:tcW w:w="1134" w:type="dxa"/>
            <w:tcBorders>
              <w:top w:val="single" w:sz="4" w:space="0" w:color="auto"/>
              <w:left w:val="single" w:sz="4" w:space="0" w:color="auto"/>
              <w:bottom w:val="single" w:sz="4" w:space="0" w:color="auto"/>
              <w:right w:val="single" w:sz="4" w:space="0" w:color="auto"/>
            </w:tcBorders>
            <w:vAlign w:val="center"/>
          </w:tcPr>
          <w:p w:rsidR="00EA33FB" w:rsidRPr="002F7A6B" w:rsidRDefault="00EA33FB" w:rsidP="00EA33FB">
            <w:pPr>
              <w:jc w:val="center"/>
              <w:rPr>
                <w:rFonts w:eastAsia="仿宋"/>
                <w:color w:val="000000" w:themeColor="text1"/>
                <w:sz w:val="22"/>
              </w:rPr>
            </w:pPr>
            <w:r w:rsidRPr="002F7A6B">
              <w:rPr>
                <w:rFonts w:eastAsia="仿宋"/>
                <w:color w:val="000000" w:themeColor="text1"/>
                <w:sz w:val="22"/>
              </w:rPr>
              <w:t>浙江大学</w:t>
            </w:r>
          </w:p>
        </w:tc>
        <w:tc>
          <w:tcPr>
            <w:tcW w:w="2268" w:type="dxa"/>
            <w:tcBorders>
              <w:top w:val="single" w:sz="4" w:space="0" w:color="auto"/>
              <w:left w:val="single" w:sz="4" w:space="0" w:color="auto"/>
              <w:bottom w:val="single" w:sz="4" w:space="0" w:color="auto"/>
              <w:right w:val="single" w:sz="4" w:space="0" w:color="auto"/>
            </w:tcBorders>
            <w:vAlign w:val="center"/>
          </w:tcPr>
          <w:p w:rsidR="00EA33FB" w:rsidRPr="002F7A6B" w:rsidRDefault="00EA33FB" w:rsidP="00EA33FB">
            <w:pPr>
              <w:rPr>
                <w:rFonts w:eastAsia="仿宋"/>
                <w:color w:val="000000" w:themeColor="text1"/>
                <w:sz w:val="22"/>
              </w:rPr>
            </w:pPr>
            <w:r w:rsidRPr="00B84B47">
              <w:rPr>
                <w:rFonts w:eastAsia="仿宋" w:hint="eastAsia"/>
                <w:color w:val="000000" w:themeColor="text1"/>
                <w:sz w:val="22"/>
              </w:rPr>
              <w:t>杨遥</w:t>
            </w:r>
            <w:r w:rsidRPr="00B84B47">
              <w:rPr>
                <w:rFonts w:eastAsia="仿宋" w:hint="eastAsia"/>
                <w:color w:val="000000" w:themeColor="text1"/>
                <w:sz w:val="22"/>
              </w:rPr>
              <w:t>;</w:t>
            </w:r>
            <w:r w:rsidRPr="00B84B47">
              <w:rPr>
                <w:rFonts w:eastAsia="仿宋" w:hint="eastAsia"/>
                <w:color w:val="000000" w:themeColor="text1"/>
                <w:sz w:val="22"/>
              </w:rPr>
              <w:t>张鹏</w:t>
            </w:r>
            <w:r w:rsidRPr="00B84B47">
              <w:rPr>
                <w:rFonts w:eastAsia="仿宋" w:hint="eastAsia"/>
                <w:color w:val="000000" w:themeColor="text1"/>
                <w:sz w:val="22"/>
              </w:rPr>
              <w:t>;</w:t>
            </w:r>
            <w:r w:rsidRPr="00B84B47">
              <w:rPr>
                <w:rFonts w:eastAsia="仿宋" w:hint="eastAsia"/>
                <w:color w:val="000000" w:themeColor="text1"/>
                <w:sz w:val="22"/>
              </w:rPr>
              <w:t>孙婧元</w:t>
            </w:r>
            <w:r w:rsidRPr="00B84B47">
              <w:rPr>
                <w:rFonts w:eastAsia="仿宋" w:hint="eastAsia"/>
                <w:color w:val="000000" w:themeColor="text1"/>
                <w:sz w:val="22"/>
              </w:rPr>
              <w:t>;</w:t>
            </w:r>
            <w:r w:rsidRPr="00B84B47">
              <w:rPr>
                <w:rFonts w:eastAsia="仿宋" w:hint="eastAsia"/>
                <w:color w:val="000000" w:themeColor="text1"/>
                <w:sz w:val="22"/>
              </w:rPr>
              <w:t>黄正梁</w:t>
            </w:r>
            <w:r w:rsidRPr="00B84B47">
              <w:rPr>
                <w:rFonts w:eastAsia="仿宋" w:hint="eastAsia"/>
                <w:color w:val="000000" w:themeColor="text1"/>
                <w:sz w:val="22"/>
              </w:rPr>
              <w:t>;</w:t>
            </w:r>
            <w:r w:rsidRPr="00B84B47">
              <w:rPr>
                <w:rFonts w:eastAsia="仿宋" w:hint="eastAsia"/>
                <w:color w:val="000000" w:themeColor="text1"/>
                <w:sz w:val="22"/>
              </w:rPr>
              <w:t>王靖岱</w:t>
            </w:r>
            <w:r w:rsidRPr="00B84B47">
              <w:rPr>
                <w:rFonts w:eastAsia="仿宋" w:hint="eastAsia"/>
                <w:color w:val="000000" w:themeColor="text1"/>
                <w:sz w:val="22"/>
              </w:rPr>
              <w:t>;</w:t>
            </w:r>
            <w:r w:rsidRPr="00B84B47">
              <w:rPr>
                <w:rFonts w:eastAsia="仿宋" w:hint="eastAsia"/>
                <w:color w:val="000000" w:themeColor="text1"/>
                <w:sz w:val="22"/>
              </w:rPr>
              <w:t>蒋斌波</w:t>
            </w:r>
            <w:r w:rsidRPr="00B84B47">
              <w:rPr>
                <w:rFonts w:eastAsia="仿宋" w:hint="eastAsia"/>
                <w:color w:val="000000" w:themeColor="text1"/>
                <w:sz w:val="22"/>
              </w:rPr>
              <w:t>;</w:t>
            </w:r>
            <w:r w:rsidRPr="00B84B47">
              <w:rPr>
                <w:rFonts w:eastAsia="仿宋" w:hint="eastAsia"/>
                <w:color w:val="000000" w:themeColor="text1"/>
                <w:sz w:val="22"/>
              </w:rPr>
              <w:t>廖祖维</w:t>
            </w:r>
            <w:r w:rsidRPr="00B84B47">
              <w:rPr>
                <w:rFonts w:eastAsia="仿宋" w:hint="eastAsia"/>
                <w:color w:val="000000" w:themeColor="text1"/>
                <w:sz w:val="22"/>
              </w:rPr>
              <w:t>;</w:t>
            </w:r>
            <w:proofErr w:type="gramStart"/>
            <w:r w:rsidRPr="00B84B47">
              <w:rPr>
                <w:rFonts w:eastAsia="仿宋" w:hint="eastAsia"/>
                <w:color w:val="000000" w:themeColor="text1"/>
                <w:sz w:val="22"/>
              </w:rPr>
              <w:t>阳永荣</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EA33FB" w:rsidRPr="002F7A6B" w:rsidRDefault="00EA33FB" w:rsidP="00EA33FB">
            <w:pPr>
              <w:jc w:val="center"/>
              <w:rPr>
                <w:rFonts w:eastAsia="仿宋"/>
                <w:color w:val="000000" w:themeColor="text1"/>
                <w:sz w:val="22"/>
              </w:rPr>
            </w:pPr>
            <w:r w:rsidRPr="002F7A6B">
              <w:rPr>
                <w:rFonts w:eastAsia="仿宋"/>
                <w:color w:val="000000" w:themeColor="text1"/>
                <w:sz w:val="22"/>
              </w:rPr>
              <w:t>有效</w:t>
            </w:r>
          </w:p>
        </w:tc>
      </w:tr>
    </w:tbl>
    <w:p w:rsidR="0063776E" w:rsidRPr="00687897" w:rsidRDefault="0063776E" w:rsidP="0063776E">
      <w:pPr>
        <w:pStyle w:val="a4"/>
        <w:jc w:val="center"/>
        <w:rPr>
          <w:rFonts w:eastAsia="方正黑体简体"/>
          <w:color w:val="000000" w:themeColor="text1"/>
          <w:sz w:val="32"/>
          <w:szCs w:val="22"/>
        </w:rPr>
      </w:pPr>
      <w:bookmarkStart w:id="0" w:name="_Hlk96003832"/>
      <w:r w:rsidRPr="00687897">
        <w:rPr>
          <w:rFonts w:eastAsia="方正黑体简体"/>
          <w:color w:val="000000" w:themeColor="text1"/>
          <w:sz w:val="32"/>
          <w:szCs w:val="22"/>
        </w:rPr>
        <w:lastRenderedPageBreak/>
        <w:t>代表性论文（专著）目录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74"/>
        <w:gridCol w:w="2834"/>
        <w:gridCol w:w="1842"/>
        <w:gridCol w:w="2046"/>
        <w:gridCol w:w="1839"/>
      </w:tblGrid>
      <w:tr w:rsidR="0063776E" w:rsidRPr="00687897" w:rsidTr="0063776E">
        <w:trPr>
          <w:trHeight w:hRule="exact" w:val="907"/>
          <w:jc w:val="center"/>
        </w:trPr>
        <w:tc>
          <w:tcPr>
            <w:tcW w:w="1928" w:type="pct"/>
            <w:tcBorders>
              <w:top w:val="single" w:sz="12" w:space="0" w:color="auto"/>
              <w:left w:val="single" w:sz="12" w:space="0" w:color="auto"/>
              <w:bottom w:val="single" w:sz="6" w:space="0" w:color="auto"/>
              <w:right w:val="single" w:sz="6"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作 者</w:t>
            </w:r>
          </w:p>
        </w:tc>
        <w:tc>
          <w:tcPr>
            <w:tcW w:w="1017" w:type="pct"/>
            <w:tcBorders>
              <w:top w:val="single" w:sz="12" w:space="0" w:color="auto"/>
              <w:left w:val="single" w:sz="6" w:space="0" w:color="auto"/>
              <w:bottom w:val="single" w:sz="6" w:space="0" w:color="auto"/>
              <w:right w:val="single" w:sz="6" w:space="0" w:color="auto"/>
            </w:tcBorders>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论文（专著）名称/刊物</w:t>
            </w:r>
          </w:p>
        </w:tc>
        <w:tc>
          <w:tcPr>
            <w:tcW w:w="661" w:type="pc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年卷</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页码</w:t>
            </w:r>
          </w:p>
        </w:tc>
        <w:tc>
          <w:tcPr>
            <w:tcW w:w="734" w:type="pc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发表时间</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（年、月）</w:t>
            </w:r>
          </w:p>
        </w:tc>
        <w:tc>
          <w:tcPr>
            <w:tcW w:w="660" w:type="pc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他引</w:t>
            </w:r>
          </w:p>
          <w:p w:rsidR="0063776E" w:rsidRPr="0063776E" w:rsidRDefault="0063776E" w:rsidP="0063776E">
            <w:pPr>
              <w:jc w:val="center"/>
              <w:rPr>
                <w:rFonts w:ascii="仿宋" w:eastAsia="仿宋" w:hAnsi="仿宋" w:hint="eastAsia"/>
                <w:sz w:val="22"/>
                <w:szCs w:val="22"/>
              </w:rPr>
            </w:pPr>
            <w:r w:rsidRPr="0063776E">
              <w:rPr>
                <w:rFonts w:ascii="仿宋" w:eastAsia="仿宋" w:hAnsi="仿宋"/>
                <w:sz w:val="22"/>
                <w:szCs w:val="22"/>
              </w:rPr>
              <w:t>总次数</w:t>
            </w:r>
          </w:p>
        </w:tc>
      </w:tr>
      <w:tr w:rsidR="0063776E" w:rsidRPr="00687897" w:rsidTr="0063776E">
        <w:trPr>
          <w:trHeight w:val="1020"/>
          <w:jc w:val="center"/>
        </w:trPr>
        <w:tc>
          <w:tcPr>
            <w:tcW w:w="1928" w:type="pct"/>
            <w:tcBorders>
              <w:top w:val="single" w:sz="6" w:space="0" w:color="auto"/>
              <w:left w:val="single" w:sz="12" w:space="0" w:color="auto"/>
              <w:bottom w:val="single" w:sz="6" w:space="0" w:color="auto"/>
              <w:right w:val="single" w:sz="6" w:space="0" w:color="auto"/>
            </w:tcBorders>
            <w:vAlign w:val="center"/>
          </w:tcPr>
          <w:p w:rsidR="0063776E" w:rsidRPr="002F7A6B" w:rsidRDefault="0063776E" w:rsidP="00C010D3">
            <w:pPr>
              <w:jc w:val="left"/>
              <w:rPr>
                <w:color w:val="000000" w:themeColor="text1"/>
                <w:sz w:val="22"/>
                <w:szCs w:val="22"/>
              </w:rPr>
            </w:pPr>
            <w:r w:rsidRPr="00D80722">
              <w:rPr>
                <w:color w:val="000000" w:themeColor="text1"/>
                <w:sz w:val="22"/>
                <w:szCs w:val="22"/>
              </w:rPr>
              <w:t xml:space="preserve">He Lelu, Yang Yao, Huang </w:t>
            </w:r>
            <w:proofErr w:type="spellStart"/>
            <w:r w:rsidRPr="00D80722">
              <w:rPr>
                <w:color w:val="000000" w:themeColor="text1"/>
                <w:sz w:val="22"/>
                <w:szCs w:val="22"/>
              </w:rPr>
              <w:t>Zhengliang</w:t>
            </w:r>
            <w:proofErr w:type="spellEnd"/>
            <w:r w:rsidRPr="00D80722">
              <w:rPr>
                <w:color w:val="000000" w:themeColor="text1"/>
                <w:sz w:val="22"/>
                <w:szCs w:val="22"/>
              </w:rPr>
              <w:t xml:space="preserve">, Liao </w:t>
            </w:r>
            <w:proofErr w:type="spellStart"/>
            <w:r w:rsidRPr="00D80722">
              <w:rPr>
                <w:color w:val="000000" w:themeColor="text1"/>
                <w:sz w:val="22"/>
                <w:szCs w:val="22"/>
              </w:rPr>
              <w:t>Zuwei</w:t>
            </w:r>
            <w:proofErr w:type="spellEnd"/>
            <w:r w:rsidRPr="00D80722">
              <w:rPr>
                <w:color w:val="000000" w:themeColor="text1"/>
                <w:sz w:val="22"/>
                <w:szCs w:val="22"/>
              </w:rPr>
              <w:t>, Wang</w:t>
            </w:r>
            <w:r>
              <w:rPr>
                <w:color w:val="000000" w:themeColor="text1"/>
                <w:sz w:val="22"/>
                <w:szCs w:val="22"/>
              </w:rPr>
              <w:t xml:space="preserve"> </w:t>
            </w:r>
            <w:proofErr w:type="spellStart"/>
            <w:r w:rsidRPr="00D80722">
              <w:rPr>
                <w:color w:val="000000" w:themeColor="text1"/>
                <w:sz w:val="22"/>
                <w:szCs w:val="22"/>
              </w:rPr>
              <w:t>Jingdai</w:t>
            </w:r>
            <w:proofErr w:type="spellEnd"/>
            <w:r w:rsidRPr="00D80722">
              <w:rPr>
                <w:color w:val="000000" w:themeColor="text1"/>
                <w:sz w:val="22"/>
                <w:szCs w:val="22"/>
              </w:rPr>
              <w:t>,</w:t>
            </w:r>
            <w:r>
              <w:rPr>
                <w:color w:val="000000" w:themeColor="text1"/>
                <w:sz w:val="22"/>
                <w:szCs w:val="22"/>
              </w:rPr>
              <w:t xml:space="preserve"> </w:t>
            </w:r>
            <w:r w:rsidRPr="00D80722">
              <w:rPr>
                <w:color w:val="000000" w:themeColor="text1"/>
                <w:sz w:val="22"/>
                <w:szCs w:val="22"/>
              </w:rPr>
              <w:t xml:space="preserve">Yang </w:t>
            </w:r>
            <w:proofErr w:type="spellStart"/>
            <w:r w:rsidRPr="00D80722">
              <w:rPr>
                <w:color w:val="000000" w:themeColor="text1"/>
                <w:sz w:val="22"/>
                <w:szCs w:val="22"/>
              </w:rPr>
              <w:t>Yongrong</w:t>
            </w:r>
            <w:proofErr w:type="spellEnd"/>
          </w:p>
        </w:tc>
        <w:tc>
          <w:tcPr>
            <w:tcW w:w="1017"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AIChE Journal</w:t>
            </w:r>
          </w:p>
        </w:tc>
        <w:tc>
          <w:tcPr>
            <w:tcW w:w="661"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pStyle w:val="aa"/>
              <w:ind w:firstLineChars="0" w:firstLine="0"/>
              <w:jc w:val="center"/>
              <w:rPr>
                <w:rFonts w:eastAsia="楷体"/>
                <w:color w:val="000000" w:themeColor="text1"/>
                <w:sz w:val="22"/>
                <w:szCs w:val="22"/>
              </w:rPr>
            </w:pPr>
            <w:r w:rsidRPr="002F7A6B">
              <w:rPr>
                <w:rFonts w:eastAsia="楷体"/>
                <w:color w:val="000000" w:themeColor="text1"/>
                <w:sz w:val="22"/>
                <w:szCs w:val="22"/>
              </w:rPr>
              <w:t>201</w:t>
            </w:r>
            <w:r>
              <w:rPr>
                <w:rFonts w:eastAsia="楷体"/>
                <w:color w:val="000000" w:themeColor="text1"/>
                <w:sz w:val="22"/>
                <w:szCs w:val="22"/>
              </w:rPr>
              <w:t>6</w:t>
            </w:r>
            <w:r w:rsidRPr="002F7A6B">
              <w:rPr>
                <w:rFonts w:eastAsia="楷体"/>
                <w:color w:val="000000" w:themeColor="text1"/>
                <w:sz w:val="22"/>
                <w:szCs w:val="22"/>
              </w:rPr>
              <w:t xml:space="preserve">, </w:t>
            </w:r>
            <w:r>
              <w:rPr>
                <w:rFonts w:eastAsia="楷体"/>
                <w:color w:val="000000" w:themeColor="text1"/>
                <w:sz w:val="22"/>
                <w:szCs w:val="22"/>
              </w:rPr>
              <w:t>62</w:t>
            </w:r>
            <w:r w:rsidRPr="002F7A6B">
              <w:rPr>
                <w:rFonts w:eastAsia="楷体"/>
                <w:color w:val="000000" w:themeColor="text1"/>
                <w:sz w:val="22"/>
                <w:szCs w:val="22"/>
              </w:rPr>
              <w:t>(</w:t>
            </w:r>
            <w:r>
              <w:rPr>
                <w:rFonts w:eastAsia="楷体"/>
                <w:color w:val="000000" w:themeColor="text1"/>
                <w:sz w:val="22"/>
                <w:szCs w:val="22"/>
              </w:rPr>
              <w:t>8</w:t>
            </w:r>
            <w:r w:rsidRPr="002F7A6B">
              <w:rPr>
                <w:rFonts w:eastAsia="楷体"/>
                <w:color w:val="000000" w:themeColor="text1"/>
                <w:sz w:val="22"/>
                <w:szCs w:val="22"/>
              </w:rPr>
              <w:t xml:space="preserve">): </w:t>
            </w:r>
            <w:r>
              <w:rPr>
                <w:rFonts w:eastAsia="楷体"/>
                <w:color w:val="000000" w:themeColor="text1"/>
                <w:sz w:val="22"/>
                <w:szCs w:val="22"/>
              </w:rPr>
              <w:t>2635</w:t>
            </w:r>
            <w:r w:rsidRPr="002F7A6B">
              <w:rPr>
                <w:rFonts w:eastAsia="楷体"/>
                <w:color w:val="000000" w:themeColor="text1"/>
                <w:sz w:val="22"/>
                <w:szCs w:val="22"/>
              </w:rPr>
              <w:t>-</w:t>
            </w:r>
            <w:r>
              <w:rPr>
                <w:rFonts w:eastAsia="楷体"/>
                <w:color w:val="000000" w:themeColor="text1"/>
                <w:sz w:val="22"/>
                <w:szCs w:val="22"/>
              </w:rPr>
              <w:t>2648</w:t>
            </w:r>
          </w:p>
        </w:tc>
        <w:tc>
          <w:tcPr>
            <w:tcW w:w="734"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color w:val="000000" w:themeColor="text1"/>
                <w:sz w:val="22"/>
                <w:szCs w:val="22"/>
              </w:rPr>
              <w:t>201</w:t>
            </w:r>
            <w:r>
              <w:rPr>
                <w:color w:val="000000" w:themeColor="text1"/>
                <w:sz w:val="22"/>
                <w:szCs w:val="22"/>
              </w:rPr>
              <w:t>6</w:t>
            </w:r>
            <w:r w:rsidRPr="002F7A6B">
              <w:rPr>
                <w:color w:val="000000" w:themeColor="text1"/>
                <w:sz w:val="22"/>
                <w:szCs w:val="22"/>
              </w:rPr>
              <w:t>.08</w:t>
            </w:r>
          </w:p>
        </w:tc>
        <w:tc>
          <w:tcPr>
            <w:tcW w:w="660" w:type="pct"/>
            <w:tcBorders>
              <w:top w:val="single" w:sz="6" w:space="0" w:color="auto"/>
              <w:left w:val="single" w:sz="6" w:space="0" w:color="auto"/>
              <w:bottom w:val="single" w:sz="6" w:space="0" w:color="auto"/>
              <w:right w:val="single" w:sz="6" w:space="0" w:color="auto"/>
            </w:tcBorders>
            <w:vAlign w:val="center"/>
          </w:tcPr>
          <w:p w:rsidR="0063776E" w:rsidRPr="002F7A6B" w:rsidRDefault="00A163F2" w:rsidP="00C010D3">
            <w:pPr>
              <w:jc w:val="center"/>
              <w:rPr>
                <w:rFonts w:eastAsia="楷体" w:hint="eastAsia"/>
                <w:color w:val="000000" w:themeColor="text1"/>
                <w:sz w:val="22"/>
                <w:szCs w:val="22"/>
              </w:rPr>
            </w:pPr>
            <w:r>
              <w:rPr>
                <w:rFonts w:hint="eastAsia"/>
                <w:color w:val="000000" w:themeColor="text1"/>
                <w:sz w:val="22"/>
                <w:szCs w:val="22"/>
              </w:rPr>
              <w:t>17</w:t>
            </w:r>
          </w:p>
        </w:tc>
      </w:tr>
      <w:tr w:rsidR="0063776E" w:rsidRPr="00687897" w:rsidTr="0063776E">
        <w:trPr>
          <w:trHeight w:val="1020"/>
          <w:jc w:val="center"/>
        </w:trPr>
        <w:tc>
          <w:tcPr>
            <w:tcW w:w="1928" w:type="pct"/>
            <w:tcBorders>
              <w:top w:val="single" w:sz="6" w:space="0" w:color="auto"/>
              <w:left w:val="single" w:sz="12" w:space="0" w:color="auto"/>
              <w:bottom w:val="single" w:sz="6" w:space="0" w:color="auto"/>
              <w:right w:val="single" w:sz="6" w:space="0" w:color="auto"/>
            </w:tcBorders>
            <w:vAlign w:val="center"/>
          </w:tcPr>
          <w:p w:rsidR="0063776E" w:rsidRPr="002F7A6B" w:rsidRDefault="0063776E" w:rsidP="00C010D3">
            <w:pPr>
              <w:jc w:val="left"/>
              <w:rPr>
                <w:color w:val="000000" w:themeColor="text1"/>
                <w:sz w:val="22"/>
                <w:szCs w:val="22"/>
              </w:rPr>
            </w:pPr>
            <w:r w:rsidRPr="009A0687">
              <w:rPr>
                <w:color w:val="000000" w:themeColor="text1"/>
                <w:sz w:val="22"/>
                <w:szCs w:val="22"/>
              </w:rPr>
              <w:t>Zhang Peng</w:t>
            </w:r>
            <w:r>
              <w:rPr>
                <w:color w:val="000000" w:themeColor="text1"/>
                <w:sz w:val="22"/>
                <w:szCs w:val="22"/>
              </w:rPr>
              <w:t xml:space="preserve">, </w:t>
            </w:r>
            <w:r w:rsidRPr="009A0687">
              <w:rPr>
                <w:color w:val="000000" w:themeColor="text1"/>
                <w:sz w:val="22"/>
                <w:szCs w:val="22"/>
              </w:rPr>
              <w:t xml:space="preserve">Tian </w:t>
            </w:r>
            <w:proofErr w:type="spellStart"/>
            <w:r w:rsidRPr="009A0687">
              <w:rPr>
                <w:color w:val="000000" w:themeColor="text1"/>
                <w:sz w:val="22"/>
                <w:szCs w:val="22"/>
              </w:rPr>
              <w:t>Sihang</w:t>
            </w:r>
            <w:proofErr w:type="spellEnd"/>
            <w:r>
              <w:rPr>
                <w:color w:val="000000" w:themeColor="text1"/>
                <w:sz w:val="22"/>
                <w:szCs w:val="22"/>
              </w:rPr>
              <w:t>,</w:t>
            </w:r>
            <w:r w:rsidRPr="009A0687">
              <w:rPr>
                <w:color w:val="000000" w:themeColor="text1"/>
                <w:sz w:val="22"/>
                <w:szCs w:val="22"/>
              </w:rPr>
              <w:t xml:space="preserve"> Yang</w:t>
            </w:r>
            <w:r>
              <w:rPr>
                <w:color w:val="000000" w:themeColor="text1"/>
                <w:sz w:val="22"/>
                <w:szCs w:val="22"/>
              </w:rPr>
              <w:t xml:space="preserve"> </w:t>
            </w:r>
            <w:r w:rsidRPr="009A0687">
              <w:rPr>
                <w:color w:val="000000" w:themeColor="text1"/>
                <w:sz w:val="22"/>
                <w:szCs w:val="22"/>
              </w:rPr>
              <w:t>Yao</w:t>
            </w:r>
            <w:r>
              <w:rPr>
                <w:color w:val="000000" w:themeColor="text1"/>
                <w:sz w:val="22"/>
                <w:szCs w:val="22"/>
              </w:rPr>
              <w:t xml:space="preserve">, </w:t>
            </w:r>
            <w:r w:rsidRPr="009A0687">
              <w:rPr>
                <w:color w:val="000000" w:themeColor="text1"/>
                <w:sz w:val="22"/>
                <w:szCs w:val="22"/>
              </w:rPr>
              <w:t>Huang</w:t>
            </w:r>
            <w:r>
              <w:rPr>
                <w:color w:val="000000" w:themeColor="text1"/>
                <w:sz w:val="22"/>
                <w:szCs w:val="22"/>
              </w:rPr>
              <w:t xml:space="preserve"> </w:t>
            </w:r>
            <w:proofErr w:type="spellStart"/>
            <w:r w:rsidRPr="009A0687">
              <w:rPr>
                <w:color w:val="000000" w:themeColor="text1"/>
                <w:sz w:val="22"/>
                <w:szCs w:val="22"/>
              </w:rPr>
              <w:t>Zhengliang</w:t>
            </w:r>
            <w:proofErr w:type="spellEnd"/>
            <w:r>
              <w:rPr>
                <w:color w:val="000000" w:themeColor="text1"/>
                <w:sz w:val="22"/>
                <w:szCs w:val="22"/>
              </w:rPr>
              <w:t>,</w:t>
            </w:r>
            <w:r w:rsidRPr="009A0687">
              <w:rPr>
                <w:color w:val="000000" w:themeColor="text1"/>
                <w:sz w:val="22"/>
                <w:szCs w:val="22"/>
              </w:rPr>
              <w:t xml:space="preserve"> Sun Jingyuan</w:t>
            </w:r>
            <w:r>
              <w:rPr>
                <w:color w:val="000000" w:themeColor="text1"/>
                <w:sz w:val="22"/>
                <w:szCs w:val="22"/>
              </w:rPr>
              <w:t>,</w:t>
            </w:r>
            <w:r w:rsidRPr="009A0687">
              <w:rPr>
                <w:color w:val="000000" w:themeColor="text1"/>
                <w:sz w:val="22"/>
                <w:szCs w:val="22"/>
              </w:rPr>
              <w:t xml:space="preserve"> Liao </w:t>
            </w:r>
            <w:proofErr w:type="spellStart"/>
            <w:r w:rsidRPr="009A0687">
              <w:rPr>
                <w:color w:val="000000" w:themeColor="text1"/>
                <w:sz w:val="22"/>
                <w:szCs w:val="22"/>
              </w:rPr>
              <w:t>Zuwei</w:t>
            </w:r>
            <w:proofErr w:type="spellEnd"/>
            <w:r>
              <w:rPr>
                <w:color w:val="000000" w:themeColor="text1"/>
                <w:sz w:val="22"/>
                <w:szCs w:val="22"/>
              </w:rPr>
              <w:t xml:space="preserve">, </w:t>
            </w:r>
            <w:r w:rsidRPr="009A0687">
              <w:rPr>
                <w:color w:val="000000" w:themeColor="text1"/>
                <w:sz w:val="22"/>
                <w:szCs w:val="22"/>
              </w:rPr>
              <w:t>Jiang</w:t>
            </w:r>
            <w:r>
              <w:rPr>
                <w:color w:val="000000" w:themeColor="text1"/>
                <w:sz w:val="22"/>
                <w:szCs w:val="22"/>
              </w:rPr>
              <w:t xml:space="preserve"> </w:t>
            </w:r>
            <w:proofErr w:type="spellStart"/>
            <w:r w:rsidRPr="009A0687">
              <w:rPr>
                <w:color w:val="000000" w:themeColor="text1"/>
                <w:sz w:val="22"/>
                <w:szCs w:val="22"/>
              </w:rPr>
              <w:t>Binbo</w:t>
            </w:r>
            <w:proofErr w:type="spellEnd"/>
            <w:r>
              <w:rPr>
                <w:color w:val="000000" w:themeColor="text1"/>
                <w:sz w:val="22"/>
                <w:szCs w:val="22"/>
              </w:rPr>
              <w:t xml:space="preserve">, </w:t>
            </w:r>
            <w:r w:rsidRPr="009A0687">
              <w:rPr>
                <w:color w:val="000000" w:themeColor="text1"/>
                <w:sz w:val="22"/>
                <w:szCs w:val="22"/>
              </w:rPr>
              <w:t xml:space="preserve">Wang </w:t>
            </w:r>
            <w:proofErr w:type="spellStart"/>
            <w:r w:rsidRPr="009A0687">
              <w:rPr>
                <w:color w:val="000000" w:themeColor="text1"/>
                <w:sz w:val="22"/>
                <w:szCs w:val="22"/>
              </w:rPr>
              <w:t>Jingdai</w:t>
            </w:r>
            <w:proofErr w:type="spellEnd"/>
            <w:r>
              <w:rPr>
                <w:color w:val="000000" w:themeColor="text1"/>
                <w:sz w:val="22"/>
                <w:szCs w:val="22"/>
              </w:rPr>
              <w:t xml:space="preserve">, </w:t>
            </w:r>
            <w:r w:rsidRPr="009A0687">
              <w:rPr>
                <w:color w:val="000000" w:themeColor="text1"/>
                <w:sz w:val="22"/>
                <w:szCs w:val="22"/>
              </w:rPr>
              <w:t xml:space="preserve">Yang </w:t>
            </w:r>
            <w:proofErr w:type="spellStart"/>
            <w:r w:rsidRPr="009A0687">
              <w:rPr>
                <w:color w:val="000000" w:themeColor="text1"/>
                <w:sz w:val="22"/>
                <w:szCs w:val="22"/>
              </w:rPr>
              <w:t>Yongrong</w:t>
            </w:r>
            <w:proofErr w:type="spellEnd"/>
            <w:r>
              <w:rPr>
                <w:color w:val="000000" w:themeColor="text1"/>
                <w:sz w:val="22"/>
                <w:szCs w:val="22"/>
              </w:rPr>
              <w:t xml:space="preserve">, </w:t>
            </w:r>
            <w:r w:rsidRPr="009A0687">
              <w:rPr>
                <w:color w:val="000000" w:themeColor="text1"/>
                <w:sz w:val="22"/>
                <w:szCs w:val="22"/>
              </w:rPr>
              <w:t>Xie Lei</w:t>
            </w:r>
            <w:r>
              <w:rPr>
                <w:color w:val="000000" w:themeColor="text1"/>
                <w:sz w:val="22"/>
                <w:szCs w:val="22"/>
              </w:rPr>
              <w:t xml:space="preserve">, </w:t>
            </w:r>
            <w:r w:rsidRPr="009A0687">
              <w:rPr>
                <w:color w:val="000000" w:themeColor="text1"/>
                <w:sz w:val="22"/>
                <w:szCs w:val="22"/>
              </w:rPr>
              <w:t xml:space="preserve">Su </w:t>
            </w:r>
            <w:proofErr w:type="spellStart"/>
            <w:r w:rsidRPr="009A0687">
              <w:rPr>
                <w:color w:val="000000" w:themeColor="text1"/>
                <w:sz w:val="22"/>
                <w:szCs w:val="22"/>
              </w:rPr>
              <w:t>Hongye</w:t>
            </w:r>
            <w:proofErr w:type="spellEnd"/>
          </w:p>
        </w:tc>
        <w:tc>
          <w:tcPr>
            <w:tcW w:w="1017"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AIChE Journal</w:t>
            </w:r>
          </w:p>
        </w:tc>
        <w:tc>
          <w:tcPr>
            <w:tcW w:w="661"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201</w:t>
            </w:r>
            <w:r>
              <w:rPr>
                <w:rFonts w:eastAsia="楷体"/>
                <w:color w:val="000000" w:themeColor="text1"/>
                <w:sz w:val="22"/>
                <w:szCs w:val="22"/>
              </w:rPr>
              <w:t>9</w:t>
            </w:r>
            <w:r w:rsidRPr="002F7A6B">
              <w:rPr>
                <w:rFonts w:eastAsia="楷体"/>
                <w:color w:val="000000" w:themeColor="text1"/>
                <w:sz w:val="22"/>
                <w:szCs w:val="22"/>
              </w:rPr>
              <w:t xml:space="preserve">, </w:t>
            </w:r>
            <w:r>
              <w:rPr>
                <w:rFonts w:eastAsia="楷体"/>
                <w:color w:val="000000" w:themeColor="text1"/>
                <w:sz w:val="22"/>
                <w:szCs w:val="22"/>
              </w:rPr>
              <w:t>65</w:t>
            </w:r>
            <w:r w:rsidRPr="002F7A6B">
              <w:rPr>
                <w:rFonts w:eastAsia="楷体"/>
                <w:color w:val="000000" w:themeColor="text1"/>
                <w:sz w:val="22"/>
                <w:szCs w:val="22"/>
              </w:rPr>
              <w:t>(</w:t>
            </w:r>
            <w:r>
              <w:rPr>
                <w:rFonts w:eastAsia="楷体"/>
                <w:color w:val="000000" w:themeColor="text1"/>
                <w:sz w:val="22"/>
                <w:szCs w:val="22"/>
              </w:rPr>
              <w:t>5</w:t>
            </w:r>
            <w:r w:rsidRPr="002F7A6B">
              <w:rPr>
                <w:rFonts w:eastAsia="楷体"/>
                <w:color w:val="000000" w:themeColor="text1"/>
                <w:sz w:val="22"/>
                <w:szCs w:val="22"/>
              </w:rPr>
              <w:t xml:space="preserve">): </w:t>
            </w:r>
            <w:r>
              <w:rPr>
                <w:rFonts w:eastAsia="楷体" w:hint="eastAsia"/>
                <w:color w:val="000000" w:themeColor="text1"/>
                <w:sz w:val="22"/>
                <w:szCs w:val="22"/>
              </w:rPr>
              <w:t>e</w:t>
            </w:r>
            <w:r>
              <w:rPr>
                <w:rFonts w:eastAsia="楷体"/>
                <w:color w:val="000000" w:themeColor="text1"/>
                <w:sz w:val="22"/>
                <w:szCs w:val="22"/>
              </w:rPr>
              <w:t>16552</w:t>
            </w:r>
          </w:p>
        </w:tc>
        <w:tc>
          <w:tcPr>
            <w:tcW w:w="734"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201</w:t>
            </w:r>
            <w:r>
              <w:rPr>
                <w:rFonts w:eastAsia="楷体"/>
                <w:color w:val="000000" w:themeColor="text1"/>
                <w:sz w:val="22"/>
                <w:szCs w:val="22"/>
              </w:rPr>
              <w:t>9</w:t>
            </w:r>
            <w:r w:rsidRPr="002F7A6B">
              <w:rPr>
                <w:rFonts w:eastAsia="楷体"/>
                <w:color w:val="000000" w:themeColor="text1"/>
                <w:sz w:val="22"/>
                <w:szCs w:val="22"/>
              </w:rPr>
              <w:t>.0</w:t>
            </w:r>
            <w:r>
              <w:rPr>
                <w:rFonts w:eastAsia="楷体"/>
                <w:color w:val="000000" w:themeColor="text1"/>
                <w:sz w:val="22"/>
                <w:szCs w:val="22"/>
              </w:rPr>
              <w:t>5</w:t>
            </w:r>
          </w:p>
        </w:tc>
        <w:tc>
          <w:tcPr>
            <w:tcW w:w="660"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hint="eastAsia"/>
                <w:color w:val="000000" w:themeColor="text1"/>
                <w:sz w:val="22"/>
                <w:szCs w:val="22"/>
              </w:rPr>
            </w:pPr>
            <w:r>
              <w:rPr>
                <w:rFonts w:eastAsia="楷体"/>
                <w:color w:val="000000" w:themeColor="text1"/>
                <w:sz w:val="22"/>
                <w:szCs w:val="22"/>
              </w:rPr>
              <w:t>1</w:t>
            </w:r>
            <w:r w:rsidR="00A163F2">
              <w:rPr>
                <w:rFonts w:eastAsia="楷体" w:hint="eastAsia"/>
                <w:color w:val="000000" w:themeColor="text1"/>
                <w:sz w:val="22"/>
                <w:szCs w:val="22"/>
              </w:rPr>
              <w:t>2</w:t>
            </w:r>
          </w:p>
        </w:tc>
      </w:tr>
      <w:tr w:rsidR="0063776E" w:rsidRPr="00687897" w:rsidTr="0063776E">
        <w:trPr>
          <w:trHeight w:val="1020"/>
          <w:jc w:val="center"/>
        </w:trPr>
        <w:tc>
          <w:tcPr>
            <w:tcW w:w="1928" w:type="pct"/>
            <w:tcBorders>
              <w:top w:val="single" w:sz="6" w:space="0" w:color="auto"/>
              <w:left w:val="single" w:sz="12" w:space="0" w:color="auto"/>
              <w:bottom w:val="single" w:sz="6" w:space="0" w:color="auto"/>
              <w:right w:val="single" w:sz="6" w:space="0" w:color="auto"/>
            </w:tcBorders>
            <w:vAlign w:val="center"/>
          </w:tcPr>
          <w:p w:rsidR="0063776E" w:rsidRPr="002F7A6B" w:rsidRDefault="0063776E" w:rsidP="00C010D3">
            <w:pPr>
              <w:jc w:val="left"/>
              <w:rPr>
                <w:color w:val="000000" w:themeColor="text1"/>
                <w:sz w:val="22"/>
                <w:szCs w:val="22"/>
              </w:rPr>
            </w:pPr>
            <w:r w:rsidRPr="009A0687">
              <w:rPr>
                <w:color w:val="000000" w:themeColor="text1"/>
                <w:sz w:val="22"/>
                <w:szCs w:val="22"/>
              </w:rPr>
              <w:t>Zhang Peng</w:t>
            </w:r>
            <w:r>
              <w:rPr>
                <w:color w:val="000000" w:themeColor="text1"/>
                <w:sz w:val="22"/>
                <w:szCs w:val="22"/>
              </w:rPr>
              <w:t>,</w:t>
            </w:r>
            <w:r w:rsidRPr="009A0687">
              <w:rPr>
                <w:color w:val="000000" w:themeColor="text1"/>
                <w:sz w:val="22"/>
                <w:szCs w:val="22"/>
              </w:rPr>
              <w:t xml:space="preserve"> Sheng Tao</w:t>
            </w:r>
            <w:r>
              <w:rPr>
                <w:color w:val="000000" w:themeColor="text1"/>
                <w:sz w:val="22"/>
                <w:szCs w:val="22"/>
              </w:rPr>
              <w:t xml:space="preserve">, </w:t>
            </w:r>
            <w:r w:rsidRPr="009A0687">
              <w:rPr>
                <w:color w:val="000000" w:themeColor="text1"/>
                <w:sz w:val="22"/>
                <w:szCs w:val="22"/>
              </w:rPr>
              <w:t xml:space="preserve">Huang </w:t>
            </w:r>
            <w:proofErr w:type="spellStart"/>
            <w:r w:rsidRPr="009A0687">
              <w:rPr>
                <w:color w:val="000000" w:themeColor="text1"/>
                <w:sz w:val="22"/>
                <w:szCs w:val="22"/>
              </w:rPr>
              <w:t>Zhengliang</w:t>
            </w:r>
            <w:proofErr w:type="spellEnd"/>
            <w:r>
              <w:rPr>
                <w:color w:val="000000" w:themeColor="text1"/>
                <w:sz w:val="22"/>
                <w:szCs w:val="22"/>
              </w:rPr>
              <w:t>,</w:t>
            </w:r>
            <w:r w:rsidRPr="009A0687">
              <w:rPr>
                <w:color w:val="000000" w:themeColor="text1"/>
                <w:sz w:val="22"/>
                <w:szCs w:val="22"/>
              </w:rPr>
              <w:t xml:space="preserve"> Yang, Yao</w:t>
            </w:r>
            <w:r>
              <w:rPr>
                <w:color w:val="000000" w:themeColor="text1"/>
                <w:sz w:val="22"/>
                <w:szCs w:val="22"/>
              </w:rPr>
              <w:t>,</w:t>
            </w:r>
            <w:r w:rsidRPr="009A0687">
              <w:rPr>
                <w:color w:val="000000" w:themeColor="text1"/>
                <w:sz w:val="22"/>
                <w:szCs w:val="22"/>
              </w:rPr>
              <w:t xml:space="preserve"> Sun Jingyuan</w:t>
            </w:r>
            <w:r>
              <w:rPr>
                <w:color w:val="000000" w:themeColor="text1"/>
                <w:sz w:val="22"/>
                <w:szCs w:val="22"/>
              </w:rPr>
              <w:t>,</w:t>
            </w:r>
            <w:r w:rsidRPr="009A0687">
              <w:rPr>
                <w:color w:val="000000" w:themeColor="text1"/>
                <w:sz w:val="22"/>
                <w:szCs w:val="22"/>
              </w:rPr>
              <w:t xml:space="preserve"> Wang </w:t>
            </w:r>
            <w:proofErr w:type="spellStart"/>
            <w:r w:rsidRPr="009A0687">
              <w:rPr>
                <w:color w:val="000000" w:themeColor="text1"/>
                <w:sz w:val="22"/>
                <w:szCs w:val="22"/>
              </w:rPr>
              <w:t>Jingdai</w:t>
            </w:r>
            <w:proofErr w:type="spellEnd"/>
            <w:r>
              <w:rPr>
                <w:color w:val="000000" w:themeColor="text1"/>
                <w:sz w:val="22"/>
                <w:szCs w:val="22"/>
              </w:rPr>
              <w:t>,</w:t>
            </w:r>
            <w:r w:rsidRPr="009A0687">
              <w:rPr>
                <w:color w:val="000000" w:themeColor="text1"/>
                <w:sz w:val="22"/>
                <w:szCs w:val="22"/>
              </w:rPr>
              <w:t xml:space="preserve"> Yang </w:t>
            </w:r>
            <w:proofErr w:type="spellStart"/>
            <w:r w:rsidRPr="009A0687">
              <w:rPr>
                <w:color w:val="000000" w:themeColor="text1"/>
                <w:sz w:val="22"/>
                <w:szCs w:val="22"/>
              </w:rPr>
              <w:t>Yongrong</w:t>
            </w:r>
            <w:proofErr w:type="spellEnd"/>
            <w:r>
              <w:rPr>
                <w:color w:val="000000" w:themeColor="text1"/>
                <w:sz w:val="22"/>
                <w:szCs w:val="22"/>
              </w:rPr>
              <w:t>,</w:t>
            </w:r>
            <w:r w:rsidRPr="009A0687">
              <w:rPr>
                <w:color w:val="000000" w:themeColor="text1"/>
                <w:sz w:val="22"/>
                <w:szCs w:val="22"/>
              </w:rPr>
              <w:t xml:space="preserve"> Huang </w:t>
            </w:r>
            <w:proofErr w:type="spellStart"/>
            <w:r w:rsidRPr="009A0687">
              <w:rPr>
                <w:color w:val="000000" w:themeColor="text1"/>
                <w:sz w:val="22"/>
                <w:szCs w:val="22"/>
              </w:rPr>
              <w:t>Chenghao</w:t>
            </w:r>
            <w:proofErr w:type="spellEnd"/>
            <w:r>
              <w:rPr>
                <w:color w:val="000000" w:themeColor="text1"/>
                <w:sz w:val="22"/>
                <w:szCs w:val="22"/>
              </w:rPr>
              <w:t>,</w:t>
            </w:r>
            <w:r w:rsidRPr="009A0687">
              <w:rPr>
                <w:color w:val="000000" w:themeColor="text1"/>
                <w:sz w:val="22"/>
                <w:szCs w:val="22"/>
              </w:rPr>
              <w:t xml:space="preserve"> Huang </w:t>
            </w:r>
            <w:proofErr w:type="spellStart"/>
            <w:r w:rsidRPr="009A0687">
              <w:rPr>
                <w:color w:val="000000" w:themeColor="text1"/>
                <w:sz w:val="22"/>
                <w:szCs w:val="22"/>
              </w:rPr>
              <w:t>Zhixiong</w:t>
            </w:r>
            <w:proofErr w:type="spellEnd"/>
          </w:p>
        </w:tc>
        <w:tc>
          <w:tcPr>
            <w:tcW w:w="1017"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AIChE Journal</w:t>
            </w:r>
          </w:p>
        </w:tc>
        <w:tc>
          <w:tcPr>
            <w:tcW w:w="661"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20</w:t>
            </w:r>
            <w:r w:rsidR="00EA33FB" w:rsidRPr="002F7A6B">
              <w:rPr>
                <w:rFonts w:eastAsia="楷体"/>
                <w:color w:val="000000" w:themeColor="text1"/>
                <w:sz w:val="22"/>
                <w:szCs w:val="22"/>
              </w:rPr>
              <w:t>,</w:t>
            </w:r>
            <w:r w:rsidR="00EA33FB">
              <w:rPr>
                <w:rFonts w:eastAsia="楷体"/>
                <w:color w:val="000000" w:themeColor="text1"/>
                <w:sz w:val="22"/>
                <w:szCs w:val="22"/>
              </w:rPr>
              <w:t xml:space="preserve"> </w:t>
            </w:r>
            <w:r>
              <w:rPr>
                <w:rFonts w:eastAsia="楷体"/>
                <w:color w:val="000000" w:themeColor="text1"/>
                <w:sz w:val="22"/>
                <w:szCs w:val="22"/>
              </w:rPr>
              <w:t>66</w:t>
            </w:r>
            <w:r w:rsidRPr="002F7A6B">
              <w:rPr>
                <w:rFonts w:eastAsia="楷体"/>
                <w:color w:val="000000" w:themeColor="text1"/>
                <w:sz w:val="22"/>
                <w:szCs w:val="22"/>
              </w:rPr>
              <w:t>(</w:t>
            </w:r>
            <w:r>
              <w:rPr>
                <w:rFonts w:eastAsia="楷体"/>
                <w:color w:val="000000" w:themeColor="text1"/>
                <w:sz w:val="22"/>
                <w:szCs w:val="22"/>
              </w:rPr>
              <w:t>2</w:t>
            </w:r>
            <w:r w:rsidRPr="002F7A6B">
              <w:rPr>
                <w:rFonts w:eastAsia="楷体"/>
                <w:color w:val="000000" w:themeColor="text1"/>
                <w:sz w:val="22"/>
                <w:szCs w:val="22"/>
              </w:rPr>
              <w:t xml:space="preserve">): </w:t>
            </w:r>
            <w:r>
              <w:rPr>
                <w:rFonts w:eastAsia="楷体"/>
                <w:color w:val="000000" w:themeColor="text1"/>
                <w:sz w:val="22"/>
                <w:szCs w:val="22"/>
              </w:rPr>
              <w:t>e16830</w:t>
            </w:r>
          </w:p>
        </w:tc>
        <w:tc>
          <w:tcPr>
            <w:tcW w:w="734"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20</w:t>
            </w:r>
            <w:r w:rsidRPr="002F7A6B">
              <w:rPr>
                <w:rFonts w:eastAsia="楷体"/>
                <w:color w:val="000000" w:themeColor="text1"/>
                <w:sz w:val="22"/>
                <w:szCs w:val="22"/>
              </w:rPr>
              <w:t>.0</w:t>
            </w:r>
            <w:r>
              <w:rPr>
                <w:rFonts w:eastAsia="楷体"/>
                <w:color w:val="000000" w:themeColor="text1"/>
                <w:sz w:val="22"/>
                <w:szCs w:val="22"/>
              </w:rPr>
              <w:t>2</w:t>
            </w:r>
          </w:p>
        </w:tc>
        <w:tc>
          <w:tcPr>
            <w:tcW w:w="660" w:type="pct"/>
            <w:tcBorders>
              <w:top w:val="single" w:sz="6" w:space="0" w:color="auto"/>
              <w:left w:val="single" w:sz="6" w:space="0" w:color="auto"/>
              <w:bottom w:val="single" w:sz="6" w:space="0" w:color="auto"/>
              <w:right w:val="single" w:sz="6" w:space="0" w:color="auto"/>
            </w:tcBorders>
            <w:vAlign w:val="center"/>
          </w:tcPr>
          <w:p w:rsidR="0063776E" w:rsidRPr="002F7A6B" w:rsidRDefault="00A163F2" w:rsidP="00C010D3">
            <w:pPr>
              <w:jc w:val="center"/>
              <w:rPr>
                <w:rFonts w:eastAsia="楷体"/>
                <w:color w:val="000000" w:themeColor="text1"/>
                <w:sz w:val="22"/>
                <w:szCs w:val="22"/>
              </w:rPr>
            </w:pPr>
            <w:r>
              <w:rPr>
                <w:rFonts w:eastAsia="楷体" w:hint="eastAsia"/>
                <w:color w:val="000000" w:themeColor="text1"/>
                <w:sz w:val="22"/>
                <w:szCs w:val="22"/>
              </w:rPr>
              <w:t>4</w:t>
            </w:r>
          </w:p>
        </w:tc>
      </w:tr>
      <w:tr w:rsidR="0063776E" w:rsidRPr="00687897" w:rsidTr="0063776E">
        <w:trPr>
          <w:trHeight w:val="1020"/>
          <w:jc w:val="center"/>
        </w:trPr>
        <w:tc>
          <w:tcPr>
            <w:tcW w:w="1928" w:type="pct"/>
            <w:tcBorders>
              <w:top w:val="single" w:sz="6" w:space="0" w:color="auto"/>
              <w:left w:val="single" w:sz="12" w:space="0" w:color="auto"/>
              <w:bottom w:val="single" w:sz="6" w:space="0" w:color="auto"/>
              <w:right w:val="single" w:sz="6" w:space="0" w:color="auto"/>
            </w:tcBorders>
            <w:vAlign w:val="center"/>
          </w:tcPr>
          <w:p w:rsidR="0063776E" w:rsidRPr="002F7A6B" w:rsidRDefault="0063776E" w:rsidP="00C010D3">
            <w:pPr>
              <w:jc w:val="left"/>
              <w:rPr>
                <w:color w:val="000000" w:themeColor="text1"/>
                <w:sz w:val="22"/>
                <w:szCs w:val="22"/>
              </w:rPr>
            </w:pPr>
            <w:r w:rsidRPr="00CC1FE3">
              <w:rPr>
                <w:color w:val="000000" w:themeColor="text1"/>
                <w:sz w:val="22"/>
                <w:szCs w:val="22"/>
              </w:rPr>
              <w:t>Shuai Yun</w:t>
            </w:r>
            <w:r>
              <w:rPr>
                <w:color w:val="000000" w:themeColor="text1"/>
                <w:sz w:val="22"/>
                <w:szCs w:val="22"/>
              </w:rPr>
              <w:t>,</w:t>
            </w:r>
            <w:r w:rsidRPr="00CC1FE3">
              <w:rPr>
                <w:color w:val="000000" w:themeColor="text1"/>
                <w:sz w:val="22"/>
                <w:szCs w:val="22"/>
              </w:rPr>
              <w:t xml:space="preserve"> Zhang Peng</w:t>
            </w:r>
            <w:r>
              <w:rPr>
                <w:color w:val="000000" w:themeColor="text1"/>
                <w:sz w:val="22"/>
                <w:szCs w:val="22"/>
              </w:rPr>
              <w:t xml:space="preserve">, </w:t>
            </w:r>
            <w:r w:rsidRPr="00CC1FE3">
              <w:rPr>
                <w:color w:val="000000" w:themeColor="text1"/>
                <w:sz w:val="22"/>
                <w:szCs w:val="22"/>
              </w:rPr>
              <w:t>Guo Xiaoyun</w:t>
            </w:r>
            <w:r>
              <w:rPr>
                <w:color w:val="000000" w:themeColor="text1"/>
                <w:sz w:val="22"/>
                <w:szCs w:val="22"/>
              </w:rPr>
              <w:t>,</w:t>
            </w:r>
            <w:r w:rsidRPr="00CC1FE3">
              <w:rPr>
                <w:color w:val="000000" w:themeColor="text1"/>
                <w:sz w:val="22"/>
                <w:szCs w:val="22"/>
              </w:rPr>
              <w:t xml:space="preserve"> Wang Xinyan</w:t>
            </w:r>
            <w:r>
              <w:rPr>
                <w:color w:val="000000" w:themeColor="text1"/>
                <w:sz w:val="22"/>
                <w:szCs w:val="22"/>
              </w:rPr>
              <w:t>,</w:t>
            </w:r>
            <w:r w:rsidRPr="00CC1FE3">
              <w:rPr>
                <w:color w:val="000000" w:themeColor="text1"/>
                <w:sz w:val="22"/>
                <w:szCs w:val="22"/>
              </w:rPr>
              <w:t xml:space="preserve"> Huang </w:t>
            </w:r>
            <w:proofErr w:type="spellStart"/>
            <w:r w:rsidRPr="00CC1FE3">
              <w:rPr>
                <w:color w:val="000000" w:themeColor="text1"/>
                <w:sz w:val="22"/>
                <w:szCs w:val="22"/>
              </w:rPr>
              <w:t>Zhengliang</w:t>
            </w:r>
            <w:proofErr w:type="spellEnd"/>
            <w:r>
              <w:rPr>
                <w:color w:val="000000" w:themeColor="text1"/>
                <w:sz w:val="22"/>
                <w:szCs w:val="22"/>
              </w:rPr>
              <w:t xml:space="preserve">, </w:t>
            </w:r>
            <w:r w:rsidRPr="00CC1FE3">
              <w:rPr>
                <w:color w:val="000000" w:themeColor="text1"/>
                <w:sz w:val="22"/>
                <w:szCs w:val="22"/>
              </w:rPr>
              <w:t>Yang Yao</w:t>
            </w:r>
            <w:r>
              <w:rPr>
                <w:color w:val="000000" w:themeColor="text1"/>
                <w:sz w:val="22"/>
                <w:szCs w:val="22"/>
              </w:rPr>
              <w:t xml:space="preserve">, </w:t>
            </w:r>
            <w:r w:rsidRPr="00CC1FE3">
              <w:rPr>
                <w:color w:val="000000" w:themeColor="text1"/>
                <w:sz w:val="22"/>
                <w:szCs w:val="22"/>
              </w:rPr>
              <w:t>Sun Jingyuan</w:t>
            </w:r>
            <w:r>
              <w:rPr>
                <w:color w:val="000000" w:themeColor="text1"/>
                <w:sz w:val="22"/>
                <w:szCs w:val="22"/>
              </w:rPr>
              <w:t>,</w:t>
            </w:r>
            <w:r w:rsidRPr="00CC1FE3">
              <w:rPr>
                <w:color w:val="000000" w:themeColor="text1"/>
                <w:sz w:val="22"/>
                <w:szCs w:val="22"/>
              </w:rPr>
              <w:t xml:space="preserve"> Li Meng</w:t>
            </w:r>
            <w:r>
              <w:rPr>
                <w:color w:val="000000" w:themeColor="text1"/>
                <w:sz w:val="22"/>
                <w:szCs w:val="22"/>
              </w:rPr>
              <w:t>,</w:t>
            </w:r>
            <w:r w:rsidRPr="00CC1FE3">
              <w:rPr>
                <w:color w:val="000000" w:themeColor="text1"/>
                <w:sz w:val="22"/>
                <w:szCs w:val="22"/>
              </w:rPr>
              <w:t xml:space="preserve"> Jian</w:t>
            </w:r>
            <w:r>
              <w:rPr>
                <w:color w:val="000000" w:themeColor="text1"/>
                <w:sz w:val="22"/>
                <w:szCs w:val="22"/>
              </w:rPr>
              <w:t>g</w:t>
            </w:r>
            <w:r w:rsidRPr="00CC1FE3">
              <w:rPr>
                <w:color w:val="000000" w:themeColor="text1"/>
                <w:sz w:val="22"/>
                <w:szCs w:val="22"/>
              </w:rPr>
              <w:t xml:space="preserve"> Yan</w:t>
            </w:r>
            <w:r>
              <w:rPr>
                <w:color w:val="000000" w:themeColor="text1"/>
                <w:sz w:val="22"/>
                <w:szCs w:val="22"/>
              </w:rPr>
              <w:t xml:space="preserve">, </w:t>
            </w:r>
            <w:r w:rsidRPr="00CC1FE3">
              <w:rPr>
                <w:color w:val="000000" w:themeColor="text1"/>
                <w:sz w:val="22"/>
                <w:szCs w:val="22"/>
              </w:rPr>
              <w:t xml:space="preserve">Ma </w:t>
            </w:r>
            <w:proofErr w:type="spellStart"/>
            <w:r w:rsidRPr="00CC1FE3">
              <w:rPr>
                <w:color w:val="000000" w:themeColor="text1"/>
                <w:sz w:val="22"/>
                <w:szCs w:val="22"/>
              </w:rPr>
              <w:t>Jiong</w:t>
            </w:r>
            <w:proofErr w:type="spellEnd"/>
            <w:r>
              <w:rPr>
                <w:color w:val="000000" w:themeColor="text1"/>
                <w:sz w:val="22"/>
                <w:szCs w:val="22"/>
              </w:rPr>
              <w:t>,</w:t>
            </w:r>
            <w:r w:rsidRPr="00CC1FE3">
              <w:rPr>
                <w:color w:val="000000" w:themeColor="text1"/>
                <w:sz w:val="22"/>
                <w:szCs w:val="22"/>
              </w:rPr>
              <w:t xml:space="preserve"> Wang </w:t>
            </w:r>
            <w:proofErr w:type="spellStart"/>
            <w:r w:rsidRPr="00CC1FE3">
              <w:rPr>
                <w:color w:val="000000" w:themeColor="text1"/>
                <w:sz w:val="22"/>
                <w:szCs w:val="22"/>
              </w:rPr>
              <w:t>Jingdai</w:t>
            </w:r>
            <w:proofErr w:type="spellEnd"/>
            <w:r>
              <w:rPr>
                <w:color w:val="000000" w:themeColor="text1"/>
                <w:sz w:val="22"/>
                <w:szCs w:val="22"/>
              </w:rPr>
              <w:t>,</w:t>
            </w:r>
            <w:r w:rsidRPr="00CC1FE3">
              <w:rPr>
                <w:color w:val="000000" w:themeColor="text1"/>
                <w:sz w:val="22"/>
                <w:szCs w:val="22"/>
              </w:rPr>
              <w:t xml:space="preserve"> Yang</w:t>
            </w:r>
            <w:r>
              <w:rPr>
                <w:color w:val="000000" w:themeColor="text1"/>
                <w:sz w:val="22"/>
                <w:szCs w:val="22"/>
              </w:rPr>
              <w:t xml:space="preserve"> </w:t>
            </w:r>
            <w:proofErr w:type="spellStart"/>
            <w:r w:rsidRPr="00CC1FE3">
              <w:rPr>
                <w:color w:val="000000" w:themeColor="text1"/>
                <w:sz w:val="22"/>
                <w:szCs w:val="22"/>
              </w:rPr>
              <w:t>Yongrong</w:t>
            </w:r>
            <w:proofErr w:type="spellEnd"/>
          </w:p>
        </w:tc>
        <w:tc>
          <w:tcPr>
            <w:tcW w:w="1017"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AIChE Journal</w:t>
            </w:r>
          </w:p>
        </w:tc>
        <w:tc>
          <w:tcPr>
            <w:tcW w:w="661"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20</w:t>
            </w:r>
            <w:r w:rsidR="00EA33FB" w:rsidRPr="002F7A6B">
              <w:rPr>
                <w:rFonts w:eastAsia="楷体"/>
                <w:color w:val="000000" w:themeColor="text1"/>
                <w:sz w:val="22"/>
                <w:szCs w:val="22"/>
              </w:rPr>
              <w:t>,</w:t>
            </w:r>
            <w:r w:rsidR="00EA33FB">
              <w:rPr>
                <w:rFonts w:eastAsia="楷体"/>
                <w:color w:val="000000" w:themeColor="text1"/>
                <w:sz w:val="22"/>
                <w:szCs w:val="22"/>
              </w:rPr>
              <w:t xml:space="preserve"> </w:t>
            </w:r>
            <w:r>
              <w:rPr>
                <w:rFonts w:eastAsia="楷体"/>
                <w:color w:val="000000" w:themeColor="text1"/>
                <w:sz w:val="22"/>
                <w:szCs w:val="22"/>
              </w:rPr>
              <w:t>66</w:t>
            </w:r>
            <w:r w:rsidRPr="002F7A6B">
              <w:rPr>
                <w:rFonts w:eastAsia="楷体"/>
                <w:color w:val="000000" w:themeColor="text1"/>
                <w:sz w:val="22"/>
                <w:szCs w:val="22"/>
              </w:rPr>
              <w:t>(</w:t>
            </w:r>
            <w:r>
              <w:rPr>
                <w:rFonts w:eastAsia="楷体"/>
                <w:color w:val="000000" w:themeColor="text1"/>
                <w:sz w:val="22"/>
                <w:szCs w:val="22"/>
              </w:rPr>
              <w:t>1</w:t>
            </w:r>
            <w:r w:rsidRPr="002F7A6B">
              <w:rPr>
                <w:rFonts w:eastAsia="楷体"/>
                <w:color w:val="000000" w:themeColor="text1"/>
                <w:sz w:val="22"/>
                <w:szCs w:val="22"/>
              </w:rPr>
              <w:t xml:space="preserve">): </w:t>
            </w:r>
            <w:r>
              <w:rPr>
                <w:rFonts w:eastAsia="楷体"/>
                <w:color w:val="000000" w:themeColor="text1"/>
                <w:sz w:val="22"/>
                <w:szCs w:val="22"/>
              </w:rPr>
              <w:t>e16778</w:t>
            </w:r>
          </w:p>
        </w:tc>
        <w:tc>
          <w:tcPr>
            <w:tcW w:w="734"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20</w:t>
            </w:r>
            <w:r w:rsidRPr="002F7A6B">
              <w:rPr>
                <w:rFonts w:eastAsia="楷体"/>
                <w:color w:val="000000" w:themeColor="text1"/>
                <w:sz w:val="22"/>
                <w:szCs w:val="22"/>
              </w:rPr>
              <w:t>.0</w:t>
            </w:r>
            <w:r>
              <w:rPr>
                <w:rFonts w:eastAsia="楷体"/>
                <w:color w:val="000000" w:themeColor="text1"/>
                <w:sz w:val="22"/>
                <w:szCs w:val="22"/>
              </w:rPr>
              <w:t>1</w:t>
            </w:r>
          </w:p>
        </w:tc>
        <w:tc>
          <w:tcPr>
            <w:tcW w:w="660"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hint="eastAsia"/>
                <w:color w:val="000000" w:themeColor="text1"/>
                <w:sz w:val="22"/>
                <w:szCs w:val="22"/>
              </w:rPr>
            </w:pPr>
            <w:r w:rsidRPr="002F7A6B">
              <w:rPr>
                <w:rFonts w:eastAsia="楷体"/>
                <w:color w:val="000000" w:themeColor="text1"/>
                <w:sz w:val="22"/>
                <w:szCs w:val="22"/>
              </w:rPr>
              <w:t>1</w:t>
            </w:r>
            <w:r w:rsidR="00A163F2">
              <w:rPr>
                <w:rFonts w:eastAsia="楷体" w:hint="eastAsia"/>
                <w:color w:val="000000" w:themeColor="text1"/>
                <w:sz w:val="22"/>
                <w:szCs w:val="22"/>
              </w:rPr>
              <w:t>3</w:t>
            </w:r>
          </w:p>
        </w:tc>
      </w:tr>
      <w:tr w:rsidR="0063776E" w:rsidRPr="00687897" w:rsidTr="0063776E">
        <w:trPr>
          <w:trHeight w:val="1020"/>
          <w:jc w:val="center"/>
        </w:trPr>
        <w:tc>
          <w:tcPr>
            <w:tcW w:w="1928" w:type="pct"/>
            <w:tcBorders>
              <w:top w:val="single" w:sz="6" w:space="0" w:color="auto"/>
              <w:left w:val="single" w:sz="12" w:space="0" w:color="auto"/>
              <w:bottom w:val="single" w:sz="6" w:space="0" w:color="auto"/>
              <w:right w:val="single" w:sz="6" w:space="0" w:color="auto"/>
            </w:tcBorders>
            <w:vAlign w:val="center"/>
          </w:tcPr>
          <w:p w:rsidR="0063776E" w:rsidRPr="002F7A6B" w:rsidRDefault="0063776E" w:rsidP="00C010D3">
            <w:pPr>
              <w:jc w:val="left"/>
              <w:rPr>
                <w:color w:val="000000" w:themeColor="text1"/>
                <w:sz w:val="22"/>
                <w:szCs w:val="22"/>
              </w:rPr>
            </w:pPr>
            <w:r w:rsidRPr="009872B9">
              <w:rPr>
                <w:color w:val="000000" w:themeColor="text1"/>
                <w:sz w:val="22"/>
                <w:szCs w:val="22"/>
              </w:rPr>
              <w:t>Sheng Tao</w:t>
            </w:r>
            <w:r>
              <w:rPr>
                <w:color w:val="000000" w:themeColor="text1"/>
                <w:sz w:val="22"/>
                <w:szCs w:val="22"/>
              </w:rPr>
              <w:t>,</w:t>
            </w:r>
            <w:r w:rsidRPr="009872B9">
              <w:rPr>
                <w:color w:val="000000" w:themeColor="text1"/>
                <w:sz w:val="22"/>
                <w:szCs w:val="22"/>
              </w:rPr>
              <w:t xml:space="preserve"> Zhang Peng</w:t>
            </w:r>
            <w:r>
              <w:rPr>
                <w:color w:val="000000" w:themeColor="text1"/>
                <w:sz w:val="22"/>
                <w:szCs w:val="22"/>
              </w:rPr>
              <w:t xml:space="preserve">, </w:t>
            </w:r>
            <w:r w:rsidRPr="009872B9">
              <w:rPr>
                <w:color w:val="000000" w:themeColor="text1"/>
                <w:sz w:val="22"/>
                <w:szCs w:val="22"/>
              </w:rPr>
              <w:t xml:space="preserve">Huang </w:t>
            </w:r>
            <w:proofErr w:type="spellStart"/>
            <w:r w:rsidRPr="009872B9">
              <w:rPr>
                <w:color w:val="000000" w:themeColor="text1"/>
                <w:sz w:val="22"/>
                <w:szCs w:val="22"/>
              </w:rPr>
              <w:t>Zhengliang</w:t>
            </w:r>
            <w:proofErr w:type="spellEnd"/>
            <w:r>
              <w:rPr>
                <w:color w:val="000000" w:themeColor="text1"/>
                <w:sz w:val="22"/>
                <w:szCs w:val="22"/>
              </w:rPr>
              <w:t xml:space="preserve">, </w:t>
            </w:r>
            <w:r w:rsidRPr="009872B9">
              <w:rPr>
                <w:color w:val="000000" w:themeColor="text1"/>
                <w:sz w:val="22"/>
                <w:szCs w:val="22"/>
              </w:rPr>
              <w:t>Yang Yao</w:t>
            </w:r>
            <w:r>
              <w:rPr>
                <w:color w:val="000000" w:themeColor="text1"/>
                <w:sz w:val="22"/>
                <w:szCs w:val="22"/>
              </w:rPr>
              <w:t xml:space="preserve">, </w:t>
            </w:r>
            <w:r w:rsidRPr="009872B9">
              <w:rPr>
                <w:color w:val="000000" w:themeColor="text1"/>
                <w:sz w:val="22"/>
                <w:szCs w:val="22"/>
              </w:rPr>
              <w:t>Sun Jingyuan</w:t>
            </w:r>
            <w:r>
              <w:rPr>
                <w:color w:val="000000" w:themeColor="text1"/>
                <w:sz w:val="22"/>
                <w:szCs w:val="22"/>
              </w:rPr>
              <w:t>,</w:t>
            </w:r>
            <w:r w:rsidRPr="009872B9">
              <w:rPr>
                <w:color w:val="000000" w:themeColor="text1"/>
                <w:sz w:val="22"/>
                <w:szCs w:val="22"/>
              </w:rPr>
              <w:t xml:space="preserve"> Jiang </w:t>
            </w:r>
            <w:proofErr w:type="spellStart"/>
            <w:r w:rsidRPr="009872B9">
              <w:rPr>
                <w:color w:val="000000" w:themeColor="text1"/>
                <w:sz w:val="22"/>
                <w:szCs w:val="22"/>
              </w:rPr>
              <w:t>Binbo</w:t>
            </w:r>
            <w:proofErr w:type="spellEnd"/>
            <w:r>
              <w:rPr>
                <w:color w:val="000000" w:themeColor="text1"/>
                <w:sz w:val="22"/>
                <w:szCs w:val="22"/>
              </w:rPr>
              <w:t>,</w:t>
            </w:r>
            <w:r w:rsidRPr="009872B9">
              <w:rPr>
                <w:color w:val="000000" w:themeColor="text1"/>
                <w:sz w:val="22"/>
                <w:szCs w:val="22"/>
              </w:rPr>
              <w:t xml:space="preserve"> Ding </w:t>
            </w:r>
            <w:proofErr w:type="spellStart"/>
            <w:r w:rsidRPr="009872B9">
              <w:rPr>
                <w:color w:val="000000" w:themeColor="text1"/>
                <w:sz w:val="22"/>
                <w:szCs w:val="22"/>
              </w:rPr>
              <w:t>Xingcheng</w:t>
            </w:r>
            <w:proofErr w:type="spellEnd"/>
            <w:r>
              <w:rPr>
                <w:color w:val="000000" w:themeColor="text1"/>
                <w:sz w:val="22"/>
                <w:szCs w:val="22"/>
              </w:rPr>
              <w:t xml:space="preserve">, </w:t>
            </w:r>
            <w:r w:rsidRPr="009872B9">
              <w:rPr>
                <w:color w:val="000000" w:themeColor="text1"/>
                <w:sz w:val="22"/>
                <w:szCs w:val="22"/>
              </w:rPr>
              <w:t xml:space="preserve">Wang </w:t>
            </w:r>
            <w:proofErr w:type="spellStart"/>
            <w:r w:rsidRPr="009872B9">
              <w:rPr>
                <w:color w:val="000000" w:themeColor="text1"/>
                <w:sz w:val="22"/>
                <w:szCs w:val="22"/>
              </w:rPr>
              <w:t>Jingdai</w:t>
            </w:r>
            <w:proofErr w:type="spellEnd"/>
            <w:r>
              <w:rPr>
                <w:color w:val="000000" w:themeColor="text1"/>
                <w:sz w:val="22"/>
                <w:szCs w:val="22"/>
              </w:rPr>
              <w:t>,</w:t>
            </w:r>
            <w:r w:rsidRPr="009872B9">
              <w:rPr>
                <w:color w:val="000000" w:themeColor="text1"/>
                <w:sz w:val="22"/>
                <w:szCs w:val="22"/>
              </w:rPr>
              <w:t xml:space="preserve"> Yang </w:t>
            </w:r>
            <w:proofErr w:type="spellStart"/>
            <w:r w:rsidRPr="009872B9">
              <w:rPr>
                <w:color w:val="000000" w:themeColor="text1"/>
                <w:sz w:val="22"/>
                <w:szCs w:val="22"/>
              </w:rPr>
              <w:t>Yongrong</w:t>
            </w:r>
            <w:proofErr w:type="spellEnd"/>
            <w:r>
              <w:rPr>
                <w:color w:val="000000" w:themeColor="text1"/>
                <w:sz w:val="22"/>
                <w:szCs w:val="22"/>
              </w:rPr>
              <w:t xml:space="preserve">, </w:t>
            </w:r>
            <w:r w:rsidRPr="009872B9">
              <w:rPr>
                <w:color w:val="000000" w:themeColor="text1"/>
                <w:sz w:val="22"/>
                <w:szCs w:val="22"/>
              </w:rPr>
              <w:t xml:space="preserve">Liao </w:t>
            </w:r>
            <w:proofErr w:type="spellStart"/>
            <w:r w:rsidRPr="009872B9">
              <w:rPr>
                <w:color w:val="000000" w:themeColor="text1"/>
                <w:sz w:val="22"/>
                <w:szCs w:val="22"/>
              </w:rPr>
              <w:t>Zuwei</w:t>
            </w:r>
            <w:proofErr w:type="spellEnd"/>
          </w:p>
        </w:tc>
        <w:tc>
          <w:tcPr>
            <w:tcW w:w="1017"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AIChE Journal</w:t>
            </w:r>
          </w:p>
        </w:tc>
        <w:tc>
          <w:tcPr>
            <w:tcW w:w="661"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w:t>
            </w:r>
            <w:r w:rsidRPr="002F7A6B">
              <w:rPr>
                <w:rFonts w:eastAsia="楷体"/>
                <w:color w:val="000000" w:themeColor="text1"/>
                <w:sz w:val="22"/>
                <w:szCs w:val="22"/>
              </w:rPr>
              <w:t xml:space="preserve">1, </w:t>
            </w:r>
            <w:r>
              <w:rPr>
                <w:rFonts w:eastAsia="楷体"/>
                <w:color w:val="000000" w:themeColor="text1"/>
                <w:sz w:val="22"/>
                <w:szCs w:val="22"/>
              </w:rPr>
              <w:t>67</w:t>
            </w:r>
            <w:r w:rsidRPr="002F7A6B">
              <w:rPr>
                <w:rFonts w:eastAsia="楷体"/>
                <w:color w:val="000000" w:themeColor="text1"/>
                <w:sz w:val="22"/>
                <w:szCs w:val="22"/>
              </w:rPr>
              <w:t xml:space="preserve">(4): </w:t>
            </w:r>
            <w:r>
              <w:rPr>
                <w:rFonts w:eastAsia="楷体"/>
                <w:color w:val="000000" w:themeColor="text1"/>
                <w:sz w:val="22"/>
                <w:szCs w:val="22"/>
              </w:rPr>
              <w:t>e17118</w:t>
            </w:r>
          </w:p>
        </w:tc>
        <w:tc>
          <w:tcPr>
            <w:tcW w:w="734"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sidRPr="002F7A6B">
              <w:rPr>
                <w:rFonts w:eastAsia="楷体"/>
                <w:color w:val="000000" w:themeColor="text1"/>
                <w:sz w:val="22"/>
                <w:szCs w:val="22"/>
              </w:rPr>
              <w:t>20</w:t>
            </w:r>
            <w:r>
              <w:rPr>
                <w:rFonts w:eastAsia="楷体"/>
                <w:color w:val="000000" w:themeColor="text1"/>
                <w:sz w:val="22"/>
                <w:szCs w:val="22"/>
              </w:rPr>
              <w:t>2</w:t>
            </w:r>
            <w:r w:rsidRPr="002F7A6B">
              <w:rPr>
                <w:rFonts w:eastAsia="楷体"/>
                <w:color w:val="000000" w:themeColor="text1"/>
                <w:sz w:val="22"/>
                <w:szCs w:val="22"/>
              </w:rPr>
              <w:t>1.0</w:t>
            </w:r>
            <w:r>
              <w:rPr>
                <w:rFonts w:eastAsia="楷体"/>
                <w:color w:val="000000" w:themeColor="text1"/>
                <w:sz w:val="22"/>
                <w:szCs w:val="22"/>
              </w:rPr>
              <w:t>4</w:t>
            </w:r>
          </w:p>
        </w:tc>
        <w:tc>
          <w:tcPr>
            <w:tcW w:w="660" w:type="pct"/>
            <w:tcBorders>
              <w:top w:val="single" w:sz="6" w:space="0" w:color="auto"/>
              <w:left w:val="single" w:sz="6" w:space="0" w:color="auto"/>
              <w:bottom w:val="single" w:sz="6" w:space="0" w:color="auto"/>
              <w:right w:val="single" w:sz="6" w:space="0" w:color="auto"/>
            </w:tcBorders>
            <w:vAlign w:val="center"/>
          </w:tcPr>
          <w:p w:rsidR="0063776E" w:rsidRPr="002F7A6B" w:rsidRDefault="0063776E" w:rsidP="00C010D3">
            <w:pPr>
              <w:jc w:val="center"/>
              <w:rPr>
                <w:rFonts w:eastAsia="楷体"/>
                <w:color w:val="000000" w:themeColor="text1"/>
                <w:sz w:val="22"/>
                <w:szCs w:val="22"/>
              </w:rPr>
            </w:pPr>
            <w:r>
              <w:rPr>
                <w:rFonts w:eastAsia="楷体"/>
                <w:color w:val="000000" w:themeColor="text1"/>
                <w:sz w:val="22"/>
                <w:szCs w:val="22"/>
              </w:rPr>
              <w:t>4</w:t>
            </w:r>
          </w:p>
        </w:tc>
      </w:tr>
      <w:tr w:rsidR="0063776E" w:rsidRPr="00687897" w:rsidTr="0063776E">
        <w:trPr>
          <w:trHeight w:hRule="exact" w:val="692"/>
          <w:jc w:val="center"/>
        </w:trPr>
        <w:tc>
          <w:tcPr>
            <w:tcW w:w="4340" w:type="pct"/>
            <w:gridSpan w:val="4"/>
            <w:tcBorders>
              <w:top w:val="single" w:sz="6" w:space="0" w:color="auto"/>
              <w:left w:val="single" w:sz="12" w:space="0" w:color="auto"/>
              <w:bottom w:val="single" w:sz="12" w:space="0" w:color="auto"/>
              <w:right w:val="single" w:sz="6" w:space="0" w:color="auto"/>
            </w:tcBorders>
            <w:vAlign w:val="center"/>
          </w:tcPr>
          <w:p w:rsidR="0063776E" w:rsidRPr="00605B3C" w:rsidRDefault="0063776E" w:rsidP="00C010D3">
            <w:pPr>
              <w:jc w:val="right"/>
              <w:rPr>
                <w:color w:val="000000" w:themeColor="text1"/>
                <w:sz w:val="22"/>
                <w:szCs w:val="22"/>
              </w:rPr>
            </w:pPr>
            <w:r w:rsidRPr="00605B3C">
              <w:rPr>
                <w:color w:val="000000" w:themeColor="text1"/>
                <w:sz w:val="22"/>
                <w:szCs w:val="22"/>
              </w:rPr>
              <w:t>合</w:t>
            </w:r>
            <w:r w:rsidRPr="00605B3C">
              <w:rPr>
                <w:color w:val="000000" w:themeColor="text1"/>
                <w:sz w:val="22"/>
                <w:szCs w:val="22"/>
              </w:rPr>
              <w:t xml:space="preserve">  </w:t>
            </w:r>
            <w:r w:rsidRPr="00605B3C">
              <w:rPr>
                <w:color w:val="000000" w:themeColor="text1"/>
                <w:sz w:val="22"/>
                <w:szCs w:val="22"/>
              </w:rPr>
              <w:t>计</w:t>
            </w:r>
            <w:r w:rsidRPr="00605B3C">
              <w:rPr>
                <w:color w:val="000000" w:themeColor="text1"/>
                <w:sz w:val="22"/>
                <w:szCs w:val="22"/>
              </w:rPr>
              <w:t>:</w:t>
            </w:r>
          </w:p>
        </w:tc>
        <w:tc>
          <w:tcPr>
            <w:tcW w:w="660" w:type="pct"/>
            <w:tcBorders>
              <w:top w:val="single" w:sz="6" w:space="0" w:color="auto"/>
              <w:left w:val="single" w:sz="6" w:space="0" w:color="auto"/>
              <w:bottom w:val="single" w:sz="12" w:space="0" w:color="auto"/>
              <w:right w:val="single" w:sz="6" w:space="0" w:color="auto"/>
            </w:tcBorders>
            <w:vAlign w:val="center"/>
          </w:tcPr>
          <w:p w:rsidR="0063776E" w:rsidRPr="00605B3C" w:rsidRDefault="0063776E" w:rsidP="00C010D3">
            <w:pPr>
              <w:jc w:val="center"/>
              <w:rPr>
                <w:rFonts w:eastAsia="楷体" w:hint="eastAsia"/>
                <w:sz w:val="22"/>
                <w:szCs w:val="22"/>
              </w:rPr>
            </w:pPr>
            <w:r w:rsidRPr="00605B3C">
              <w:rPr>
                <w:rFonts w:eastAsia="楷体"/>
                <w:sz w:val="22"/>
                <w:szCs w:val="22"/>
              </w:rPr>
              <w:t>5</w:t>
            </w:r>
            <w:r w:rsidR="000E204D">
              <w:rPr>
                <w:rFonts w:eastAsia="楷体" w:hint="eastAsia"/>
                <w:sz w:val="22"/>
                <w:szCs w:val="22"/>
              </w:rPr>
              <w:t>0</w:t>
            </w:r>
          </w:p>
        </w:tc>
      </w:tr>
    </w:tbl>
    <w:p w:rsidR="0063776E" w:rsidRPr="00687897" w:rsidRDefault="0063776E" w:rsidP="0063776E">
      <w:pPr>
        <w:rPr>
          <w:color w:val="000000" w:themeColor="text1"/>
        </w:rPr>
      </w:pPr>
    </w:p>
    <w:bookmarkEnd w:id="0"/>
    <w:p w:rsidR="0063776E" w:rsidRPr="007A378A" w:rsidRDefault="0063776E" w:rsidP="007A378A">
      <w:pPr>
        <w:adjustRightInd w:val="0"/>
        <w:snapToGrid w:val="0"/>
        <w:spacing w:line="560" w:lineRule="exact"/>
        <w:rPr>
          <w:rFonts w:eastAsia="仿宋_GB2312"/>
          <w:sz w:val="32"/>
          <w:szCs w:val="32"/>
        </w:rPr>
      </w:pPr>
    </w:p>
    <w:sectPr w:rsidR="0063776E" w:rsidRPr="007A378A" w:rsidSect="0063776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560E" w:rsidRDefault="0004560E" w:rsidP="0063776E">
      <w:r>
        <w:separator/>
      </w:r>
    </w:p>
  </w:endnote>
  <w:endnote w:type="continuationSeparator" w:id="0">
    <w:p w:rsidR="0004560E" w:rsidRDefault="0004560E" w:rsidP="0063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黑体简体">
    <w:altName w:val="等线"/>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560E" w:rsidRDefault="0004560E" w:rsidP="0063776E">
      <w:r>
        <w:separator/>
      </w:r>
    </w:p>
  </w:footnote>
  <w:footnote w:type="continuationSeparator" w:id="0">
    <w:p w:rsidR="0004560E" w:rsidRDefault="0004560E" w:rsidP="00637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4560E"/>
    <w:rsid w:val="000E204D"/>
    <w:rsid w:val="00133845"/>
    <w:rsid w:val="00436D6D"/>
    <w:rsid w:val="00487F12"/>
    <w:rsid w:val="004D3794"/>
    <w:rsid w:val="005956FF"/>
    <w:rsid w:val="0063776E"/>
    <w:rsid w:val="00653BB3"/>
    <w:rsid w:val="006F6E94"/>
    <w:rsid w:val="007A378A"/>
    <w:rsid w:val="007C7D4C"/>
    <w:rsid w:val="00821DF8"/>
    <w:rsid w:val="008B76F6"/>
    <w:rsid w:val="008D39CC"/>
    <w:rsid w:val="00A163F2"/>
    <w:rsid w:val="00A2366E"/>
    <w:rsid w:val="00B272D7"/>
    <w:rsid w:val="00BC7A77"/>
    <w:rsid w:val="00C00176"/>
    <w:rsid w:val="00C03F73"/>
    <w:rsid w:val="00CC64D3"/>
    <w:rsid w:val="00DD41F6"/>
    <w:rsid w:val="00DF5C19"/>
    <w:rsid w:val="00E33D78"/>
    <w:rsid w:val="00EA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D1D1"/>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6377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3776E"/>
    <w:rPr>
      <w:rFonts w:ascii="Times New Roman" w:eastAsia="宋体" w:hAnsi="Times New Roman" w:cs="Times New Roman"/>
      <w:sz w:val="18"/>
      <w:szCs w:val="18"/>
    </w:rPr>
  </w:style>
  <w:style w:type="paragraph" w:styleId="a8">
    <w:name w:val="footer"/>
    <w:basedOn w:val="a"/>
    <w:link w:val="a9"/>
    <w:uiPriority w:val="99"/>
    <w:unhideWhenUsed/>
    <w:rsid w:val="0063776E"/>
    <w:pPr>
      <w:tabs>
        <w:tab w:val="center" w:pos="4153"/>
        <w:tab w:val="right" w:pos="8306"/>
      </w:tabs>
      <w:snapToGrid w:val="0"/>
      <w:jc w:val="left"/>
    </w:pPr>
    <w:rPr>
      <w:sz w:val="18"/>
      <w:szCs w:val="18"/>
    </w:rPr>
  </w:style>
  <w:style w:type="character" w:customStyle="1" w:styleId="a9">
    <w:name w:val="页脚 字符"/>
    <w:basedOn w:val="a0"/>
    <w:link w:val="a8"/>
    <w:uiPriority w:val="99"/>
    <w:rsid w:val="0063776E"/>
    <w:rPr>
      <w:rFonts w:ascii="Times New Roman" w:eastAsia="宋体" w:hAnsi="Times New Roman" w:cs="Times New Roman"/>
      <w:sz w:val="18"/>
      <w:szCs w:val="18"/>
    </w:rPr>
  </w:style>
  <w:style w:type="paragraph" w:styleId="aa">
    <w:name w:val="List Paragraph"/>
    <w:basedOn w:val="a"/>
    <w:link w:val="ab"/>
    <w:uiPriority w:val="34"/>
    <w:qFormat/>
    <w:rsid w:val="0063776E"/>
    <w:pPr>
      <w:ind w:firstLineChars="200" w:firstLine="420"/>
    </w:pPr>
  </w:style>
  <w:style w:type="character" w:customStyle="1" w:styleId="ab">
    <w:name w:val="列表段落 字符"/>
    <w:link w:val="aa"/>
    <w:uiPriority w:val="34"/>
    <w:locked/>
    <w:rsid w:val="0063776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云 帅</cp:lastModifiedBy>
  <cp:revision>20</cp:revision>
  <dcterms:created xsi:type="dcterms:W3CDTF">2024-08-01T10:47:00Z</dcterms:created>
  <dcterms:modified xsi:type="dcterms:W3CDTF">2024-08-05T02:21:00Z</dcterms:modified>
</cp:coreProperties>
</file>