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Cs/>
          <w:spacing w:val="-20"/>
          <w:kern w:val="0"/>
          <w:sz w:val="52"/>
          <w:szCs w:val="52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52"/>
          <w:szCs w:val="52"/>
        </w:rPr>
        <w:t>申报表</w:t>
      </w: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jc w:val="left"/>
        <w:rPr>
          <w:rFonts w:hint="default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第*类       </w:t>
      </w: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申报单位：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rPr>
          <w:rFonts w:hint="eastAsia" w:ascii="黑体" w:hAnsi="宋体" w:eastAsia="楷体_GB2312" w:cs="宋体"/>
          <w:bCs/>
          <w:kern w:val="0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申报日期：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0"/>
        <w:rPr>
          <w:rFonts w:ascii="楷体_GB2312" w:hAnsi="楷体_GB2312" w:eastAsia="楷体_GB2312" w:cs="楷体_GB2312"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杭州城西科创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  <w:lang w:eastAsia="zh-CN"/>
        </w:rPr>
        <w:t>大走廊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管理委员会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1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28"/>
          <w:szCs w:val="28"/>
        </w:rPr>
        <w:t>年制</w:t>
      </w: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jc w:val="center"/>
        <w:outlineLvl w:val="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>
      <w:pPr>
        <w:widowControl/>
        <w:ind w:firstLine="600" w:firstLineChars="200"/>
        <w:jc w:val="left"/>
        <w:rPr>
          <w:rFonts w:ascii="仿宋_GB2312" w:hAnsi="黑体" w:eastAsia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1、本表由申报杭州城西科创大走廊创新发展专项资金支持的单位填写；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2、填表单位需确保所填信息真实、准确、有效；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3、申报要求提供的其他佐证材料，申报单位应按要求完整提供；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4、填报内容如</w:t>
      </w:r>
      <w:r>
        <w:rPr>
          <w:rFonts w:hint="default" w:ascii="仿宋_GB2312" w:hAnsi="Times New Roman" w:eastAsia="仿宋_GB2312" w:cs="Times New Roman"/>
          <w:sz w:val="32"/>
          <w:szCs w:val="32"/>
        </w:rPr>
        <w:t>涉密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或涉及企业商业秘密等，请提前沟通协商；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、本表应与其他佐证材料</w:t>
      </w:r>
      <w:r>
        <w:rPr>
          <w:rFonts w:hint="eastAsia" w:ascii="仿宋_GB2312" w:hAnsi="楷体" w:eastAsia="仿宋_GB2312"/>
          <w:sz w:val="32"/>
          <w:szCs w:val="32"/>
        </w:rPr>
        <w:t>装订</w:t>
      </w:r>
      <w:r>
        <w:rPr>
          <w:rFonts w:hint="eastAsia" w:ascii="仿宋_GB2312" w:hAnsi="黑体" w:eastAsia="仿宋_GB2312"/>
          <w:sz w:val="32"/>
          <w:szCs w:val="32"/>
        </w:rPr>
        <w:t>成册，一式三份提交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审核部门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br w:type="page"/>
      </w: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-20"/>
          <w:kern w:val="0"/>
          <w:sz w:val="36"/>
          <w:szCs w:val="36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申报表</w:t>
      </w:r>
    </w:p>
    <w:p>
      <w:pPr>
        <w:spacing w:line="240" w:lineRule="exact"/>
        <w:jc w:val="center"/>
        <w:rPr>
          <w:rFonts w:eastAsia="楷体_GB2312"/>
          <w:color w:val="000000"/>
          <w:sz w:val="24"/>
          <w:szCs w:val="24"/>
        </w:rPr>
      </w:pPr>
    </w:p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80"/>
        <w:gridCol w:w="184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一、申报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证件类型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所属行政区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□西湖区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□余杭区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□临安区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开户账号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65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二、申报项目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（学科、个人）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项目（学科、个人）概况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拟申请支持资金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该项目是否已享受同类型补助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已获政府资金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支持情况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资金支持类型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及文件依据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资金额度（元）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542" w:tblpY="1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三、承诺书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本表所填内容和此次提交的相关佐证材料真实、准确、有效，申报项目在科研、知识产权、环保、金融、安全生产等方面无不良信用记录，如存在弄虚作假和与事实相违背的内容，由本单位承担全部责任。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法人代表签字：</w:t>
            </w:r>
          </w:p>
          <w:p>
            <w:pPr>
              <w:spacing w:line="560" w:lineRule="exact"/>
              <w:ind w:right="-29" w:firstLine="480" w:firstLineChars="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四、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管理局审核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spacing w:line="5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spacing w:line="560" w:lineRule="exact"/>
              <w:ind w:right="480"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（实行一级审核的项目无需填列）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部门审核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见《城西科创大走廊创新发展专项资金项目部门汇总审签表》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E0N2YwZjUzMDIzZGFlY2VkNWQzY2E5ZTIwMjMifQ=="/>
    <w:docVar w:name="KSO_WPS_MARK_KEY" w:val="a4578a00-01d7-4c3f-8db2-f8cd51c13ab7"/>
  </w:docVars>
  <w:rsids>
    <w:rsidRoot w:val="7CCB6409"/>
    <w:rsid w:val="1ED04168"/>
    <w:rsid w:val="1FFFD8A4"/>
    <w:rsid w:val="528D440D"/>
    <w:rsid w:val="678F3CF5"/>
    <w:rsid w:val="679A6221"/>
    <w:rsid w:val="7ADE35CD"/>
    <w:rsid w:val="7CCB6409"/>
    <w:rsid w:val="7EC74F00"/>
    <w:rsid w:val="7FFA06EF"/>
    <w:rsid w:val="BECFE4EC"/>
    <w:rsid w:val="BF7F0E02"/>
    <w:rsid w:val="BFFEAB56"/>
    <w:rsid w:val="FD7E5D4D"/>
    <w:rsid w:val="FDFE5CE3"/>
    <w:rsid w:val="FFCAF966"/>
    <w:rsid w:val="FF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613</Characters>
  <Lines>0</Lines>
  <Paragraphs>0</Paragraphs>
  <TotalTime>205</TotalTime>
  <ScaleCrop>false</ScaleCrop>
  <LinksUpToDate>false</LinksUpToDate>
  <CharactersWithSpaces>705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2022-07-06T22:16:00Z</dcterms:created>
  <dc:creator>user</dc:creator>
  <cp:lastModifiedBy>英哲</cp:lastModifiedBy>
  <dcterms:modified xsi:type="dcterms:W3CDTF">2024-01-22T03:00:35Z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5ECB3D5B82A44FA38021937743B85725_13</vt:lpwstr>
  </property>
</Properties>
</file>