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CDBD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04D2AD0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spacing w:before="156" w:beforeLines="50" w:after="156" w:afterLines="50"/>
        <w:rPr>
          <w:sz w:val="24"/>
        </w:rPr>
      </w:pPr>
      <w:bookmarkStart w:id="11" w:name="_GoBack"/>
      <w:r>
        <w:rPr>
          <w:rFonts w:hint="eastAsia"/>
          <w:sz w:val="24"/>
        </w:rPr>
        <w:t>工程机械核心液压元件及系统关键技术与产业化</w:t>
      </w:r>
    </w:p>
    <w:bookmarkEnd w:id="11"/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76"/>
        <w:gridCol w:w="866"/>
        <w:gridCol w:w="1148"/>
        <w:gridCol w:w="994"/>
        <w:gridCol w:w="1112"/>
        <w:gridCol w:w="856"/>
        <w:gridCol w:w="902"/>
        <w:gridCol w:w="912"/>
      </w:tblGrid>
      <w:tr w14:paraId="7CF89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 w14:paraId="30F6A57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13788A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076" w:type="dxa"/>
            <w:vAlign w:val="center"/>
          </w:tcPr>
          <w:p w14:paraId="4A8212C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B17719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866" w:type="dxa"/>
            <w:vAlign w:val="center"/>
          </w:tcPr>
          <w:p w14:paraId="4D6EECC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337F610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1148" w:type="dxa"/>
            <w:vAlign w:val="center"/>
          </w:tcPr>
          <w:p w14:paraId="38BAC4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授权号</w:t>
            </w:r>
          </w:p>
          <w:p w14:paraId="700D825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94" w:type="dxa"/>
            <w:vAlign w:val="center"/>
          </w:tcPr>
          <w:p w14:paraId="514E95D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授权(标准发布)日期</w:t>
            </w:r>
          </w:p>
        </w:tc>
        <w:tc>
          <w:tcPr>
            <w:tcW w:w="1112" w:type="dxa"/>
            <w:vAlign w:val="center"/>
          </w:tcPr>
          <w:p w14:paraId="4ED7C06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856" w:type="dxa"/>
            <w:vAlign w:val="center"/>
          </w:tcPr>
          <w:p w14:paraId="45FD4B6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02" w:type="dxa"/>
            <w:vAlign w:val="center"/>
          </w:tcPr>
          <w:p w14:paraId="2143287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12" w:type="dxa"/>
            <w:vAlign w:val="center"/>
          </w:tcPr>
          <w:p w14:paraId="2873C92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327A0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68A9466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40FEC5A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0" w:name="OLE_LINK13"/>
            <w:r>
              <w:rPr>
                <w:rFonts w:hint="eastAsia" w:ascii="Times New Roman"/>
                <w:color w:val="000000"/>
                <w:sz w:val="21"/>
                <w:szCs w:val="21"/>
              </w:rPr>
              <w:t>测试滑靴副油膜厚度的位移传感器跟随机构</w:t>
            </w:r>
            <w:bookmarkEnd w:id="0"/>
          </w:p>
        </w:tc>
        <w:tc>
          <w:tcPr>
            <w:tcW w:w="866" w:type="dxa"/>
            <w:vAlign w:val="center"/>
          </w:tcPr>
          <w:p w14:paraId="08F117D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242B94B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ZL201410360522.2</w:t>
            </w:r>
          </w:p>
        </w:tc>
        <w:tc>
          <w:tcPr>
            <w:tcW w:w="994" w:type="dxa"/>
            <w:vAlign w:val="center"/>
          </w:tcPr>
          <w:p w14:paraId="36F486D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016-09-07</w:t>
            </w:r>
          </w:p>
        </w:tc>
        <w:tc>
          <w:tcPr>
            <w:tcW w:w="1112" w:type="dxa"/>
            <w:vAlign w:val="center"/>
          </w:tcPr>
          <w:p w14:paraId="5DE500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227003</w:t>
            </w:r>
          </w:p>
        </w:tc>
        <w:tc>
          <w:tcPr>
            <w:tcW w:w="856" w:type="dxa"/>
            <w:vAlign w:val="center"/>
          </w:tcPr>
          <w:p w14:paraId="354E432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1672AB5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1" w:name="OLE_LINK11"/>
            <w:r>
              <w:rPr>
                <w:rFonts w:hint="eastAsia" w:ascii="Times New Roman"/>
                <w:color w:val="000000"/>
                <w:sz w:val="21"/>
                <w:szCs w:val="21"/>
              </w:rPr>
              <w:t>徐兵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王倩囡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张军辉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孙营辉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葛耀峥</w:t>
            </w:r>
            <w:bookmarkEnd w:id="1"/>
          </w:p>
        </w:tc>
        <w:tc>
          <w:tcPr>
            <w:tcW w:w="912" w:type="dxa"/>
            <w:vAlign w:val="center"/>
          </w:tcPr>
          <w:p w14:paraId="4824450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0DC00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0F7C5B2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30C2DC1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2" w:name="OLE_LINK12"/>
            <w:r>
              <w:rPr>
                <w:rFonts w:hint="eastAsia" w:ascii="Times New Roman"/>
                <w:color w:val="000000"/>
                <w:sz w:val="21"/>
                <w:szCs w:val="21"/>
              </w:rPr>
              <w:t>一种多功能柱塞泵滑靴副油膜场参数测试试验台</w:t>
            </w:r>
            <w:bookmarkEnd w:id="2"/>
          </w:p>
        </w:tc>
        <w:tc>
          <w:tcPr>
            <w:tcW w:w="866" w:type="dxa"/>
            <w:vAlign w:val="center"/>
          </w:tcPr>
          <w:p w14:paraId="3E8212C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1F18485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ZL201510261628.1</w:t>
            </w:r>
          </w:p>
        </w:tc>
        <w:tc>
          <w:tcPr>
            <w:tcW w:w="994" w:type="dxa"/>
            <w:vAlign w:val="center"/>
          </w:tcPr>
          <w:p w14:paraId="019D2EB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017-04-12</w:t>
            </w:r>
          </w:p>
        </w:tc>
        <w:tc>
          <w:tcPr>
            <w:tcW w:w="1112" w:type="dxa"/>
            <w:vAlign w:val="center"/>
          </w:tcPr>
          <w:p w14:paraId="06150F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453995</w:t>
            </w:r>
          </w:p>
        </w:tc>
        <w:tc>
          <w:tcPr>
            <w:tcW w:w="856" w:type="dxa"/>
            <w:vAlign w:val="center"/>
          </w:tcPr>
          <w:p w14:paraId="70FC806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21D6547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徐兵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孙营辉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张军辉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王倩囡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葛耀峥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周万仁</w:t>
            </w:r>
          </w:p>
        </w:tc>
        <w:tc>
          <w:tcPr>
            <w:tcW w:w="912" w:type="dxa"/>
            <w:vAlign w:val="center"/>
          </w:tcPr>
          <w:p w14:paraId="3673A64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1617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1A721BD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26A322C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3" w:name="OLE_LINK14"/>
            <w:r>
              <w:rPr>
                <w:rFonts w:hint="eastAsia" w:ascii="Times New Roman"/>
                <w:color w:val="000000"/>
                <w:sz w:val="21"/>
                <w:szCs w:val="21"/>
              </w:rPr>
              <w:t>补偿三柱塞孔缸体压紧力的静压支承结构</w:t>
            </w:r>
            <w:bookmarkEnd w:id="3"/>
          </w:p>
        </w:tc>
        <w:tc>
          <w:tcPr>
            <w:tcW w:w="866" w:type="dxa"/>
            <w:vAlign w:val="center"/>
          </w:tcPr>
          <w:p w14:paraId="5B7B23E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1E1D6AC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ZL201611057325.9</w:t>
            </w:r>
          </w:p>
        </w:tc>
        <w:tc>
          <w:tcPr>
            <w:tcW w:w="994" w:type="dxa"/>
            <w:vAlign w:val="center"/>
          </w:tcPr>
          <w:p w14:paraId="6996128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018-04-20</w:t>
            </w:r>
          </w:p>
        </w:tc>
        <w:tc>
          <w:tcPr>
            <w:tcW w:w="1112" w:type="dxa"/>
            <w:vAlign w:val="center"/>
          </w:tcPr>
          <w:p w14:paraId="3D52CF9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889411</w:t>
            </w:r>
          </w:p>
        </w:tc>
        <w:tc>
          <w:tcPr>
            <w:tcW w:w="856" w:type="dxa"/>
            <w:vAlign w:val="center"/>
          </w:tcPr>
          <w:p w14:paraId="2CF3A7C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1A7967A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张军辉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王倩囡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徐兵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陈媛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潮群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葛耀峥</w:t>
            </w:r>
          </w:p>
        </w:tc>
        <w:tc>
          <w:tcPr>
            <w:tcW w:w="912" w:type="dxa"/>
            <w:vAlign w:val="center"/>
          </w:tcPr>
          <w:p w14:paraId="3E8A0EA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58E4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22CEF0B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77F5E07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4" w:name="OLE_LINK74"/>
            <w:r>
              <w:rPr>
                <w:rFonts w:hint="eastAsia" w:ascii="Times New Roman"/>
                <w:color w:val="000000"/>
                <w:sz w:val="21"/>
                <w:szCs w:val="21"/>
              </w:rPr>
              <w:t>非均质阀体型芯芯骨</w:t>
            </w:r>
            <w:bookmarkEnd w:id="4"/>
          </w:p>
        </w:tc>
        <w:tc>
          <w:tcPr>
            <w:tcW w:w="866" w:type="dxa"/>
            <w:vAlign w:val="center"/>
          </w:tcPr>
          <w:p w14:paraId="2EB2223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02D71C6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ZL201210497433.3</w:t>
            </w:r>
          </w:p>
        </w:tc>
        <w:tc>
          <w:tcPr>
            <w:tcW w:w="994" w:type="dxa"/>
            <w:vAlign w:val="center"/>
          </w:tcPr>
          <w:p w14:paraId="11696A6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014-09-24</w:t>
            </w:r>
          </w:p>
        </w:tc>
        <w:tc>
          <w:tcPr>
            <w:tcW w:w="1112" w:type="dxa"/>
            <w:vAlign w:val="center"/>
          </w:tcPr>
          <w:p w14:paraId="1423696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488529</w:t>
            </w:r>
          </w:p>
        </w:tc>
        <w:tc>
          <w:tcPr>
            <w:tcW w:w="856" w:type="dxa"/>
            <w:vAlign w:val="center"/>
          </w:tcPr>
          <w:p w14:paraId="2D8F748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902" w:type="dxa"/>
            <w:vAlign w:val="center"/>
          </w:tcPr>
          <w:p w14:paraId="737720C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孙斐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汪立平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庄晔</w:t>
            </w:r>
          </w:p>
        </w:tc>
        <w:tc>
          <w:tcPr>
            <w:tcW w:w="912" w:type="dxa"/>
            <w:vAlign w:val="center"/>
          </w:tcPr>
          <w:p w14:paraId="3C3197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5" w:name="OLE_LINK77"/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  <w:bookmarkEnd w:id="5"/>
          </w:p>
        </w:tc>
      </w:tr>
      <w:tr w14:paraId="0EB72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4" w:type="dxa"/>
            <w:vAlign w:val="center"/>
          </w:tcPr>
          <w:p w14:paraId="4DD36B7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42CDDE2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6" w:name="OLE_LINK75"/>
            <w:r>
              <w:rPr>
                <w:rFonts w:hint="eastAsia" w:ascii="Times New Roman"/>
                <w:color w:val="000000"/>
                <w:sz w:val="21"/>
                <w:szCs w:val="21"/>
              </w:rPr>
              <w:t>自动化铸造生产线砂件分离及碎砂装置</w:t>
            </w:r>
            <w:bookmarkEnd w:id="6"/>
          </w:p>
        </w:tc>
        <w:tc>
          <w:tcPr>
            <w:tcW w:w="866" w:type="dxa"/>
            <w:vAlign w:val="center"/>
          </w:tcPr>
          <w:p w14:paraId="6ECFC9D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34802BB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ZL201410559973.9</w:t>
            </w:r>
          </w:p>
        </w:tc>
        <w:tc>
          <w:tcPr>
            <w:tcW w:w="994" w:type="dxa"/>
            <w:vAlign w:val="center"/>
          </w:tcPr>
          <w:p w14:paraId="341A75E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2016-08-24</w:t>
            </w:r>
          </w:p>
        </w:tc>
        <w:tc>
          <w:tcPr>
            <w:tcW w:w="1112" w:type="dxa"/>
            <w:vAlign w:val="center"/>
          </w:tcPr>
          <w:p w14:paraId="762B12D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205356</w:t>
            </w:r>
          </w:p>
        </w:tc>
        <w:tc>
          <w:tcPr>
            <w:tcW w:w="856" w:type="dxa"/>
            <w:vAlign w:val="center"/>
          </w:tcPr>
          <w:p w14:paraId="6D7F753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902" w:type="dxa"/>
            <w:vAlign w:val="center"/>
          </w:tcPr>
          <w:p w14:paraId="4DC16D9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汪立平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孙斐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庄晔</w:t>
            </w:r>
          </w:p>
        </w:tc>
        <w:tc>
          <w:tcPr>
            <w:tcW w:w="912" w:type="dxa"/>
            <w:vAlign w:val="center"/>
          </w:tcPr>
          <w:p w14:paraId="109712C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059970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244A717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56EF204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7" w:name="OLE_LINK31"/>
            <w:r>
              <w:rPr>
                <w:rFonts w:hint="eastAsia" w:ascii="Times New Roman"/>
                <w:color w:val="000000"/>
                <w:sz w:val="21"/>
                <w:szCs w:val="21"/>
              </w:rPr>
              <w:t>Energy</w:t>
            </w:r>
            <w:r>
              <w:rPr>
                <w:rFonts w:ascii="Times New Roman"/>
                <w:color w:val="000000"/>
                <w:sz w:val="21"/>
                <w:szCs w:val="21"/>
              </w:rPr>
              <w:t>-R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ecycling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H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ydraulic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C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ontrol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M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ain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V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alve（</w:t>
            </w:r>
            <w:bookmarkStart w:id="8" w:name="OLE_LINK39"/>
            <w:r>
              <w:rPr>
                <w:rFonts w:hint="eastAsia" w:ascii="Times New Roman"/>
                <w:color w:val="000000"/>
                <w:sz w:val="21"/>
                <w:szCs w:val="21"/>
              </w:rPr>
              <w:t>能源再生利用的液压控制主阀</w:t>
            </w:r>
            <w:bookmarkEnd w:id="8"/>
            <w:r>
              <w:rPr>
                <w:rFonts w:hint="eastAsia" w:ascii="Times New Roman"/>
                <w:color w:val="000000"/>
                <w:sz w:val="21"/>
                <w:szCs w:val="21"/>
              </w:rPr>
              <w:t>）</w:t>
            </w:r>
            <w:bookmarkEnd w:id="7"/>
          </w:p>
        </w:tc>
        <w:tc>
          <w:tcPr>
            <w:tcW w:w="866" w:type="dxa"/>
            <w:vAlign w:val="center"/>
          </w:tcPr>
          <w:p w14:paraId="2EB6BD1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欧洲</w:t>
            </w:r>
          </w:p>
        </w:tc>
        <w:tc>
          <w:tcPr>
            <w:tcW w:w="1148" w:type="dxa"/>
            <w:vAlign w:val="center"/>
          </w:tcPr>
          <w:p w14:paraId="33808E52">
            <w:pPr>
              <w:pStyle w:val="4"/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bookmarkStart w:id="9" w:name="OLE_LINK41"/>
            <w:r>
              <w:rPr>
                <w:rFonts w:ascii="Times New Roman"/>
                <w:color w:val="000000"/>
                <w:sz w:val="21"/>
                <w:szCs w:val="21"/>
              </w:rPr>
              <w:t>EP 2944828B1</w:t>
            </w:r>
            <w:bookmarkEnd w:id="9"/>
          </w:p>
        </w:tc>
        <w:tc>
          <w:tcPr>
            <w:tcW w:w="994" w:type="dxa"/>
            <w:vAlign w:val="center"/>
          </w:tcPr>
          <w:p w14:paraId="65E0A2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2018-02-21</w:t>
            </w:r>
          </w:p>
        </w:tc>
        <w:tc>
          <w:tcPr>
            <w:tcW w:w="1112" w:type="dxa"/>
            <w:vAlign w:val="center"/>
          </w:tcPr>
          <w:p w14:paraId="75C30F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EP 2944828B1</w:t>
            </w:r>
          </w:p>
        </w:tc>
        <w:tc>
          <w:tcPr>
            <w:tcW w:w="856" w:type="dxa"/>
            <w:vAlign w:val="center"/>
          </w:tcPr>
          <w:p w14:paraId="572CEF2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902" w:type="dxa"/>
            <w:vAlign w:val="center"/>
          </w:tcPr>
          <w:p w14:paraId="71E084F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Wang Liping; L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u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Q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iang</w:t>
            </w:r>
            <w:r>
              <w:rPr>
                <w:rFonts w:ascii="Times New Roman"/>
                <w:color w:val="000000"/>
                <w:sz w:val="21"/>
                <w:szCs w:val="21"/>
              </w:rPr>
              <w:t>; Chen Zhan; Liu Hongguang; Zhang Guoliang</w:t>
            </w:r>
          </w:p>
        </w:tc>
        <w:tc>
          <w:tcPr>
            <w:tcW w:w="912" w:type="dxa"/>
            <w:vAlign w:val="center"/>
          </w:tcPr>
          <w:p w14:paraId="4D59B59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AEE1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6A6E590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265A5B9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10" w:name="OLE_LINK42"/>
            <w:r>
              <w:rPr>
                <w:rFonts w:ascii="Times New Roman"/>
                <w:color w:val="000000"/>
                <w:sz w:val="21"/>
                <w:szCs w:val="21"/>
              </w:rPr>
              <w:t>Hydraulic Apparatus Based on Confluence Control Mode</w:t>
            </w:r>
            <w:bookmarkEnd w:id="10"/>
            <w:r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（基于合流控制方式的液压装置）</w:t>
            </w:r>
          </w:p>
        </w:tc>
        <w:tc>
          <w:tcPr>
            <w:tcW w:w="866" w:type="dxa"/>
            <w:vAlign w:val="center"/>
          </w:tcPr>
          <w:p w14:paraId="7378F8A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1148" w:type="dxa"/>
            <w:vAlign w:val="center"/>
          </w:tcPr>
          <w:p w14:paraId="02E863CF">
            <w:pPr>
              <w:pStyle w:val="4"/>
              <w:adjustRightInd w:val="0"/>
              <w:snapToGrid w:val="0"/>
              <w:spacing w:line="240" w:lineRule="auto"/>
              <w:ind w:firstLine="42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 9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/>
                <w:color w:val="000000"/>
                <w:sz w:val="21"/>
                <w:szCs w:val="21"/>
              </w:rPr>
              <w:t>88792B2</w:t>
            </w:r>
          </w:p>
        </w:tc>
        <w:tc>
          <w:tcPr>
            <w:tcW w:w="994" w:type="dxa"/>
            <w:vAlign w:val="center"/>
          </w:tcPr>
          <w:p w14:paraId="2849ABC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2018-06-05</w:t>
            </w:r>
          </w:p>
        </w:tc>
        <w:tc>
          <w:tcPr>
            <w:tcW w:w="1112" w:type="dxa"/>
            <w:vAlign w:val="center"/>
          </w:tcPr>
          <w:p w14:paraId="2D4FD8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 9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/>
                <w:color w:val="000000"/>
                <w:sz w:val="21"/>
                <w:szCs w:val="21"/>
              </w:rPr>
              <w:t>88792B2</w:t>
            </w:r>
          </w:p>
        </w:tc>
        <w:tc>
          <w:tcPr>
            <w:tcW w:w="856" w:type="dxa"/>
            <w:vAlign w:val="center"/>
          </w:tcPr>
          <w:p w14:paraId="6B27C9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902" w:type="dxa"/>
            <w:vAlign w:val="center"/>
          </w:tcPr>
          <w:p w14:paraId="7065FFB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Wang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Liping</w:t>
            </w:r>
          </w:p>
        </w:tc>
        <w:tc>
          <w:tcPr>
            <w:tcW w:w="912" w:type="dxa"/>
            <w:vAlign w:val="center"/>
          </w:tcPr>
          <w:p w14:paraId="1410934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24D2B3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7B97482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75B7CFF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工程机械液压系统</w:t>
            </w:r>
          </w:p>
        </w:tc>
        <w:tc>
          <w:tcPr>
            <w:tcW w:w="866" w:type="dxa"/>
            <w:vAlign w:val="center"/>
          </w:tcPr>
          <w:p w14:paraId="27B221C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77C7A50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ZL201210347745.6</w:t>
            </w:r>
          </w:p>
        </w:tc>
        <w:tc>
          <w:tcPr>
            <w:tcW w:w="994" w:type="dxa"/>
            <w:vAlign w:val="center"/>
          </w:tcPr>
          <w:p w14:paraId="41135C3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2015-02-25</w:t>
            </w:r>
          </w:p>
        </w:tc>
        <w:tc>
          <w:tcPr>
            <w:tcW w:w="1112" w:type="dxa"/>
            <w:vAlign w:val="center"/>
          </w:tcPr>
          <w:p w14:paraId="1EC616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1593799</w:t>
            </w:r>
          </w:p>
        </w:tc>
        <w:tc>
          <w:tcPr>
            <w:tcW w:w="856" w:type="dxa"/>
            <w:vAlign w:val="center"/>
          </w:tcPr>
          <w:p w14:paraId="306C62F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02" w:type="dxa"/>
            <w:vAlign w:val="center"/>
          </w:tcPr>
          <w:p w14:paraId="491D780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徐兵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程敏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杨华勇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范东</w:t>
            </w:r>
          </w:p>
        </w:tc>
        <w:tc>
          <w:tcPr>
            <w:tcW w:w="912" w:type="dxa"/>
            <w:vAlign w:val="center"/>
          </w:tcPr>
          <w:p w14:paraId="0A922CF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97A3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vAlign w:val="center"/>
          </w:tcPr>
          <w:p w14:paraId="424A82A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vAlign w:val="center"/>
          </w:tcPr>
          <w:p w14:paraId="3F83B71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电液流量匹配的负载口独立控制系统</w:t>
            </w:r>
          </w:p>
        </w:tc>
        <w:tc>
          <w:tcPr>
            <w:tcW w:w="866" w:type="dxa"/>
            <w:vAlign w:val="center"/>
          </w:tcPr>
          <w:p w14:paraId="3B14709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1A30D66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ZL202110562208.2</w:t>
            </w:r>
          </w:p>
        </w:tc>
        <w:tc>
          <w:tcPr>
            <w:tcW w:w="994" w:type="dxa"/>
            <w:vAlign w:val="center"/>
          </w:tcPr>
          <w:p w14:paraId="5E9F17E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2023-02-24</w:t>
            </w:r>
          </w:p>
        </w:tc>
        <w:tc>
          <w:tcPr>
            <w:tcW w:w="1112" w:type="dxa"/>
            <w:vAlign w:val="center"/>
          </w:tcPr>
          <w:p w14:paraId="18658A0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5751114</w:t>
            </w:r>
          </w:p>
        </w:tc>
        <w:tc>
          <w:tcPr>
            <w:tcW w:w="856" w:type="dxa"/>
            <w:vAlign w:val="center"/>
          </w:tcPr>
          <w:p w14:paraId="0A6D31D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华东交通大学;重庆大学</w:t>
            </w:r>
          </w:p>
        </w:tc>
        <w:tc>
          <w:tcPr>
            <w:tcW w:w="902" w:type="dxa"/>
            <w:vAlign w:val="center"/>
          </w:tcPr>
          <w:p w14:paraId="1A1D01C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丁孺琦;熊文杰;程敏;胡国良;李刚</w:t>
            </w:r>
          </w:p>
        </w:tc>
        <w:tc>
          <w:tcPr>
            <w:tcW w:w="912" w:type="dxa"/>
            <w:vAlign w:val="center"/>
          </w:tcPr>
          <w:p w14:paraId="65D9395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1C434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4" w:type="dxa"/>
            <w:vAlign w:val="center"/>
          </w:tcPr>
          <w:p w14:paraId="4068CFC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国家标准</w:t>
            </w:r>
          </w:p>
        </w:tc>
        <w:tc>
          <w:tcPr>
            <w:tcW w:w="1076" w:type="dxa"/>
            <w:vAlign w:val="center"/>
          </w:tcPr>
          <w:p w14:paraId="0FF736F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液压元件可靠性评估方法</w:t>
            </w:r>
          </w:p>
        </w:tc>
        <w:tc>
          <w:tcPr>
            <w:tcW w:w="866" w:type="dxa"/>
            <w:vAlign w:val="center"/>
          </w:tcPr>
          <w:p w14:paraId="1A058F3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48" w:type="dxa"/>
            <w:vAlign w:val="center"/>
          </w:tcPr>
          <w:p w14:paraId="6254A5E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GB/T 35023-2018</w:t>
            </w:r>
          </w:p>
        </w:tc>
        <w:tc>
          <w:tcPr>
            <w:tcW w:w="994" w:type="dxa"/>
            <w:vAlign w:val="center"/>
          </w:tcPr>
          <w:p w14:paraId="646E204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2018-05-14</w:t>
            </w:r>
          </w:p>
        </w:tc>
        <w:tc>
          <w:tcPr>
            <w:tcW w:w="1112" w:type="dxa"/>
            <w:vAlign w:val="center"/>
          </w:tcPr>
          <w:p w14:paraId="6FD84F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国家市场监督管理总局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中国国家标准化管理委员会</w:t>
            </w:r>
          </w:p>
        </w:tc>
        <w:tc>
          <w:tcPr>
            <w:tcW w:w="856" w:type="dxa"/>
            <w:vAlign w:val="center"/>
          </w:tcPr>
          <w:p w14:paraId="586C05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浙江大学;北京机械工业自动化研究所武汉科技大学;油威力液压科技股份有限公司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江苏省机械研究设计院有限责任公司;北京华德液压工业集团有限责任公司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力源液压（苏州）有限公司;燕山大学;扬州市江都永坚有限公司;中国航天科技集团公司第一研究院第十八研究所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赛克思液压科技股份有限公司;韶关液压件厂有限公司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宁波华液机器制造有限公司;镇江液压股份有限公司</w:t>
            </w:r>
          </w:p>
        </w:tc>
        <w:tc>
          <w:tcPr>
            <w:tcW w:w="902" w:type="dxa"/>
            <w:vAlign w:val="center"/>
          </w:tcPr>
          <w:p w14:paraId="4319181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徐兵;曹巧会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湛从昌;钱新博;林广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杨永军;赵静一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赵静波;焦文瑞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陈东升;谢辉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何友文;徐建江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张时剑;秦海兴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黄智武;韦长峰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张策;叶绍干</w:t>
            </w:r>
            <w:r>
              <w:rPr>
                <w:rFonts w:ascii="Times New Roman"/>
                <w:color w:val="000000"/>
                <w:sz w:val="21"/>
                <w:szCs w:val="21"/>
              </w:rPr>
              <w:t>;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夏士奇</w:t>
            </w:r>
          </w:p>
        </w:tc>
        <w:tc>
          <w:tcPr>
            <w:tcW w:w="912" w:type="dxa"/>
            <w:vAlign w:val="center"/>
          </w:tcPr>
          <w:p w14:paraId="34BEF17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已发布实施的国家标准</w:t>
            </w:r>
          </w:p>
        </w:tc>
      </w:tr>
    </w:tbl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snapToGrid w:val="0"/>
        <w:spacing w:before="156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徐兵，汪立平，张军辉，邱永宁，程敏，丁孺琦，叶绍干，刘红光，董可，王斌，苏琦，黄伟迪，胡国享，张国良，周忠华。</w:t>
      </w: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snapToGrid w:val="0"/>
        <w:spacing w:before="156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浙江大学，江苏恒立液压股份有限公司，江苏恒立液压科技有限公司，重庆大学，华东交通大学，厦门大学。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52F59"/>
    <w:rsid w:val="00270BAF"/>
    <w:rsid w:val="0027503A"/>
    <w:rsid w:val="00291928"/>
    <w:rsid w:val="002B4616"/>
    <w:rsid w:val="002C1A30"/>
    <w:rsid w:val="002C71EA"/>
    <w:rsid w:val="002D034E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137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03BC"/>
    <w:rsid w:val="00671E7E"/>
    <w:rsid w:val="006751F7"/>
    <w:rsid w:val="006822AE"/>
    <w:rsid w:val="0068331B"/>
    <w:rsid w:val="00687B01"/>
    <w:rsid w:val="006901F6"/>
    <w:rsid w:val="006A1A02"/>
    <w:rsid w:val="006A769E"/>
    <w:rsid w:val="006B3BA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0BE4"/>
    <w:rsid w:val="00926ECA"/>
    <w:rsid w:val="00964538"/>
    <w:rsid w:val="009733A5"/>
    <w:rsid w:val="0098257F"/>
    <w:rsid w:val="009B67E3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93E97"/>
    <w:rsid w:val="00AA5860"/>
    <w:rsid w:val="00AC18CF"/>
    <w:rsid w:val="00AD2117"/>
    <w:rsid w:val="00AF3E40"/>
    <w:rsid w:val="00B121F3"/>
    <w:rsid w:val="00B70893"/>
    <w:rsid w:val="00B70CE6"/>
    <w:rsid w:val="00B75EC1"/>
    <w:rsid w:val="00B77CCB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198D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64819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26E16"/>
    <w:rsid w:val="00F333F6"/>
    <w:rsid w:val="00F3785C"/>
    <w:rsid w:val="00F40914"/>
    <w:rsid w:val="00F441F5"/>
    <w:rsid w:val="00F62EAE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594F19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04BD-CDCD-46F7-8B74-8AA2D579A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1060</Words>
  <Characters>1476</Characters>
  <Lines>11</Lines>
  <Paragraphs>3</Paragraphs>
  <TotalTime>8</TotalTime>
  <ScaleCrop>false</ScaleCrop>
  <LinksUpToDate>false</LinksUpToDate>
  <CharactersWithSpaces>1502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2025-05-29T06:15:00Z</dcterms:created>
  <dc:creator>LY-01</dc:creator>
  <cp:lastModifiedBy>葛格</cp:lastModifiedBy>
  <dcterms:modified xsi:type="dcterms:W3CDTF">2025-05-30T12:44:39Z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EC75D2BDD7A84A39B8D6AF92E7B836F4_13</vt:lpwstr>
  </property>
</Properties>
</file>