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根据《国家科学技术奖励工作办公室关于2025年度国家科学技术奖提名工作的通知》有关要求，现将浙江大学作为牵头单位的成果“新型电磁隐身的理论与方法”相关内容予以公示。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1DA292D8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附件：公示材料-新型电磁隐身的理论与方法</w:t>
      </w: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FE8D697">
      <w:pPr>
        <w:adjustRightInd w:val="0"/>
        <w:snapToGrid w:val="0"/>
        <w:spacing w:line="560" w:lineRule="exact"/>
        <w:ind w:left="420" w:leftChars="200"/>
        <w:rPr>
          <w:rFonts w:ascii="宋体" w:hAnsi="宋体" w:cs="方正小标宋简体"/>
          <w:bCs/>
          <w:sz w:val="32"/>
          <w:szCs w:val="32"/>
        </w:rPr>
      </w:pPr>
      <w:r>
        <w:rPr>
          <w:rFonts w:hint="eastAsia" w:ascii="宋体" w:hAnsi="宋体" w:cs="方正小标宋简体"/>
          <w:bCs/>
          <w:sz w:val="32"/>
          <w:szCs w:val="32"/>
        </w:rPr>
        <w:t>新型电磁隐身的理论与方法</w:t>
      </w:r>
    </w:p>
    <w:p w14:paraId="11FB78F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CE4C1C2">
      <w:pPr>
        <w:adjustRightInd w:val="0"/>
        <w:snapToGrid w:val="0"/>
        <w:spacing w:line="560" w:lineRule="exact"/>
        <w:ind w:left="420" w:leftChars="200"/>
        <w:rPr>
          <w:rFonts w:ascii="宋体" w:hAnsi="宋体" w:cs="方正小标宋简体"/>
          <w:bCs/>
          <w:sz w:val="32"/>
          <w:szCs w:val="32"/>
        </w:rPr>
      </w:pPr>
      <w:r>
        <w:rPr>
          <w:rFonts w:hint="eastAsia" w:ascii="宋体" w:hAnsi="宋体" w:cs="方正小标宋简体"/>
          <w:bCs/>
          <w:sz w:val="32"/>
          <w:szCs w:val="32"/>
        </w:rPr>
        <w:t>浙江省</w:t>
      </w:r>
    </w:p>
    <w:p w14:paraId="663D881C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（三）代表性论文（专著）</w:t>
      </w:r>
      <w:bookmarkStart w:id="4" w:name="_GoBack"/>
      <w:bookmarkEnd w:id="4"/>
    </w:p>
    <w:p w14:paraId="6DD5A26C">
      <w:pPr>
        <w:pStyle w:val="2"/>
      </w:pPr>
    </w:p>
    <w:tbl>
      <w:tblPr>
        <w:tblStyle w:val="10"/>
        <w:tblW w:w="98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410"/>
        <w:gridCol w:w="921"/>
        <w:gridCol w:w="921"/>
        <w:gridCol w:w="1200"/>
        <w:gridCol w:w="1201"/>
        <w:gridCol w:w="1143"/>
        <w:gridCol w:w="790"/>
        <w:gridCol w:w="790"/>
      </w:tblGrid>
      <w:tr w14:paraId="6CC26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vAlign w:val="center"/>
          </w:tcPr>
          <w:p w14:paraId="48011709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14:paraId="6CDD8544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921" w:type="dxa"/>
            <w:vAlign w:val="center"/>
          </w:tcPr>
          <w:p w14:paraId="094E691C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2022FDC3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921" w:type="dxa"/>
            <w:vAlign w:val="center"/>
          </w:tcPr>
          <w:p w14:paraId="4DAE61AB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</w:t>
            </w:r>
          </w:p>
          <w:p w14:paraId="796DEA38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（年月日）</w:t>
            </w:r>
          </w:p>
        </w:tc>
        <w:tc>
          <w:tcPr>
            <w:tcW w:w="1200" w:type="dxa"/>
            <w:vAlign w:val="center"/>
          </w:tcPr>
          <w:p w14:paraId="08BF5205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2EBA3E0B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201" w:type="dxa"/>
            <w:vAlign w:val="center"/>
          </w:tcPr>
          <w:p w14:paraId="270EF2ED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39EAF6A0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143" w:type="dxa"/>
            <w:vAlign w:val="center"/>
          </w:tcPr>
          <w:p w14:paraId="06042EAC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790" w:type="dxa"/>
            <w:vAlign w:val="center"/>
          </w:tcPr>
          <w:p w14:paraId="697F2817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790" w:type="dxa"/>
            <w:vAlign w:val="center"/>
          </w:tcPr>
          <w:p w14:paraId="4E31EF9E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012169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vAlign w:val="center"/>
          </w:tcPr>
          <w:p w14:paraId="7896761C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3F3E1ADD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Electromagnetic wave interactions with a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metamaterial cloak /Physical Review Letters /Hongsheng Chen, Bae-Ian Wu, Baile Zhang, Jin Au Kong</w:t>
            </w:r>
          </w:p>
        </w:tc>
        <w:tc>
          <w:tcPr>
            <w:tcW w:w="921" w:type="dxa"/>
            <w:vAlign w:val="center"/>
          </w:tcPr>
          <w:p w14:paraId="4C997284">
            <w:pPr>
              <w:pStyle w:val="5"/>
              <w:adjustRightInd w:val="0"/>
              <w:snapToGrid w:val="0"/>
              <w:spacing w:after="50" w:line="240" w:lineRule="auto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2007年99卷063903页</w:t>
            </w:r>
          </w:p>
        </w:tc>
        <w:tc>
          <w:tcPr>
            <w:tcW w:w="921" w:type="dxa"/>
            <w:vAlign w:val="center"/>
          </w:tcPr>
          <w:p w14:paraId="35CB10D0">
            <w:pPr>
              <w:pStyle w:val="5"/>
              <w:adjustRightInd w:val="0"/>
              <w:snapToGrid w:val="0"/>
              <w:spacing w:after="50" w:line="240" w:lineRule="auto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2007年08月10日</w:t>
            </w:r>
          </w:p>
        </w:tc>
        <w:tc>
          <w:tcPr>
            <w:tcW w:w="1200" w:type="dxa"/>
            <w:vAlign w:val="center"/>
          </w:tcPr>
          <w:p w14:paraId="4A50D3C1">
            <w:pPr>
              <w:pStyle w:val="5"/>
              <w:adjustRightInd w:val="0"/>
              <w:snapToGrid w:val="0"/>
              <w:spacing w:after="50"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Hongsheng</w:t>
            </w:r>
            <w:r>
              <w:rPr>
                <w:rFonts w:hint="eastAsia"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Chen</w:t>
            </w:r>
          </w:p>
        </w:tc>
        <w:tc>
          <w:tcPr>
            <w:tcW w:w="1201" w:type="dxa"/>
            <w:vAlign w:val="center"/>
          </w:tcPr>
          <w:p w14:paraId="19D864F0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Hongsheng</w:t>
            </w:r>
            <w:r>
              <w:rPr>
                <w:rFonts w:hint="eastAsia"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Chen</w:t>
            </w:r>
          </w:p>
        </w:tc>
        <w:tc>
          <w:tcPr>
            <w:tcW w:w="1143" w:type="dxa"/>
            <w:vAlign w:val="center"/>
          </w:tcPr>
          <w:p w14:paraId="1DA50C27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陈红胜</w:t>
            </w:r>
          </w:p>
        </w:tc>
        <w:tc>
          <w:tcPr>
            <w:tcW w:w="790" w:type="dxa"/>
            <w:vAlign w:val="center"/>
          </w:tcPr>
          <w:p w14:paraId="5FCFFA26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790" w:type="dxa"/>
            <w:vAlign w:val="center"/>
          </w:tcPr>
          <w:p w14:paraId="48BC76AB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73D56F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vAlign w:val="center"/>
          </w:tcPr>
          <w:p w14:paraId="79D60BE7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23939B8D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bookmarkStart w:id="0" w:name="OLE_LINK3"/>
            <w:bookmarkStart w:id="1" w:name="OLE_LINK4"/>
            <w:r>
              <w:rPr>
                <w:rFonts w:ascii="Times New Roman"/>
                <w:color w:val="000000"/>
                <w:sz w:val="21"/>
                <w:szCs w:val="21"/>
              </w:rPr>
              <w:t>Realization of a three-dimensional photonic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topological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insulator</w:t>
            </w:r>
            <w:bookmarkEnd w:id="0"/>
            <w:bookmarkEnd w:id="1"/>
            <w:r>
              <w:rPr>
                <w:rFonts w:ascii="Times New Roman"/>
                <w:color w:val="000000"/>
                <w:sz w:val="21"/>
                <w:szCs w:val="21"/>
              </w:rPr>
              <w:t xml:space="preserve"> /Nature /Yihao Yang, Zhen Gao, Haoran Xue, Li Zhang,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Mengjia He, Zhaoju Yang, Ranjan Singh, Yidong Chong, Baile Zhang, Hongsheng Chen</w:t>
            </w:r>
          </w:p>
        </w:tc>
        <w:tc>
          <w:tcPr>
            <w:tcW w:w="921" w:type="dxa"/>
            <w:vAlign w:val="center"/>
          </w:tcPr>
          <w:p w14:paraId="70C32E30">
            <w:pPr>
              <w:pStyle w:val="5"/>
              <w:adjustRightInd w:val="0"/>
              <w:snapToGrid w:val="0"/>
              <w:spacing w:after="50" w:line="240" w:lineRule="auto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2019年565卷622-626页</w:t>
            </w:r>
          </w:p>
        </w:tc>
        <w:tc>
          <w:tcPr>
            <w:tcW w:w="921" w:type="dxa"/>
            <w:vAlign w:val="center"/>
          </w:tcPr>
          <w:p w14:paraId="0ACFC999">
            <w:pPr>
              <w:pStyle w:val="5"/>
              <w:adjustRightInd w:val="0"/>
              <w:snapToGrid w:val="0"/>
              <w:spacing w:after="50" w:line="240" w:lineRule="auto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2019年01月31日</w:t>
            </w:r>
          </w:p>
        </w:tc>
        <w:tc>
          <w:tcPr>
            <w:tcW w:w="1200" w:type="dxa"/>
            <w:vAlign w:val="center"/>
          </w:tcPr>
          <w:p w14:paraId="6075A442">
            <w:pPr>
              <w:pStyle w:val="5"/>
              <w:adjustRightInd w:val="0"/>
              <w:snapToGrid w:val="0"/>
              <w:spacing w:after="50"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Zhen</w:t>
            </w:r>
            <w:r>
              <w:rPr>
                <w:rFonts w:hint="eastAsia"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Gao, Baile Zhang,</w:t>
            </w:r>
            <w:r>
              <w:rPr>
                <w:rFonts w:hint="eastAsia"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Hongsheng</w:t>
            </w:r>
            <w:r>
              <w:rPr>
                <w:rFonts w:hint="eastAsia"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Chen</w:t>
            </w:r>
          </w:p>
        </w:tc>
        <w:tc>
          <w:tcPr>
            <w:tcW w:w="1201" w:type="dxa"/>
            <w:vAlign w:val="center"/>
          </w:tcPr>
          <w:p w14:paraId="1C2B623A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Yihao</w:t>
            </w:r>
            <w:r>
              <w:rPr>
                <w:rFonts w:hint="eastAsia"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Yang</w:t>
            </w:r>
          </w:p>
        </w:tc>
        <w:tc>
          <w:tcPr>
            <w:tcW w:w="1143" w:type="dxa"/>
            <w:vAlign w:val="center"/>
          </w:tcPr>
          <w:p w14:paraId="759BB40B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杨怡豪，</w:t>
            </w:r>
          </w:p>
          <w:p w14:paraId="406E9FE9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张莉，</w:t>
            </w:r>
          </w:p>
          <w:p w14:paraId="1B904425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贺梦佳，</w:t>
            </w:r>
          </w:p>
          <w:p w14:paraId="47641446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陈红胜</w:t>
            </w:r>
          </w:p>
        </w:tc>
        <w:tc>
          <w:tcPr>
            <w:tcW w:w="790" w:type="dxa"/>
            <w:vAlign w:val="center"/>
          </w:tcPr>
          <w:p w14:paraId="656AAD06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790" w:type="dxa"/>
            <w:vAlign w:val="center"/>
          </w:tcPr>
          <w:p w14:paraId="487CB916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2D90B9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vAlign w:val="center"/>
          </w:tcPr>
          <w:p w14:paraId="5E156C00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76DD378E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bookmarkStart w:id="2" w:name="OLE_LINK1"/>
            <w:bookmarkStart w:id="3" w:name="OLE_LINK2"/>
            <w:r>
              <w:rPr>
                <w:rFonts w:ascii="Times New Roman"/>
                <w:color w:val="000000"/>
                <w:sz w:val="21"/>
                <w:szCs w:val="21"/>
              </w:rPr>
              <w:t>Ray-optics cloaking devices for large objects in incoherent natural ligh</w:t>
            </w:r>
            <w:bookmarkEnd w:id="2"/>
            <w:bookmarkEnd w:id="3"/>
            <w:r>
              <w:rPr>
                <w:rFonts w:ascii="Times New Roman"/>
                <w:color w:val="000000"/>
                <w:sz w:val="21"/>
                <w:szCs w:val="21"/>
              </w:rPr>
              <w:t>t /Nature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Communications /Hongsheng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Chen, Bin Zheng, Lian Shen,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Huaping Wang, Xianmin Zhang, Nikolay I. Zheludev, Baile Zhang</w:t>
            </w:r>
          </w:p>
        </w:tc>
        <w:tc>
          <w:tcPr>
            <w:tcW w:w="921" w:type="dxa"/>
            <w:vAlign w:val="center"/>
          </w:tcPr>
          <w:p w14:paraId="1FA93095">
            <w:pPr>
              <w:pStyle w:val="5"/>
              <w:adjustRightInd w:val="0"/>
              <w:snapToGrid w:val="0"/>
              <w:spacing w:after="50" w:line="240" w:lineRule="auto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2013年4卷 2652页</w:t>
            </w:r>
          </w:p>
        </w:tc>
        <w:tc>
          <w:tcPr>
            <w:tcW w:w="921" w:type="dxa"/>
            <w:vAlign w:val="center"/>
          </w:tcPr>
          <w:p w14:paraId="38B9907B">
            <w:pPr>
              <w:pStyle w:val="5"/>
              <w:adjustRightInd w:val="0"/>
              <w:snapToGrid w:val="0"/>
              <w:spacing w:after="50" w:line="240" w:lineRule="auto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2013年10月24日</w:t>
            </w:r>
          </w:p>
        </w:tc>
        <w:tc>
          <w:tcPr>
            <w:tcW w:w="1200" w:type="dxa"/>
            <w:vAlign w:val="center"/>
          </w:tcPr>
          <w:p w14:paraId="41E89C0B">
            <w:pPr>
              <w:pStyle w:val="5"/>
              <w:adjustRightInd w:val="0"/>
              <w:snapToGrid w:val="0"/>
              <w:spacing w:after="50"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Hongsheng</w:t>
            </w:r>
            <w:r>
              <w:rPr>
                <w:rFonts w:hint="eastAsia"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Chen,</w:t>
            </w:r>
            <w:r>
              <w:rPr>
                <w:rFonts w:hint="eastAsia"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Baile Zhang</w:t>
            </w:r>
          </w:p>
        </w:tc>
        <w:tc>
          <w:tcPr>
            <w:tcW w:w="1201" w:type="dxa"/>
            <w:vAlign w:val="center"/>
          </w:tcPr>
          <w:p w14:paraId="13B73847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Hongsheng</w:t>
            </w:r>
            <w:r>
              <w:rPr>
                <w:rFonts w:hint="eastAsia"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Chen</w:t>
            </w:r>
          </w:p>
        </w:tc>
        <w:tc>
          <w:tcPr>
            <w:tcW w:w="1143" w:type="dxa"/>
            <w:vAlign w:val="center"/>
          </w:tcPr>
          <w:p w14:paraId="32BC1D73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陈红胜，</w:t>
            </w:r>
          </w:p>
          <w:p w14:paraId="433E083F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郑斌，</w:t>
            </w:r>
          </w:p>
          <w:p w14:paraId="52104D46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沈炼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，</w:t>
            </w:r>
          </w:p>
          <w:p w14:paraId="565A5F21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王华萍，</w:t>
            </w:r>
          </w:p>
          <w:p w14:paraId="76F6ACF1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章献民</w:t>
            </w:r>
          </w:p>
        </w:tc>
        <w:tc>
          <w:tcPr>
            <w:tcW w:w="790" w:type="dxa"/>
            <w:vAlign w:val="center"/>
          </w:tcPr>
          <w:p w14:paraId="70559FBF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790" w:type="dxa"/>
            <w:vAlign w:val="center"/>
          </w:tcPr>
          <w:p w14:paraId="1FDE4884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5A12F7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vAlign w:val="center"/>
          </w:tcPr>
          <w:p w14:paraId="242D5E5B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7B8983E0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Deep-learning-enabled self-adaptive microwave cloak without human intervention /Nature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Photonics /Chao Qian, Bin Zheng, Yichen Shen, Li Jing, Erping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Li,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Lian Shen, Hongsheng Chen</w:t>
            </w:r>
          </w:p>
        </w:tc>
        <w:tc>
          <w:tcPr>
            <w:tcW w:w="921" w:type="dxa"/>
            <w:vAlign w:val="center"/>
          </w:tcPr>
          <w:p w14:paraId="659518C4">
            <w:pPr>
              <w:pStyle w:val="5"/>
              <w:adjustRightInd w:val="0"/>
              <w:snapToGrid w:val="0"/>
              <w:spacing w:after="50" w:line="240" w:lineRule="auto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2020年14卷383-390页</w:t>
            </w:r>
          </w:p>
        </w:tc>
        <w:tc>
          <w:tcPr>
            <w:tcW w:w="921" w:type="dxa"/>
            <w:vAlign w:val="center"/>
          </w:tcPr>
          <w:p w14:paraId="23E402BA">
            <w:pPr>
              <w:pStyle w:val="5"/>
              <w:adjustRightInd w:val="0"/>
              <w:snapToGrid w:val="0"/>
              <w:spacing w:after="50" w:line="240" w:lineRule="auto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2020年06月01日</w:t>
            </w:r>
          </w:p>
        </w:tc>
        <w:tc>
          <w:tcPr>
            <w:tcW w:w="1200" w:type="dxa"/>
            <w:vAlign w:val="center"/>
          </w:tcPr>
          <w:p w14:paraId="7D496625">
            <w:pPr>
              <w:pStyle w:val="5"/>
              <w:adjustRightInd w:val="0"/>
              <w:snapToGrid w:val="0"/>
              <w:spacing w:after="50"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Hongsheng Chen</w:t>
            </w:r>
          </w:p>
        </w:tc>
        <w:tc>
          <w:tcPr>
            <w:tcW w:w="1201" w:type="dxa"/>
            <w:vAlign w:val="center"/>
          </w:tcPr>
          <w:p w14:paraId="03E08BB6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Chao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Qian</w:t>
            </w:r>
          </w:p>
        </w:tc>
        <w:tc>
          <w:tcPr>
            <w:tcW w:w="1143" w:type="dxa"/>
            <w:vAlign w:val="center"/>
          </w:tcPr>
          <w:p w14:paraId="7EFEBD18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钱超，</w:t>
            </w:r>
          </w:p>
          <w:p w14:paraId="2E33B06F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郑斌，</w:t>
            </w:r>
          </w:p>
          <w:p w14:paraId="14E736BC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李尔平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，</w:t>
            </w:r>
          </w:p>
          <w:p w14:paraId="71737BDD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沈炼，</w:t>
            </w:r>
          </w:p>
          <w:p w14:paraId="585C78BE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陈红胜</w:t>
            </w:r>
          </w:p>
        </w:tc>
        <w:tc>
          <w:tcPr>
            <w:tcW w:w="790" w:type="dxa"/>
            <w:vAlign w:val="center"/>
          </w:tcPr>
          <w:p w14:paraId="6E90F0A1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790" w:type="dxa"/>
            <w:vAlign w:val="center"/>
          </w:tcPr>
          <w:p w14:paraId="496C4800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4AAD49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vAlign w:val="center"/>
          </w:tcPr>
          <w:p w14:paraId="323CD233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6258CAC3">
            <w:pPr>
              <w:pStyle w:val="5"/>
              <w:adjustRightInd w:val="0"/>
              <w:snapToGrid w:val="0"/>
              <w:spacing w:line="320" w:lineRule="exact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Left-handed materials composed of only S-shaped resonators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/Physical Review E/Hongsheng Chen, Lixin Ran, Jiangtao Huangfu, Xianmin Zhang, Kangsheng Chen, Tomasz M. Grzegorczyk, Jin Au Kong</w:t>
            </w:r>
          </w:p>
        </w:tc>
        <w:tc>
          <w:tcPr>
            <w:tcW w:w="921" w:type="dxa"/>
            <w:vAlign w:val="center"/>
          </w:tcPr>
          <w:p w14:paraId="03678BB0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2004年70卷057605页</w:t>
            </w:r>
          </w:p>
        </w:tc>
        <w:tc>
          <w:tcPr>
            <w:tcW w:w="921" w:type="dxa"/>
            <w:vAlign w:val="center"/>
          </w:tcPr>
          <w:p w14:paraId="3666812E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2004年11月30日</w:t>
            </w:r>
          </w:p>
        </w:tc>
        <w:tc>
          <w:tcPr>
            <w:tcW w:w="1200" w:type="dxa"/>
            <w:vAlign w:val="center"/>
          </w:tcPr>
          <w:p w14:paraId="15769BED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Hongsheng Chen</w:t>
            </w:r>
          </w:p>
        </w:tc>
        <w:tc>
          <w:tcPr>
            <w:tcW w:w="1201" w:type="dxa"/>
            <w:vAlign w:val="center"/>
          </w:tcPr>
          <w:p w14:paraId="0248A141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Hongsheng Chen</w:t>
            </w:r>
          </w:p>
        </w:tc>
        <w:tc>
          <w:tcPr>
            <w:tcW w:w="1143" w:type="dxa"/>
            <w:vAlign w:val="center"/>
          </w:tcPr>
          <w:p w14:paraId="2AAFDBCC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陈红胜，</w:t>
            </w:r>
          </w:p>
          <w:p w14:paraId="7CF144DC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冉立新，</w:t>
            </w:r>
          </w:p>
          <w:p w14:paraId="42D53255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皇甫江涛，</w:t>
            </w:r>
          </w:p>
          <w:p w14:paraId="6F92A728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章献民，</w:t>
            </w:r>
          </w:p>
          <w:p w14:paraId="375ED909">
            <w:pPr>
              <w:pStyle w:val="5"/>
              <w:adjustRightInd w:val="0"/>
              <w:snapToGrid w:val="0"/>
              <w:spacing w:line="240" w:lineRule="auto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陈抗生</w:t>
            </w:r>
          </w:p>
        </w:tc>
        <w:tc>
          <w:tcPr>
            <w:tcW w:w="790" w:type="dxa"/>
            <w:vAlign w:val="center"/>
          </w:tcPr>
          <w:p w14:paraId="4CB8FE5F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790" w:type="dxa"/>
            <w:vAlign w:val="center"/>
          </w:tcPr>
          <w:p w14:paraId="700353A8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6423EF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vAlign w:val="center"/>
          </w:tcPr>
          <w:p w14:paraId="7867CE5B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14:paraId="41647C68">
            <w:pPr>
              <w:pStyle w:val="5"/>
              <w:adjustRightInd w:val="0"/>
              <w:snapToGrid w:val="0"/>
              <w:spacing w:line="320" w:lineRule="exact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 xml:space="preserve">Performing optical logic operations by a diffractive neural network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/L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ight: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S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cience &amp;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A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pplications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/Chao Qian, Xiao Lin, Xiaobin Lin, Jian Xu, Yang Sun, Erping Li, Baile Zhang, Hongsheng Chen</w:t>
            </w:r>
          </w:p>
        </w:tc>
        <w:tc>
          <w:tcPr>
            <w:tcW w:w="921" w:type="dxa"/>
            <w:vAlign w:val="center"/>
          </w:tcPr>
          <w:p w14:paraId="47058BA8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2020年9卷</w:t>
            </w:r>
            <w:r>
              <w:rPr>
                <w:rFonts w:ascii="Times New Roman"/>
                <w:color w:val="000000"/>
                <w:sz w:val="21"/>
                <w:szCs w:val="28"/>
              </w:rPr>
              <w:t>59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921" w:type="dxa"/>
            <w:vAlign w:val="center"/>
          </w:tcPr>
          <w:p w14:paraId="3ACB78C2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2020年04月13日</w:t>
            </w:r>
          </w:p>
        </w:tc>
        <w:tc>
          <w:tcPr>
            <w:tcW w:w="1200" w:type="dxa"/>
            <w:vAlign w:val="center"/>
          </w:tcPr>
          <w:p w14:paraId="2AE48451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Xiao Lin, Baile Zhang, Hongsheng Chen</w:t>
            </w:r>
          </w:p>
        </w:tc>
        <w:tc>
          <w:tcPr>
            <w:tcW w:w="1201" w:type="dxa"/>
            <w:vAlign w:val="center"/>
          </w:tcPr>
          <w:p w14:paraId="1BB4E91A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Chao Qian</w:t>
            </w:r>
          </w:p>
        </w:tc>
        <w:tc>
          <w:tcPr>
            <w:tcW w:w="1143" w:type="dxa"/>
            <w:vAlign w:val="center"/>
          </w:tcPr>
          <w:p w14:paraId="6F987AFF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钱超，</w:t>
            </w:r>
          </w:p>
          <w:p w14:paraId="4D5BF470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林晓，</w:t>
            </w:r>
          </w:p>
          <w:p w14:paraId="091C05A3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林晓斌，</w:t>
            </w:r>
          </w:p>
          <w:p w14:paraId="0ED5254B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孙阳，</w:t>
            </w:r>
          </w:p>
          <w:p w14:paraId="22F579A5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李尔平，</w:t>
            </w:r>
          </w:p>
          <w:p w14:paraId="065F3D7A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陈红胜</w:t>
            </w:r>
          </w:p>
        </w:tc>
        <w:tc>
          <w:tcPr>
            <w:tcW w:w="790" w:type="dxa"/>
            <w:vAlign w:val="center"/>
          </w:tcPr>
          <w:p w14:paraId="0EC6192F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790" w:type="dxa"/>
            <w:vAlign w:val="center"/>
          </w:tcPr>
          <w:p w14:paraId="60C0EBD3">
            <w:pPr>
              <w:pStyle w:val="5"/>
              <w:adjustRightInd w:val="0"/>
              <w:snapToGrid w:val="0"/>
              <w:spacing w:after="50" w:line="320" w:lineRule="exact"/>
              <w:ind w:left="53" w:leftChars="25" w:right="53" w:rightChars="25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</w:p>
        </w:tc>
      </w:tr>
    </w:tbl>
    <w:p w14:paraId="53FE0486">
      <w:pPr>
        <w:pStyle w:val="5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13A52BDF">
      <w:pPr>
        <w:adjustRightInd w:val="0"/>
        <w:snapToGrid w:val="0"/>
        <w:spacing w:line="560" w:lineRule="exact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cs="方正小标宋简体"/>
          <w:bCs/>
          <w:sz w:val="32"/>
          <w:szCs w:val="32"/>
        </w:rPr>
        <w:t>陈红胜（浙江大学），郑斌（浙江大学），杨怡豪（浙江大学），钱超（浙江大学杭州国际科创中心），李尔平（浙江大学）</w:t>
      </w:r>
    </w:p>
    <w:p w14:paraId="1967E5C5">
      <w:pPr>
        <w:adjustRightInd w:val="0"/>
        <w:snapToGrid w:val="0"/>
        <w:spacing w:line="560" w:lineRule="exact"/>
        <w:rPr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836E55-68B5-49D3-90F1-518A964035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A01510-147B-432C-A22A-D4DA293A4D8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92529CE-7A3A-4F4D-9BD8-A2CA4C83B53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E0E8652-AE57-436D-82EA-6B74895C79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7"/>
      <w:framePr w:wrap="around" w:vAnchor="text" w:hAnchor="margin" w:xAlign="center" w:y="1"/>
      <w:rPr>
        <w:rStyle w:val="13"/>
      </w:rPr>
    </w:pPr>
  </w:p>
  <w:p w14:paraId="405797D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5CD032B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356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47225"/>
    <w:rsid w:val="00174C82"/>
    <w:rsid w:val="00190032"/>
    <w:rsid w:val="0019492E"/>
    <w:rsid w:val="001A16C9"/>
    <w:rsid w:val="001A1EFF"/>
    <w:rsid w:val="001A6B61"/>
    <w:rsid w:val="001C2831"/>
    <w:rsid w:val="001C3EAF"/>
    <w:rsid w:val="001C48EE"/>
    <w:rsid w:val="001D09D8"/>
    <w:rsid w:val="001D704B"/>
    <w:rsid w:val="00203483"/>
    <w:rsid w:val="002170ED"/>
    <w:rsid w:val="0022602C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2F4FA1"/>
    <w:rsid w:val="00311A06"/>
    <w:rsid w:val="00330B37"/>
    <w:rsid w:val="003714D6"/>
    <w:rsid w:val="00381862"/>
    <w:rsid w:val="003C4FCA"/>
    <w:rsid w:val="003C5A69"/>
    <w:rsid w:val="003C6352"/>
    <w:rsid w:val="004137FC"/>
    <w:rsid w:val="0042035E"/>
    <w:rsid w:val="00462718"/>
    <w:rsid w:val="00475D61"/>
    <w:rsid w:val="00477C4F"/>
    <w:rsid w:val="00487691"/>
    <w:rsid w:val="004916E6"/>
    <w:rsid w:val="004C3D76"/>
    <w:rsid w:val="004C5D5D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84624"/>
    <w:rsid w:val="005A301B"/>
    <w:rsid w:val="005A4C5A"/>
    <w:rsid w:val="005A63D7"/>
    <w:rsid w:val="005C51F9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6F76D2"/>
    <w:rsid w:val="00702E11"/>
    <w:rsid w:val="007122C2"/>
    <w:rsid w:val="00720D87"/>
    <w:rsid w:val="00720DD9"/>
    <w:rsid w:val="0072378F"/>
    <w:rsid w:val="00732AF0"/>
    <w:rsid w:val="00760CED"/>
    <w:rsid w:val="00764925"/>
    <w:rsid w:val="00776ACE"/>
    <w:rsid w:val="0079259B"/>
    <w:rsid w:val="007927CB"/>
    <w:rsid w:val="00795142"/>
    <w:rsid w:val="007A490E"/>
    <w:rsid w:val="007A4D5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3E5C"/>
    <w:rsid w:val="008451A8"/>
    <w:rsid w:val="00847951"/>
    <w:rsid w:val="00854784"/>
    <w:rsid w:val="00856268"/>
    <w:rsid w:val="00864CD5"/>
    <w:rsid w:val="0089130E"/>
    <w:rsid w:val="008A06C4"/>
    <w:rsid w:val="008A42AE"/>
    <w:rsid w:val="008B0D22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9F6664"/>
    <w:rsid w:val="009F7E47"/>
    <w:rsid w:val="00A01E01"/>
    <w:rsid w:val="00A03965"/>
    <w:rsid w:val="00A05545"/>
    <w:rsid w:val="00A11023"/>
    <w:rsid w:val="00A136A9"/>
    <w:rsid w:val="00A2588F"/>
    <w:rsid w:val="00A2607C"/>
    <w:rsid w:val="00A263FD"/>
    <w:rsid w:val="00A27BDC"/>
    <w:rsid w:val="00A35798"/>
    <w:rsid w:val="00A577CA"/>
    <w:rsid w:val="00A767D7"/>
    <w:rsid w:val="00A811E7"/>
    <w:rsid w:val="00A827CE"/>
    <w:rsid w:val="00A91E01"/>
    <w:rsid w:val="00AA5860"/>
    <w:rsid w:val="00AC18CF"/>
    <w:rsid w:val="00AD2117"/>
    <w:rsid w:val="00AD4368"/>
    <w:rsid w:val="00AF3E40"/>
    <w:rsid w:val="00B121F3"/>
    <w:rsid w:val="00B2240A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403D4"/>
    <w:rsid w:val="00C725AC"/>
    <w:rsid w:val="00CB57F2"/>
    <w:rsid w:val="00CE7422"/>
    <w:rsid w:val="00CF370E"/>
    <w:rsid w:val="00D0308A"/>
    <w:rsid w:val="00D131C3"/>
    <w:rsid w:val="00D2361E"/>
    <w:rsid w:val="00D236D5"/>
    <w:rsid w:val="00D42A92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4933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91B0D"/>
    <w:rsid w:val="00FB0852"/>
    <w:rsid w:val="00FB17F1"/>
    <w:rsid w:val="00FD4138"/>
    <w:rsid w:val="00FE3092"/>
    <w:rsid w:val="00FE435F"/>
    <w:rsid w:val="00FE59BA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8F03B0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4F0F0DDA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4">
    <w:name w:val="annotation text"/>
    <w:basedOn w:val="1"/>
    <w:link w:val="15"/>
    <w:unhideWhenUsed/>
    <w:uiPriority w:val="99"/>
    <w:pPr>
      <w:jc w:val="left"/>
    </w:pPr>
  </w:style>
  <w:style w:type="paragraph" w:styleId="5">
    <w:name w:val="Plain Text"/>
    <w:basedOn w:val="1"/>
    <w:link w:val="16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批注文字 字符"/>
    <w:link w:val="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纯文本 字符1"/>
    <w:link w:val="5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7">
    <w:name w:val="批注框文本 字符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link w:val="7"/>
    <w:qFormat/>
    <w:uiPriority w:val="99"/>
    <w:rPr>
      <w:sz w:val="18"/>
      <w:szCs w:val="18"/>
    </w:rPr>
  </w:style>
  <w:style w:type="character" w:customStyle="1" w:styleId="19">
    <w:name w:val="页眉 字符"/>
    <w:link w:val="8"/>
    <w:qFormat/>
    <w:uiPriority w:val="99"/>
    <w:rPr>
      <w:sz w:val="18"/>
      <w:szCs w:val="18"/>
    </w:rPr>
  </w:style>
  <w:style w:type="character" w:customStyle="1" w:styleId="20">
    <w:name w:val="批注主题 字符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纯文本 字符"/>
    <w:semiHidden/>
    <w:qFormat/>
    <w:uiPriority w:val="99"/>
    <w:rPr>
      <w:rFonts w:ascii="等线" w:hAnsi="Courier New" w:cs="Courier New"/>
      <w:szCs w:val="24"/>
    </w:rPr>
  </w:style>
  <w:style w:type="character" w:customStyle="1" w:styleId="22">
    <w:name w:val="标题 3 字符"/>
    <w:basedOn w:val="12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2867-7ABE-46D7-9773-190777BEB8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906</Words>
  <Characters>1997</Characters>
  <Lines>16</Lines>
  <Paragraphs>4</Paragraphs>
  <TotalTime>67</TotalTime>
  <ScaleCrop>false</ScaleCrop>
  <LinksUpToDate>false</LinksUpToDate>
  <CharactersWithSpaces>2164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2025-05-30T02:17:37Z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77339212E4C8414D888A0FC7F49BB746_13</vt:lpwstr>
  </property>
</Properties>
</file>