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B913F6" w14:textId="70E04419" w:rsidR="00FE0A77" w:rsidRPr="00D87C65" w:rsidRDefault="00826CE4" w:rsidP="00D87C65">
      <w:pPr>
        <w:widowControl w:val="0"/>
        <w:autoSpaceDE w:val="0"/>
        <w:autoSpaceDN w:val="0"/>
        <w:adjustRightInd w:val="0"/>
        <w:snapToGrid w:val="0"/>
        <w:spacing w:line="600" w:lineRule="exact"/>
        <w:jc w:val="center"/>
        <w:rPr>
          <w:rFonts w:ascii="方正小标宋_GBK" w:eastAsia="方正小标宋_GBK" w:hAnsi="宋体" w:cs="Times New Roman" w:hint="eastAsia"/>
          <w:sz w:val="44"/>
          <w:szCs w:val="20"/>
        </w:rPr>
      </w:pPr>
      <w:r w:rsidRPr="00D87C65">
        <w:rPr>
          <w:rFonts w:ascii="方正小标宋_GBK" w:eastAsia="方正小标宋_GBK" w:hAnsi="宋体" w:cs="Times New Roman" w:hint="eastAsia"/>
          <w:sz w:val="44"/>
          <w:szCs w:val="20"/>
        </w:rPr>
        <w:t>拟提名</w:t>
      </w:r>
      <w:r w:rsidRPr="00D87C65">
        <w:rPr>
          <w:rFonts w:ascii="方正小标宋_GBK" w:eastAsia="方正小标宋_GBK" w:hAnsi="宋体" w:cs="Times New Roman" w:hint="eastAsia"/>
          <w:sz w:val="44"/>
          <w:szCs w:val="20"/>
        </w:rPr>
        <w:t>2023年度国家科学技术进步奖</w:t>
      </w:r>
      <w:r w:rsidRPr="00D87C65">
        <w:rPr>
          <w:rFonts w:ascii="方正小标宋_GBK" w:eastAsia="方正小标宋_GBK" w:hAnsi="宋体" w:cs="Times New Roman" w:hint="eastAsia"/>
          <w:sz w:val="44"/>
          <w:szCs w:val="20"/>
        </w:rPr>
        <w:t>项目</w:t>
      </w:r>
      <w:r w:rsidR="00FE0A77" w:rsidRPr="00D87C65">
        <w:rPr>
          <w:rFonts w:ascii="方正小标宋_GBK" w:eastAsia="方正小标宋_GBK" w:hAnsi="宋体" w:cs="Times New Roman"/>
          <w:sz w:val="44"/>
          <w:szCs w:val="20"/>
        </w:rPr>
        <w:t>公示</w:t>
      </w:r>
    </w:p>
    <w:p w14:paraId="6F3FCAB6" w14:textId="77777777" w:rsidR="00FE0A77" w:rsidRPr="00D87C65" w:rsidRDefault="00FE0A77" w:rsidP="00D87C65">
      <w:pPr>
        <w:jc w:val="left"/>
        <w:outlineLvl w:val="0"/>
        <w:rPr>
          <w:rFonts w:ascii="方正仿宋_GBK" w:eastAsia="方正仿宋_GBK" w:hAnsi="宋体" w:cs="宋体" w:hint="eastAsia"/>
          <w:b/>
          <w:color w:val="000000"/>
          <w:kern w:val="0"/>
          <w:sz w:val="32"/>
          <w:szCs w:val="32"/>
        </w:rPr>
      </w:pPr>
      <w:r w:rsidRPr="00D87C65">
        <w:rPr>
          <w:rFonts w:ascii="方正仿宋_GBK" w:eastAsia="方正仿宋_GBK" w:hAnsi="宋体" w:cs="宋体" w:hint="eastAsia"/>
          <w:b/>
          <w:color w:val="000000"/>
          <w:kern w:val="0"/>
          <w:sz w:val="32"/>
          <w:szCs w:val="32"/>
        </w:rPr>
        <w:t>一、项目名称</w:t>
      </w:r>
    </w:p>
    <w:p w14:paraId="7D509C2D" w14:textId="17964215" w:rsidR="008F476E" w:rsidRPr="00D87C65" w:rsidRDefault="00826CE4" w:rsidP="00D87C65">
      <w:pPr>
        <w:widowControl w:val="0"/>
        <w:snapToGrid w:val="0"/>
        <w:spacing w:after="200" w:line="600" w:lineRule="exact"/>
        <w:rPr>
          <w:rFonts w:ascii="方正仿宋_GBK" w:eastAsia="方正仿宋_GBK" w:hAnsi="Times New Roman" w:cs="Times New Roman"/>
          <w:sz w:val="32"/>
          <w:szCs w:val="32"/>
        </w:rPr>
      </w:pPr>
      <w:r w:rsidRPr="00D87C65">
        <w:rPr>
          <w:rFonts w:ascii="方正仿宋_GBK" w:eastAsia="方正仿宋_GBK" w:hAnsi="Times New Roman" w:cs="Times New Roman" w:hint="eastAsia"/>
          <w:sz w:val="32"/>
          <w:szCs w:val="32"/>
        </w:rPr>
        <w:t>电力潮流灵活控制关键技术、核心装备及工程应用</w:t>
      </w:r>
    </w:p>
    <w:p w14:paraId="1884787D" w14:textId="72EBB72B" w:rsidR="00FE0A77" w:rsidRPr="00D87C65" w:rsidRDefault="00FE0A77" w:rsidP="00D87C65">
      <w:pPr>
        <w:jc w:val="left"/>
        <w:outlineLvl w:val="0"/>
        <w:rPr>
          <w:rFonts w:ascii="方正仿宋_GBK" w:eastAsia="方正仿宋_GBK" w:hAnsi="宋体" w:cs="宋体"/>
          <w:b/>
          <w:color w:val="000000"/>
          <w:kern w:val="0"/>
          <w:sz w:val="32"/>
          <w:szCs w:val="32"/>
        </w:rPr>
      </w:pPr>
      <w:r w:rsidRPr="00D87C65">
        <w:rPr>
          <w:rFonts w:ascii="方正仿宋_GBK" w:eastAsia="方正仿宋_GBK" w:hAnsi="宋体" w:cs="宋体" w:hint="eastAsia"/>
          <w:b/>
          <w:color w:val="000000"/>
          <w:kern w:val="0"/>
          <w:sz w:val="32"/>
          <w:szCs w:val="32"/>
        </w:rPr>
        <w:t>二、提名</w:t>
      </w:r>
      <w:r w:rsidR="00826CE4" w:rsidRPr="00D87C65">
        <w:rPr>
          <w:rFonts w:ascii="方正仿宋_GBK" w:eastAsia="方正仿宋_GBK" w:hAnsi="宋体" w:cs="宋体" w:hint="eastAsia"/>
          <w:b/>
          <w:color w:val="000000"/>
          <w:kern w:val="0"/>
          <w:sz w:val="32"/>
          <w:szCs w:val="32"/>
        </w:rPr>
        <w:t>者</w:t>
      </w:r>
    </w:p>
    <w:p w14:paraId="2D0F1CEB" w14:textId="27A26646" w:rsidR="008F476E" w:rsidRPr="00D87C65" w:rsidRDefault="00826CE4" w:rsidP="00D87C65">
      <w:pPr>
        <w:widowControl w:val="0"/>
        <w:snapToGrid w:val="0"/>
        <w:spacing w:after="200" w:line="600" w:lineRule="exact"/>
        <w:rPr>
          <w:rFonts w:ascii="方正仿宋_GBK" w:eastAsia="方正仿宋_GBK" w:hAnsi="Times New Roman" w:cs="Times New Roman"/>
          <w:sz w:val="32"/>
          <w:szCs w:val="32"/>
        </w:rPr>
      </w:pPr>
      <w:r w:rsidRPr="00D87C65">
        <w:rPr>
          <w:rFonts w:ascii="方正仿宋_GBK" w:eastAsia="方正仿宋_GBK" w:hAnsi="Times New Roman" w:cs="Times New Roman" w:hint="eastAsia"/>
          <w:sz w:val="32"/>
          <w:szCs w:val="32"/>
        </w:rPr>
        <w:t>江苏省</w:t>
      </w:r>
      <w:r w:rsidR="00D87C65" w:rsidRPr="00D87C65">
        <w:rPr>
          <w:rFonts w:ascii="方正仿宋_GBK" w:eastAsia="方正仿宋_GBK" w:hAnsi="Times New Roman" w:cs="Times New Roman" w:hint="eastAsia"/>
          <w:sz w:val="32"/>
          <w:szCs w:val="32"/>
        </w:rPr>
        <w:t>人民政府</w:t>
      </w:r>
    </w:p>
    <w:p w14:paraId="140EDFA7" w14:textId="5046DF5C" w:rsidR="00FE0A77" w:rsidRPr="00D87C65" w:rsidRDefault="00FE0A77" w:rsidP="00D87C65">
      <w:pPr>
        <w:jc w:val="left"/>
        <w:outlineLvl w:val="0"/>
        <w:rPr>
          <w:rFonts w:ascii="方正仿宋_GBK" w:eastAsia="方正仿宋_GBK" w:hAnsi="宋体" w:cs="宋体"/>
          <w:b/>
          <w:color w:val="000000"/>
          <w:kern w:val="0"/>
          <w:sz w:val="32"/>
          <w:szCs w:val="32"/>
        </w:rPr>
      </w:pPr>
      <w:r w:rsidRPr="00D87C65">
        <w:rPr>
          <w:rFonts w:ascii="方正仿宋_GBK" w:eastAsia="方正仿宋_GBK" w:hAnsi="宋体" w:cs="宋体" w:hint="eastAsia"/>
          <w:b/>
          <w:color w:val="000000"/>
          <w:kern w:val="0"/>
          <w:sz w:val="32"/>
          <w:szCs w:val="32"/>
        </w:rPr>
        <w:t>三、</w:t>
      </w:r>
      <w:r w:rsidR="00826CE4" w:rsidRPr="00D87C65">
        <w:rPr>
          <w:rFonts w:ascii="方正仿宋_GBK" w:eastAsia="方正仿宋_GBK" w:hAnsi="宋体" w:cs="宋体" w:hint="eastAsia"/>
          <w:b/>
          <w:color w:val="000000"/>
          <w:kern w:val="0"/>
          <w:sz w:val="32"/>
          <w:szCs w:val="32"/>
        </w:rPr>
        <w:t>主要知识产权和标准规范等目录</w:t>
      </w:r>
    </w:p>
    <w:tbl>
      <w:tblPr>
        <w:tblW w:w="8850" w:type="dxa"/>
        <w:tblInd w:w="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4"/>
        <w:gridCol w:w="1076"/>
        <w:gridCol w:w="775"/>
        <w:gridCol w:w="1134"/>
        <w:gridCol w:w="851"/>
        <w:gridCol w:w="992"/>
        <w:gridCol w:w="1134"/>
        <w:gridCol w:w="992"/>
        <w:gridCol w:w="912"/>
      </w:tblGrid>
      <w:tr w:rsidR="00826CE4" w:rsidRPr="00826CE4" w14:paraId="1C7B8183" w14:textId="77777777" w:rsidTr="00F24F2C">
        <w:trPr>
          <w:trHeight w:val="1120"/>
        </w:trPr>
        <w:tc>
          <w:tcPr>
            <w:tcW w:w="984" w:type="dxa"/>
            <w:vAlign w:val="center"/>
          </w:tcPr>
          <w:p w14:paraId="5CFFBCBB" w14:textId="77777777" w:rsidR="00826CE4" w:rsidRPr="00826CE4" w:rsidRDefault="00826CE4" w:rsidP="00826CE4">
            <w:pPr>
              <w:widowControl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826CE4">
              <w:rPr>
                <w:rFonts w:ascii="Times New Roman" w:eastAsia="宋体" w:hAnsi="Times New Roman" w:cs="Times New Roman"/>
                <w:color w:val="000000"/>
                <w:szCs w:val="21"/>
              </w:rPr>
              <w:t>知识产权</w:t>
            </w:r>
            <w:r w:rsidRPr="00826CE4">
              <w:rPr>
                <w:rFonts w:ascii="Times New Roman" w:eastAsia="宋体" w:hAnsi="Times New Roman" w:cs="Times New Roman"/>
                <w:color w:val="000000"/>
                <w:szCs w:val="21"/>
              </w:rPr>
              <w:t>(</w:t>
            </w:r>
            <w:r w:rsidRPr="00826CE4">
              <w:rPr>
                <w:rFonts w:ascii="Times New Roman" w:eastAsia="宋体" w:hAnsi="Times New Roman" w:cs="Times New Roman"/>
                <w:color w:val="000000"/>
                <w:szCs w:val="21"/>
              </w:rPr>
              <w:t>标准</w:t>
            </w:r>
            <w:r w:rsidRPr="00826CE4">
              <w:rPr>
                <w:rFonts w:ascii="Times New Roman" w:eastAsia="宋体" w:hAnsi="Times New Roman" w:cs="Times New Roman"/>
                <w:color w:val="000000"/>
                <w:szCs w:val="21"/>
              </w:rPr>
              <w:t>)</w:t>
            </w:r>
          </w:p>
          <w:p w14:paraId="59F827E0" w14:textId="77777777" w:rsidR="00826CE4" w:rsidRPr="00826CE4" w:rsidRDefault="00826CE4" w:rsidP="00826CE4">
            <w:pPr>
              <w:widowControl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826CE4">
              <w:rPr>
                <w:rFonts w:ascii="Times New Roman" w:eastAsia="宋体" w:hAnsi="Times New Roman" w:cs="Times New Roman"/>
                <w:color w:val="000000"/>
                <w:szCs w:val="21"/>
              </w:rPr>
              <w:t>类别</w:t>
            </w:r>
          </w:p>
        </w:tc>
        <w:tc>
          <w:tcPr>
            <w:tcW w:w="1076" w:type="dxa"/>
            <w:vAlign w:val="center"/>
          </w:tcPr>
          <w:p w14:paraId="201EA354" w14:textId="77777777" w:rsidR="00826CE4" w:rsidRPr="00826CE4" w:rsidRDefault="00826CE4" w:rsidP="00826CE4">
            <w:pPr>
              <w:widowControl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826CE4">
              <w:rPr>
                <w:rFonts w:ascii="Times New Roman" w:eastAsia="宋体" w:hAnsi="Times New Roman" w:cs="Times New Roman"/>
                <w:color w:val="000000"/>
                <w:szCs w:val="21"/>
              </w:rPr>
              <w:t>知识产权</w:t>
            </w:r>
            <w:r w:rsidRPr="00826CE4">
              <w:rPr>
                <w:rFonts w:ascii="Times New Roman" w:eastAsia="宋体" w:hAnsi="Times New Roman" w:cs="Times New Roman"/>
                <w:color w:val="000000"/>
                <w:szCs w:val="21"/>
              </w:rPr>
              <w:t>(</w:t>
            </w:r>
            <w:r w:rsidRPr="00826CE4">
              <w:rPr>
                <w:rFonts w:ascii="Times New Roman" w:eastAsia="宋体" w:hAnsi="Times New Roman" w:cs="Times New Roman"/>
                <w:color w:val="000000"/>
                <w:szCs w:val="21"/>
              </w:rPr>
              <w:t>标准</w:t>
            </w:r>
            <w:r w:rsidRPr="00826CE4">
              <w:rPr>
                <w:rFonts w:ascii="Times New Roman" w:eastAsia="宋体" w:hAnsi="Times New Roman" w:cs="Times New Roman"/>
                <w:color w:val="000000"/>
                <w:szCs w:val="21"/>
              </w:rPr>
              <w:t>)</w:t>
            </w:r>
          </w:p>
          <w:p w14:paraId="526C9705" w14:textId="77777777" w:rsidR="00826CE4" w:rsidRPr="00826CE4" w:rsidRDefault="00826CE4" w:rsidP="00826CE4">
            <w:pPr>
              <w:widowControl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826CE4">
              <w:rPr>
                <w:rFonts w:ascii="Times New Roman" w:eastAsia="宋体" w:hAnsi="Times New Roman" w:cs="Times New Roman"/>
                <w:color w:val="000000"/>
                <w:szCs w:val="21"/>
              </w:rPr>
              <w:t>具体名称</w:t>
            </w:r>
          </w:p>
        </w:tc>
        <w:tc>
          <w:tcPr>
            <w:tcW w:w="775" w:type="dxa"/>
            <w:vAlign w:val="center"/>
          </w:tcPr>
          <w:p w14:paraId="2AEA7BED" w14:textId="77777777" w:rsidR="00826CE4" w:rsidRPr="00826CE4" w:rsidRDefault="00826CE4" w:rsidP="00826CE4">
            <w:pPr>
              <w:widowControl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826CE4">
              <w:rPr>
                <w:rFonts w:ascii="Times New Roman" w:eastAsia="宋体" w:hAnsi="Times New Roman" w:cs="Times New Roman"/>
                <w:color w:val="000000"/>
                <w:szCs w:val="21"/>
              </w:rPr>
              <w:t>国家</w:t>
            </w:r>
          </w:p>
          <w:p w14:paraId="00A0F62A" w14:textId="77777777" w:rsidR="00826CE4" w:rsidRPr="00826CE4" w:rsidRDefault="00826CE4" w:rsidP="00826CE4">
            <w:pPr>
              <w:widowControl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826CE4">
              <w:rPr>
                <w:rFonts w:ascii="Times New Roman" w:eastAsia="宋体" w:hAnsi="Times New Roman" w:cs="Times New Roman"/>
                <w:color w:val="000000"/>
                <w:szCs w:val="21"/>
              </w:rPr>
              <w:t>(</w:t>
            </w:r>
            <w:r w:rsidRPr="00826CE4">
              <w:rPr>
                <w:rFonts w:ascii="Times New Roman" w:eastAsia="宋体" w:hAnsi="Times New Roman" w:cs="Times New Roman"/>
                <w:color w:val="000000"/>
                <w:szCs w:val="21"/>
              </w:rPr>
              <w:t>地区</w:t>
            </w:r>
            <w:r w:rsidRPr="00826CE4">
              <w:rPr>
                <w:rFonts w:ascii="Times New Roman" w:eastAsia="宋体" w:hAnsi="Times New Roman" w:cs="Times New Roman"/>
                <w:color w:val="000000"/>
                <w:szCs w:val="21"/>
              </w:rPr>
              <w:t>)</w:t>
            </w:r>
          </w:p>
        </w:tc>
        <w:tc>
          <w:tcPr>
            <w:tcW w:w="1134" w:type="dxa"/>
            <w:vAlign w:val="center"/>
          </w:tcPr>
          <w:p w14:paraId="3A104C2D" w14:textId="77777777" w:rsidR="00826CE4" w:rsidRPr="00826CE4" w:rsidRDefault="00826CE4" w:rsidP="00826CE4">
            <w:pPr>
              <w:widowControl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826CE4">
              <w:rPr>
                <w:rFonts w:ascii="Times New Roman" w:eastAsia="宋体" w:hAnsi="Times New Roman" w:cs="Times New Roman"/>
                <w:color w:val="000000"/>
                <w:szCs w:val="21"/>
              </w:rPr>
              <w:t>授权号</w:t>
            </w:r>
          </w:p>
          <w:p w14:paraId="1E47268E" w14:textId="77777777" w:rsidR="00826CE4" w:rsidRPr="00826CE4" w:rsidRDefault="00826CE4" w:rsidP="00826CE4">
            <w:pPr>
              <w:widowControl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826CE4">
              <w:rPr>
                <w:rFonts w:ascii="Times New Roman" w:eastAsia="宋体" w:hAnsi="Times New Roman" w:cs="Times New Roman"/>
                <w:color w:val="000000"/>
                <w:szCs w:val="21"/>
              </w:rPr>
              <w:t>(</w:t>
            </w:r>
            <w:r w:rsidRPr="00826CE4">
              <w:rPr>
                <w:rFonts w:ascii="Times New Roman" w:eastAsia="宋体" w:hAnsi="Times New Roman" w:cs="Times New Roman"/>
                <w:color w:val="000000"/>
                <w:szCs w:val="21"/>
              </w:rPr>
              <w:t>标准编号</w:t>
            </w:r>
            <w:r w:rsidRPr="00826CE4">
              <w:rPr>
                <w:rFonts w:ascii="Times New Roman" w:eastAsia="宋体" w:hAnsi="Times New Roman" w:cs="Times New Roman"/>
                <w:color w:val="000000"/>
                <w:szCs w:val="21"/>
              </w:rPr>
              <w:t>)</w:t>
            </w:r>
          </w:p>
        </w:tc>
        <w:tc>
          <w:tcPr>
            <w:tcW w:w="851" w:type="dxa"/>
            <w:vAlign w:val="center"/>
          </w:tcPr>
          <w:p w14:paraId="2A9ECA1D" w14:textId="77777777" w:rsidR="00826CE4" w:rsidRPr="00826CE4" w:rsidRDefault="00826CE4" w:rsidP="00826CE4">
            <w:pPr>
              <w:widowControl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826CE4">
              <w:rPr>
                <w:rFonts w:ascii="Times New Roman" w:eastAsia="宋体" w:hAnsi="Times New Roman" w:cs="Times New Roman"/>
                <w:color w:val="000000"/>
                <w:szCs w:val="21"/>
              </w:rPr>
              <w:t>授权</w:t>
            </w:r>
            <w:r w:rsidRPr="00826CE4">
              <w:rPr>
                <w:rFonts w:ascii="Times New Roman" w:eastAsia="宋体" w:hAnsi="Times New Roman" w:cs="Times New Roman"/>
                <w:color w:val="000000"/>
                <w:szCs w:val="21"/>
              </w:rPr>
              <w:t>(</w:t>
            </w:r>
            <w:r w:rsidRPr="00826CE4">
              <w:rPr>
                <w:rFonts w:ascii="Times New Roman" w:eastAsia="宋体" w:hAnsi="Times New Roman" w:cs="Times New Roman"/>
                <w:color w:val="000000"/>
                <w:szCs w:val="21"/>
              </w:rPr>
              <w:t>标准发布</w:t>
            </w:r>
            <w:r w:rsidRPr="00826CE4">
              <w:rPr>
                <w:rFonts w:ascii="Times New Roman" w:eastAsia="宋体" w:hAnsi="Times New Roman" w:cs="Times New Roman"/>
                <w:color w:val="000000"/>
                <w:szCs w:val="21"/>
              </w:rPr>
              <w:t>)</w:t>
            </w:r>
            <w:r w:rsidRPr="00826CE4">
              <w:rPr>
                <w:rFonts w:ascii="Times New Roman" w:eastAsia="宋体" w:hAnsi="Times New Roman" w:cs="Times New Roman"/>
                <w:color w:val="000000"/>
                <w:szCs w:val="21"/>
              </w:rPr>
              <w:t>日期</w:t>
            </w:r>
          </w:p>
        </w:tc>
        <w:tc>
          <w:tcPr>
            <w:tcW w:w="992" w:type="dxa"/>
            <w:vAlign w:val="center"/>
          </w:tcPr>
          <w:p w14:paraId="28BC7AAD" w14:textId="77777777" w:rsidR="00826CE4" w:rsidRPr="00826CE4" w:rsidRDefault="00826CE4" w:rsidP="00826CE4">
            <w:pPr>
              <w:widowControl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826CE4">
              <w:rPr>
                <w:rFonts w:ascii="Times New Roman" w:eastAsia="宋体" w:hAnsi="Times New Roman" w:cs="Times New Roman"/>
                <w:color w:val="000000"/>
                <w:szCs w:val="21"/>
              </w:rPr>
              <w:t>证书编号</w:t>
            </w:r>
            <w:r w:rsidRPr="00826CE4">
              <w:rPr>
                <w:rFonts w:ascii="Times New Roman" w:eastAsia="宋体" w:hAnsi="Times New Roman" w:cs="Times New Roman"/>
                <w:color w:val="000000"/>
                <w:szCs w:val="21"/>
              </w:rPr>
              <w:br/>
              <w:t>(</w:t>
            </w:r>
            <w:r w:rsidRPr="00826CE4">
              <w:rPr>
                <w:rFonts w:ascii="Times New Roman" w:eastAsia="宋体" w:hAnsi="Times New Roman" w:cs="Times New Roman"/>
                <w:color w:val="000000"/>
                <w:szCs w:val="21"/>
              </w:rPr>
              <w:t>标准批准发布部门</w:t>
            </w:r>
            <w:r w:rsidRPr="00826CE4">
              <w:rPr>
                <w:rFonts w:ascii="Times New Roman" w:eastAsia="宋体" w:hAnsi="Times New Roman" w:cs="Times New Roman"/>
                <w:color w:val="000000"/>
                <w:szCs w:val="21"/>
              </w:rPr>
              <w:t>)</w:t>
            </w:r>
          </w:p>
        </w:tc>
        <w:tc>
          <w:tcPr>
            <w:tcW w:w="1134" w:type="dxa"/>
            <w:vAlign w:val="center"/>
          </w:tcPr>
          <w:p w14:paraId="61BB04E7" w14:textId="77777777" w:rsidR="00826CE4" w:rsidRPr="00826CE4" w:rsidRDefault="00826CE4" w:rsidP="00826CE4">
            <w:pPr>
              <w:widowControl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826CE4">
              <w:rPr>
                <w:rFonts w:ascii="Times New Roman" w:eastAsia="宋体" w:hAnsi="Times New Roman" w:cs="Times New Roman"/>
                <w:color w:val="000000"/>
                <w:szCs w:val="21"/>
              </w:rPr>
              <w:t>权利人</w:t>
            </w:r>
            <w:r w:rsidRPr="00826CE4">
              <w:rPr>
                <w:rFonts w:ascii="Times New Roman" w:eastAsia="宋体" w:hAnsi="Times New Roman" w:cs="Times New Roman"/>
                <w:color w:val="000000"/>
                <w:szCs w:val="21"/>
              </w:rPr>
              <w:t>(</w:t>
            </w:r>
            <w:r w:rsidRPr="00826CE4">
              <w:rPr>
                <w:rFonts w:ascii="Times New Roman" w:eastAsia="宋体" w:hAnsi="Times New Roman" w:cs="Times New Roman"/>
                <w:color w:val="000000"/>
                <w:szCs w:val="21"/>
              </w:rPr>
              <w:t>标准起草单位</w:t>
            </w:r>
            <w:r w:rsidRPr="00826CE4">
              <w:rPr>
                <w:rFonts w:ascii="Times New Roman" w:eastAsia="宋体" w:hAnsi="Times New Roman" w:cs="Times New Roman"/>
                <w:color w:val="000000"/>
                <w:szCs w:val="21"/>
              </w:rPr>
              <w:t>)</w:t>
            </w:r>
          </w:p>
        </w:tc>
        <w:tc>
          <w:tcPr>
            <w:tcW w:w="992" w:type="dxa"/>
            <w:vAlign w:val="center"/>
          </w:tcPr>
          <w:p w14:paraId="5EB80BC0" w14:textId="77777777" w:rsidR="00826CE4" w:rsidRPr="00826CE4" w:rsidRDefault="00826CE4" w:rsidP="00826CE4">
            <w:pPr>
              <w:widowControl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826CE4">
              <w:rPr>
                <w:rFonts w:ascii="Times New Roman" w:eastAsia="宋体" w:hAnsi="Times New Roman" w:cs="Times New Roman"/>
                <w:color w:val="000000"/>
                <w:szCs w:val="21"/>
              </w:rPr>
              <w:t>发明人</w:t>
            </w:r>
            <w:r w:rsidRPr="00826CE4">
              <w:rPr>
                <w:rFonts w:ascii="Times New Roman" w:eastAsia="宋体" w:hAnsi="Times New Roman" w:cs="Times New Roman"/>
                <w:color w:val="000000"/>
                <w:szCs w:val="21"/>
              </w:rPr>
              <w:t>(</w:t>
            </w:r>
            <w:r w:rsidRPr="00826CE4">
              <w:rPr>
                <w:rFonts w:ascii="Times New Roman" w:eastAsia="宋体" w:hAnsi="Times New Roman" w:cs="Times New Roman"/>
                <w:color w:val="000000"/>
                <w:szCs w:val="21"/>
              </w:rPr>
              <w:t>标准起草人</w:t>
            </w:r>
            <w:r w:rsidRPr="00826CE4">
              <w:rPr>
                <w:rFonts w:ascii="Times New Roman" w:eastAsia="宋体" w:hAnsi="Times New Roman" w:cs="Times New Roman"/>
                <w:color w:val="000000"/>
                <w:szCs w:val="21"/>
              </w:rPr>
              <w:t>)</w:t>
            </w:r>
          </w:p>
        </w:tc>
        <w:tc>
          <w:tcPr>
            <w:tcW w:w="912" w:type="dxa"/>
            <w:vAlign w:val="center"/>
          </w:tcPr>
          <w:p w14:paraId="55A7ABED" w14:textId="77777777" w:rsidR="00826CE4" w:rsidRPr="00826CE4" w:rsidRDefault="00826CE4" w:rsidP="00826CE4">
            <w:pPr>
              <w:widowControl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826CE4">
              <w:rPr>
                <w:rFonts w:ascii="Times New Roman" w:eastAsia="宋体" w:hAnsi="Times New Roman" w:cs="Times New Roman"/>
                <w:color w:val="000000"/>
                <w:szCs w:val="21"/>
              </w:rPr>
              <w:t>发明专利</w:t>
            </w:r>
            <w:r w:rsidRPr="00826CE4">
              <w:rPr>
                <w:rFonts w:ascii="Times New Roman" w:eastAsia="宋体" w:hAnsi="Times New Roman" w:cs="Times New Roman"/>
                <w:color w:val="000000"/>
                <w:szCs w:val="21"/>
              </w:rPr>
              <w:t>(</w:t>
            </w:r>
            <w:r w:rsidRPr="00826CE4">
              <w:rPr>
                <w:rFonts w:ascii="Times New Roman" w:eastAsia="宋体" w:hAnsi="Times New Roman" w:cs="Times New Roman"/>
                <w:color w:val="000000"/>
                <w:szCs w:val="21"/>
              </w:rPr>
              <w:t>标准</w:t>
            </w:r>
            <w:r w:rsidRPr="00826CE4">
              <w:rPr>
                <w:rFonts w:ascii="Times New Roman" w:eastAsia="宋体" w:hAnsi="Times New Roman" w:cs="Times New Roman"/>
                <w:color w:val="000000"/>
                <w:szCs w:val="21"/>
              </w:rPr>
              <w:t>)</w:t>
            </w:r>
            <w:r w:rsidRPr="00826CE4">
              <w:rPr>
                <w:rFonts w:ascii="Times New Roman" w:eastAsia="宋体" w:hAnsi="Times New Roman" w:cs="Times New Roman"/>
                <w:color w:val="000000"/>
                <w:szCs w:val="21"/>
              </w:rPr>
              <w:t>有效状态</w:t>
            </w:r>
          </w:p>
        </w:tc>
      </w:tr>
      <w:tr w:rsidR="00826CE4" w:rsidRPr="00826CE4" w14:paraId="589D8EA6" w14:textId="77777777" w:rsidTr="00F24F2C">
        <w:trPr>
          <w:trHeight w:val="893"/>
        </w:trPr>
        <w:tc>
          <w:tcPr>
            <w:tcW w:w="984" w:type="dxa"/>
            <w:vAlign w:val="center"/>
          </w:tcPr>
          <w:p w14:paraId="49242CF8" w14:textId="77777777" w:rsidR="00826CE4" w:rsidRPr="00826CE4" w:rsidRDefault="00826CE4" w:rsidP="00826CE4">
            <w:pPr>
              <w:widowControl w:val="0"/>
              <w:adjustRightInd w:val="0"/>
              <w:snapToGrid w:val="0"/>
              <w:spacing w:line="240" w:lineRule="exact"/>
              <w:rPr>
                <w:rFonts w:ascii="Times New Roman" w:eastAsia="宋体" w:hAnsi="Times New Roman" w:cs="Times New Roman" w:hint="eastAsia"/>
                <w:szCs w:val="21"/>
              </w:rPr>
            </w:pPr>
            <w:r w:rsidRPr="00826CE4">
              <w:rPr>
                <w:rFonts w:ascii="Times New Roman" w:eastAsia="宋体" w:hAnsi="Times New Roman" w:cs="Times New Roman"/>
                <w:szCs w:val="21"/>
              </w:rPr>
              <w:t>发明专利</w:t>
            </w:r>
          </w:p>
        </w:tc>
        <w:tc>
          <w:tcPr>
            <w:tcW w:w="1076" w:type="dxa"/>
            <w:vAlign w:val="center"/>
          </w:tcPr>
          <w:p w14:paraId="0BDE10A5" w14:textId="77777777" w:rsidR="00826CE4" w:rsidRPr="00826CE4" w:rsidRDefault="00826CE4" w:rsidP="00826CE4">
            <w:pPr>
              <w:widowControl w:val="0"/>
              <w:adjustRightInd w:val="0"/>
              <w:snapToGrid w:val="0"/>
              <w:spacing w:line="240" w:lineRule="exact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826CE4">
              <w:rPr>
                <w:rFonts w:ascii="Times New Roman" w:eastAsia="宋体" w:hAnsi="Times New Roman" w:cs="Times New Roman"/>
                <w:szCs w:val="21"/>
              </w:rPr>
              <w:t>一种柔性潮流控制设备选择的评估方法及系统</w:t>
            </w:r>
            <w:r w:rsidRPr="00826CE4">
              <w:rPr>
                <w:rFonts w:ascii="Times New Roman" w:eastAsia="宋体" w:hAnsi="Times New Roman" w:cs="Times New Roman"/>
                <w:szCs w:val="21"/>
              </w:rPr>
              <w:t xml:space="preserve">  </w:t>
            </w:r>
          </w:p>
        </w:tc>
        <w:tc>
          <w:tcPr>
            <w:tcW w:w="775" w:type="dxa"/>
            <w:vAlign w:val="center"/>
          </w:tcPr>
          <w:p w14:paraId="613148A8" w14:textId="77777777" w:rsidR="00826CE4" w:rsidRPr="00826CE4" w:rsidRDefault="00826CE4" w:rsidP="00826CE4">
            <w:pPr>
              <w:widowControl w:val="0"/>
              <w:adjustRightInd w:val="0"/>
              <w:snapToGrid w:val="0"/>
              <w:spacing w:line="240" w:lineRule="exact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826CE4">
              <w:rPr>
                <w:rFonts w:ascii="Times New Roman" w:eastAsia="宋体" w:hAnsi="Times New Roman" w:cs="Times New Roman"/>
                <w:szCs w:val="21"/>
              </w:rPr>
              <w:t>中国</w:t>
            </w:r>
          </w:p>
        </w:tc>
        <w:tc>
          <w:tcPr>
            <w:tcW w:w="1134" w:type="dxa"/>
            <w:vAlign w:val="center"/>
          </w:tcPr>
          <w:p w14:paraId="3ABD3025" w14:textId="77777777" w:rsidR="00826CE4" w:rsidRPr="00826CE4" w:rsidRDefault="00826CE4" w:rsidP="00826CE4">
            <w:pPr>
              <w:widowControl w:val="0"/>
              <w:adjustRightInd w:val="0"/>
              <w:snapToGrid w:val="0"/>
              <w:spacing w:line="240" w:lineRule="exact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826CE4">
              <w:rPr>
                <w:rFonts w:ascii="Times New Roman" w:eastAsia="宋体" w:hAnsi="Times New Roman" w:cs="Times New Roman"/>
                <w:szCs w:val="21"/>
              </w:rPr>
              <w:t>ZL202010263157.9</w:t>
            </w:r>
          </w:p>
        </w:tc>
        <w:tc>
          <w:tcPr>
            <w:tcW w:w="851" w:type="dxa"/>
            <w:vAlign w:val="center"/>
          </w:tcPr>
          <w:p w14:paraId="06ECD07D" w14:textId="77777777" w:rsidR="00826CE4" w:rsidRPr="00826CE4" w:rsidRDefault="00826CE4" w:rsidP="00826CE4">
            <w:pPr>
              <w:widowControl w:val="0"/>
              <w:adjustRightInd w:val="0"/>
              <w:snapToGrid w:val="0"/>
              <w:spacing w:line="240" w:lineRule="exact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826CE4">
              <w:rPr>
                <w:rFonts w:ascii="Times New Roman" w:eastAsia="宋体" w:hAnsi="Times New Roman" w:cs="Times New Roman"/>
                <w:szCs w:val="21"/>
              </w:rPr>
              <w:t>2020-06-30</w:t>
            </w:r>
          </w:p>
        </w:tc>
        <w:tc>
          <w:tcPr>
            <w:tcW w:w="992" w:type="dxa"/>
            <w:vAlign w:val="center"/>
          </w:tcPr>
          <w:p w14:paraId="4607051B" w14:textId="77777777" w:rsidR="00826CE4" w:rsidRPr="00826CE4" w:rsidRDefault="00826CE4" w:rsidP="00826CE4">
            <w:pPr>
              <w:widowControl w:val="0"/>
              <w:adjustRightInd w:val="0"/>
              <w:snapToGrid w:val="0"/>
              <w:spacing w:line="240" w:lineRule="exact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826CE4">
              <w:rPr>
                <w:rFonts w:ascii="Times New Roman" w:eastAsia="宋体" w:hAnsi="Times New Roman" w:cs="Times New Roman"/>
                <w:szCs w:val="21"/>
              </w:rPr>
              <w:t>3865596</w:t>
            </w:r>
          </w:p>
        </w:tc>
        <w:tc>
          <w:tcPr>
            <w:tcW w:w="1134" w:type="dxa"/>
            <w:vAlign w:val="center"/>
          </w:tcPr>
          <w:p w14:paraId="165BB168" w14:textId="77777777" w:rsidR="00826CE4" w:rsidRPr="00826CE4" w:rsidRDefault="00826CE4" w:rsidP="00826CE4">
            <w:pPr>
              <w:widowControl w:val="0"/>
              <w:adjustRightInd w:val="0"/>
              <w:snapToGrid w:val="0"/>
              <w:spacing w:line="240" w:lineRule="exact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826CE4">
              <w:rPr>
                <w:rFonts w:ascii="Times New Roman" w:eastAsia="宋体" w:hAnsi="Times New Roman" w:cs="Times New Roman"/>
                <w:szCs w:val="21"/>
              </w:rPr>
              <w:t>江苏省电力试验研究院有限公司、河海大学、国网江苏省电力有限公司电力科学研究院</w:t>
            </w:r>
          </w:p>
        </w:tc>
        <w:tc>
          <w:tcPr>
            <w:tcW w:w="992" w:type="dxa"/>
            <w:vAlign w:val="center"/>
          </w:tcPr>
          <w:p w14:paraId="56B19907" w14:textId="77777777" w:rsidR="00826CE4" w:rsidRPr="00826CE4" w:rsidRDefault="00826CE4" w:rsidP="00826CE4">
            <w:pPr>
              <w:widowControl w:val="0"/>
              <w:adjustRightInd w:val="0"/>
              <w:snapToGrid w:val="0"/>
              <w:spacing w:line="240" w:lineRule="exact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826CE4">
              <w:rPr>
                <w:rFonts w:ascii="Times New Roman" w:eastAsia="宋体" w:hAnsi="Times New Roman" w:cs="Times New Roman"/>
                <w:szCs w:val="21"/>
              </w:rPr>
              <w:t>李群</w:t>
            </w:r>
            <w:r w:rsidRPr="00826CE4">
              <w:rPr>
                <w:rFonts w:ascii="Times New Roman" w:eastAsia="宋体" w:hAnsi="Times New Roman" w:cs="Times New Roman" w:hint="eastAsia"/>
                <w:szCs w:val="21"/>
              </w:rPr>
              <w:t>、</w:t>
            </w:r>
            <w:r w:rsidRPr="00826CE4">
              <w:rPr>
                <w:rFonts w:ascii="Times New Roman" w:eastAsia="宋体" w:hAnsi="Times New Roman" w:cs="Times New Roman"/>
                <w:szCs w:val="21"/>
              </w:rPr>
              <w:t>张宁宇</w:t>
            </w:r>
            <w:r w:rsidRPr="00826CE4">
              <w:rPr>
                <w:rFonts w:ascii="Times New Roman" w:eastAsia="宋体" w:hAnsi="Times New Roman" w:cs="Times New Roman" w:hint="eastAsia"/>
                <w:szCs w:val="21"/>
              </w:rPr>
              <w:t>、</w:t>
            </w:r>
            <w:r w:rsidRPr="00826CE4">
              <w:rPr>
                <w:rFonts w:ascii="Times New Roman" w:eastAsia="宋体" w:hAnsi="Times New Roman" w:cs="Times New Roman"/>
                <w:szCs w:val="21"/>
              </w:rPr>
              <w:t>孙国强</w:t>
            </w:r>
            <w:r w:rsidRPr="00826CE4">
              <w:rPr>
                <w:rFonts w:ascii="Times New Roman" w:eastAsia="宋体" w:hAnsi="Times New Roman" w:cs="Times New Roman" w:hint="eastAsia"/>
                <w:szCs w:val="21"/>
              </w:rPr>
              <w:t>、</w:t>
            </w:r>
            <w:r w:rsidRPr="00826CE4">
              <w:rPr>
                <w:rFonts w:ascii="Times New Roman" w:eastAsia="宋体" w:hAnsi="Times New Roman" w:cs="Times New Roman"/>
                <w:szCs w:val="21"/>
              </w:rPr>
              <w:t>李程</w:t>
            </w:r>
            <w:r w:rsidRPr="00826CE4">
              <w:rPr>
                <w:rFonts w:ascii="Times New Roman" w:eastAsia="宋体" w:hAnsi="Times New Roman" w:cs="Times New Roman" w:hint="eastAsia"/>
                <w:szCs w:val="21"/>
              </w:rPr>
              <w:t>、</w:t>
            </w:r>
            <w:r w:rsidRPr="00826CE4">
              <w:rPr>
                <w:rFonts w:ascii="Times New Roman" w:eastAsia="宋体" w:hAnsi="Times New Roman" w:cs="Times New Roman"/>
                <w:szCs w:val="21"/>
              </w:rPr>
              <w:t>刘建坤</w:t>
            </w:r>
            <w:r w:rsidRPr="00826CE4">
              <w:rPr>
                <w:rFonts w:ascii="Times New Roman" w:eastAsia="宋体" w:hAnsi="Times New Roman" w:cs="Times New Roman" w:hint="eastAsia"/>
                <w:szCs w:val="21"/>
              </w:rPr>
              <w:t>、</w:t>
            </w:r>
            <w:r w:rsidRPr="00826CE4">
              <w:rPr>
                <w:rFonts w:ascii="Times New Roman" w:eastAsia="宋体" w:hAnsi="Times New Roman" w:cs="Times New Roman"/>
                <w:szCs w:val="21"/>
              </w:rPr>
              <w:t>李文平</w:t>
            </w:r>
            <w:r w:rsidRPr="00826CE4">
              <w:rPr>
                <w:rFonts w:ascii="Times New Roman" w:eastAsia="宋体" w:hAnsi="Times New Roman" w:cs="Times New Roman" w:hint="eastAsia"/>
                <w:szCs w:val="21"/>
              </w:rPr>
              <w:t>、</w:t>
            </w:r>
            <w:r w:rsidRPr="00826CE4">
              <w:rPr>
                <w:rFonts w:ascii="Times New Roman" w:eastAsia="宋体" w:hAnsi="Times New Roman" w:cs="Times New Roman"/>
                <w:szCs w:val="21"/>
              </w:rPr>
              <w:t>赵静波</w:t>
            </w:r>
            <w:r w:rsidRPr="00826CE4">
              <w:rPr>
                <w:rFonts w:ascii="Times New Roman" w:eastAsia="宋体" w:hAnsi="Times New Roman" w:cs="Times New Roman" w:hint="eastAsia"/>
                <w:szCs w:val="21"/>
              </w:rPr>
              <w:t>、</w:t>
            </w:r>
            <w:r w:rsidRPr="00826CE4">
              <w:rPr>
                <w:rFonts w:ascii="Times New Roman" w:eastAsia="宋体" w:hAnsi="Times New Roman" w:cs="Times New Roman"/>
                <w:szCs w:val="21"/>
              </w:rPr>
              <w:t>刘力强</w:t>
            </w:r>
            <w:r w:rsidRPr="00826CE4">
              <w:rPr>
                <w:rFonts w:ascii="Times New Roman" w:eastAsia="宋体" w:hAnsi="Times New Roman" w:cs="Times New Roman" w:hint="eastAsia"/>
                <w:szCs w:val="21"/>
              </w:rPr>
              <w:t>、</w:t>
            </w:r>
            <w:r w:rsidRPr="00826CE4">
              <w:rPr>
                <w:rFonts w:ascii="Times New Roman" w:eastAsia="宋体" w:hAnsi="Times New Roman" w:cs="Times New Roman"/>
                <w:szCs w:val="21"/>
              </w:rPr>
              <w:t>李鹏</w:t>
            </w:r>
            <w:r w:rsidRPr="00826CE4">
              <w:rPr>
                <w:rFonts w:ascii="Times New Roman" w:eastAsia="宋体" w:hAnsi="Times New Roman" w:cs="Times New Roman" w:hint="eastAsia"/>
                <w:szCs w:val="21"/>
              </w:rPr>
              <w:t>、</w:t>
            </w:r>
            <w:r w:rsidRPr="00826CE4">
              <w:rPr>
                <w:rFonts w:ascii="Times New Roman" w:eastAsia="宋体" w:hAnsi="Times New Roman" w:cs="Times New Roman"/>
                <w:szCs w:val="21"/>
              </w:rPr>
              <w:t>臧海祥</w:t>
            </w:r>
          </w:p>
        </w:tc>
        <w:tc>
          <w:tcPr>
            <w:tcW w:w="912" w:type="dxa"/>
            <w:vAlign w:val="center"/>
          </w:tcPr>
          <w:p w14:paraId="76488EDC" w14:textId="77777777" w:rsidR="00826CE4" w:rsidRPr="00826CE4" w:rsidRDefault="00826CE4" w:rsidP="00826CE4">
            <w:pPr>
              <w:widowControl w:val="0"/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826CE4">
              <w:rPr>
                <w:rFonts w:ascii="Times New Roman" w:eastAsia="宋体" w:hAnsi="Times New Roman" w:cs="Times New Roman"/>
                <w:szCs w:val="21"/>
              </w:rPr>
              <w:t>有效</w:t>
            </w:r>
          </w:p>
        </w:tc>
      </w:tr>
      <w:tr w:rsidR="00826CE4" w:rsidRPr="00826CE4" w14:paraId="6049FDF4" w14:textId="77777777" w:rsidTr="00F24F2C">
        <w:trPr>
          <w:trHeight w:val="893"/>
        </w:trPr>
        <w:tc>
          <w:tcPr>
            <w:tcW w:w="984" w:type="dxa"/>
            <w:vAlign w:val="center"/>
          </w:tcPr>
          <w:p w14:paraId="2F76528B" w14:textId="77777777" w:rsidR="00826CE4" w:rsidRPr="00826CE4" w:rsidRDefault="00826CE4" w:rsidP="00826CE4">
            <w:pPr>
              <w:widowControl w:val="0"/>
              <w:spacing w:line="240" w:lineRule="auto"/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  <w:r w:rsidRPr="00826CE4">
              <w:rPr>
                <w:rFonts w:ascii="Times New Roman" w:eastAsia="宋体" w:hAnsi="Times New Roman" w:cs="Times New Roman"/>
                <w:szCs w:val="21"/>
              </w:rPr>
              <w:t>发明专利</w:t>
            </w:r>
          </w:p>
        </w:tc>
        <w:tc>
          <w:tcPr>
            <w:tcW w:w="1076" w:type="dxa"/>
            <w:vAlign w:val="center"/>
          </w:tcPr>
          <w:p w14:paraId="694968F9" w14:textId="77777777" w:rsidR="00826CE4" w:rsidRPr="00826CE4" w:rsidRDefault="00826CE4" w:rsidP="00826CE4">
            <w:pPr>
              <w:widowControl w:val="0"/>
              <w:adjustRightInd w:val="0"/>
              <w:snapToGrid w:val="0"/>
              <w:spacing w:line="240" w:lineRule="exact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826CE4">
              <w:rPr>
                <w:rFonts w:ascii="Times New Roman" w:eastAsia="宋体" w:hAnsi="Times New Roman" w:cs="Times New Roman"/>
                <w:szCs w:val="21"/>
              </w:rPr>
              <w:t>一种统一潮流控制器的线路功率控制方法及系统</w:t>
            </w:r>
          </w:p>
        </w:tc>
        <w:tc>
          <w:tcPr>
            <w:tcW w:w="775" w:type="dxa"/>
            <w:vAlign w:val="center"/>
          </w:tcPr>
          <w:p w14:paraId="404D076D" w14:textId="77777777" w:rsidR="00826CE4" w:rsidRPr="00826CE4" w:rsidRDefault="00826CE4" w:rsidP="00826CE4">
            <w:pPr>
              <w:widowControl w:val="0"/>
              <w:adjustRightInd w:val="0"/>
              <w:snapToGrid w:val="0"/>
              <w:spacing w:line="39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826CE4">
              <w:rPr>
                <w:rFonts w:ascii="Times New Roman" w:eastAsia="宋体" w:hAnsi="Times New Roman" w:cs="Times New Roman"/>
                <w:szCs w:val="21"/>
              </w:rPr>
              <w:t>中国</w:t>
            </w:r>
          </w:p>
        </w:tc>
        <w:tc>
          <w:tcPr>
            <w:tcW w:w="1134" w:type="dxa"/>
            <w:vAlign w:val="center"/>
          </w:tcPr>
          <w:p w14:paraId="6622BACF" w14:textId="77777777" w:rsidR="00826CE4" w:rsidRPr="00826CE4" w:rsidRDefault="00826CE4" w:rsidP="00826CE4">
            <w:pPr>
              <w:spacing w:line="240" w:lineRule="auto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826CE4">
              <w:rPr>
                <w:rFonts w:ascii="Times New Roman" w:eastAsia="宋体" w:hAnsi="Times New Roman" w:cs="Times New Roman"/>
                <w:szCs w:val="21"/>
              </w:rPr>
              <w:t>ZL201410328092.6</w:t>
            </w:r>
          </w:p>
        </w:tc>
        <w:tc>
          <w:tcPr>
            <w:tcW w:w="851" w:type="dxa"/>
            <w:vAlign w:val="center"/>
          </w:tcPr>
          <w:p w14:paraId="5D658BB6" w14:textId="77777777" w:rsidR="00826CE4" w:rsidRPr="00826CE4" w:rsidRDefault="00826CE4" w:rsidP="00826CE4">
            <w:pPr>
              <w:widowControl w:val="0"/>
              <w:adjustRightInd w:val="0"/>
              <w:snapToGrid w:val="0"/>
              <w:spacing w:line="390" w:lineRule="exact"/>
              <w:jc w:val="left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826CE4">
              <w:rPr>
                <w:rFonts w:ascii="Times New Roman" w:eastAsia="宋体" w:hAnsi="Times New Roman" w:cs="Times New Roman"/>
                <w:szCs w:val="21"/>
              </w:rPr>
              <w:t>2017-02-01</w:t>
            </w:r>
          </w:p>
        </w:tc>
        <w:tc>
          <w:tcPr>
            <w:tcW w:w="992" w:type="dxa"/>
            <w:vAlign w:val="center"/>
          </w:tcPr>
          <w:p w14:paraId="1BADB044" w14:textId="77777777" w:rsidR="00826CE4" w:rsidRPr="00826CE4" w:rsidRDefault="00826CE4" w:rsidP="00826CE4">
            <w:pPr>
              <w:widowControl w:val="0"/>
              <w:adjustRightInd w:val="0"/>
              <w:snapToGrid w:val="0"/>
              <w:spacing w:line="390" w:lineRule="exact"/>
              <w:jc w:val="left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826CE4">
              <w:rPr>
                <w:rFonts w:ascii="Times New Roman" w:eastAsia="宋体" w:hAnsi="Times New Roman" w:cs="Times New Roman"/>
                <w:szCs w:val="21"/>
              </w:rPr>
              <w:t>2365165</w:t>
            </w:r>
          </w:p>
        </w:tc>
        <w:tc>
          <w:tcPr>
            <w:tcW w:w="1134" w:type="dxa"/>
            <w:vAlign w:val="center"/>
          </w:tcPr>
          <w:p w14:paraId="714FF0CC" w14:textId="77777777" w:rsidR="00826CE4" w:rsidRPr="00826CE4" w:rsidRDefault="00826CE4" w:rsidP="00826CE4">
            <w:pPr>
              <w:widowControl w:val="0"/>
              <w:adjustRightInd w:val="0"/>
              <w:snapToGrid w:val="0"/>
              <w:spacing w:line="240" w:lineRule="exact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826CE4">
              <w:rPr>
                <w:rFonts w:ascii="Times New Roman" w:eastAsia="宋体" w:hAnsi="Times New Roman" w:cs="Times New Roman"/>
                <w:szCs w:val="21"/>
              </w:rPr>
              <w:t>南京南瑞继保电气有限公司、南京南瑞继保工程技术有限公司</w:t>
            </w:r>
          </w:p>
        </w:tc>
        <w:tc>
          <w:tcPr>
            <w:tcW w:w="992" w:type="dxa"/>
            <w:vAlign w:val="center"/>
          </w:tcPr>
          <w:p w14:paraId="22D5C8FB" w14:textId="77777777" w:rsidR="00826CE4" w:rsidRPr="00826CE4" w:rsidRDefault="00826CE4" w:rsidP="00826CE4">
            <w:pPr>
              <w:widowControl w:val="0"/>
              <w:adjustRightInd w:val="0"/>
              <w:snapToGrid w:val="0"/>
              <w:spacing w:line="240" w:lineRule="exact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826CE4">
              <w:rPr>
                <w:rFonts w:ascii="Times New Roman" w:eastAsia="宋体" w:hAnsi="Times New Roman" w:cs="Times New Roman"/>
                <w:color w:val="000000"/>
                <w:szCs w:val="21"/>
              </w:rPr>
              <w:t>田杰</w:t>
            </w:r>
            <w:r w:rsidRPr="00826CE4">
              <w:rPr>
                <w:rFonts w:ascii="Times New Roman" w:eastAsia="宋体" w:hAnsi="Times New Roman" w:cs="Times New Roman"/>
                <w:szCs w:val="21"/>
              </w:rPr>
              <w:t>、</w:t>
            </w:r>
            <w:r w:rsidRPr="00826CE4">
              <w:rPr>
                <w:rFonts w:ascii="Times New Roman" w:eastAsia="宋体" w:hAnsi="Times New Roman" w:cs="Times New Roman"/>
                <w:color w:val="000000"/>
                <w:szCs w:val="21"/>
              </w:rPr>
              <w:t>潘磊</w:t>
            </w:r>
            <w:r w:rsidRPr="00826CE4">
              <w:rPr>
                <w:rFonts w:ascii="Times New Roman" w:eastAsia="宋体" w:hAnsi="Times New Roman" w:cs="Times New Roman"/>
                <w:szCs w:val="21"/>
              </w:rPr>
              <w:t>、刘超、沈全荣</w:t>
            </w:r>
            <w:r w:rsidRPr="00826CE4">
              <w:rPr>
                <w:rFonts w:ascii="Times New Roman" w:eastAsia="宋体" w:hAnsi="Times New Roman" w:cs="Times New Roman"/>
                <w:color w:val="000000"/>
                <w:szCs w:val="21"/>
              </w:rPr>
              <w:t>，李海英</w:t>
            </w:r>
            <w:r w:rsidRPr="00826CE4">
              <w:rPr>
                <w:rFonts w:ascii="Times New Roman" w:eastAsia="宋体" w:hAnsi="Times New Roman" w:cs="Times New Roman"/>
                <w:szCs w:val="21"/>
              </w:rPr>
              <w:t>、</w:t>
            </w:r>
            <w:r w:rsidRPr="00826CE4">
              <w:rPr>
                <w:rFonts w:ascii="Times New Roman" w:eastAsia="宋体" w:hAnsi="Times New Roman" w:cs="Times New Roman"/>
                <w:color w:val="000000"/>
                <w:szCs w:val="21"/>
              </w:rPr>
              <w:t>卢宇</w:t>
            </w:r>
            <w:r w:rsidRPr="00826CE4">
              <w:rPr>
                <w:rFonts w:ascii="Times New Roman" w:eastAsia="宋体" w:hAnsi="Times New Roman" w:cs="Times New Roman"/>
                <w:szCs w:val="21"/>
              </w:rPr>
              <w:t>、</w:t>
            </w:r>
            <w:r w:rsidRPr="00826CE4">
              <w:rPr>
                <w:rFonts w:ascii="Times New Roman" w:eastAsia="宋体" w:hAnsi="Times New Roman" w:cs="Times New Roman"/>
                <w:color w:val="000000"/>
                <w:szCs w:val="21"/>
              </w:rPr>
              <w:t>董云龙</w:t>
            </w:r>
          </w:p>
        </w:tc>
        <w:tc>
          <w:tcPr>
            <w:tcW w:w="912" w:type="dxa"/>
            <w:vAlign w:val="center"/>
          </w:tcPr>
          <w:p w14:paraId="7E8C1D39" w14:textId="77777777" w:rsidR="00826CE4" w:rsidRPr="00826CE4" w:rsidRDefault="00826CE4" w:rsidP="00826CE4">
            <w:pPr>
              <w:widowControl w:val="0"/>
              <w:adjustRightInd w:val="0"/>
              <w:snapToGrid w:val="0"/>
              <w:spacing w:line="39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826CE4">
              <w:rPr>
                <w:rFonts w:ascii="Times New Roman" w:eastAsia="宋体" w:hAnsi="Times New Roman" w:cs="Times New Roman"/>
                <w:szCs w:val="21"/>
              </w:rPr>
              <w:t>有效</w:t>
            </w:r>
          </w:p>
        </w:tc>
      </w:tr>
      <w:tr w:rsidR="00826CE4" w:rsidRPr="00826CE4" w14:paraId="6A1B80B4" w14:textId="77777777" w:rsidTr="00F24F2C">
        <w:trPr>
          <w:trHeight w:val="893"/>
        </w:trPr>
        <w:tc>
          <w:tcPr>
            <w:tcW w:w="984" w:type="dxa"/>
            <w:vAlign w:val="center"/>
          </w:tcPr>
          <w:p w14:paraId="11A0695D" w14:textId="77777777" w:rsidR="00826CE4" w:rsidRPr="00826CE4" w:rsidRDefault="00826CE4" w:rsidP="00826CE4">
            <w:pPr>
              <w:widowControl w:val="0"/>
              <w:adjustRightInd w:val="0"/>
              <w:snapToGrid w:val="0"/>
              <w:spacing w:line="240" w:lineRule="auto"/>
              <w:jc w:val="left"/>
              <w:rPr>
                <w:rFonts w:ascii="Times New Roman" w:eastAsia="宋体" w:hAnsi="Times New Roman" w:cs="Times New Roman" w:hint="eastAsia"/>
                <w:szCs w:val="21"/>
              </w:rPr>
            </w:pPr>
            <w:r w:rsidRPr="00826CE4">
              <w:rPr>
                <w:rFonts w:ascii="Times New Roman" w:eastAsia="宋体" w:hAnsi="Times New Roman" w:cs="Times New Roman"/>
                <w:szCs w:val="21"/>
              </w:rPr>
              <w:t>发明专利</w:t>
            </w:r>
          </w:p>
        </w:tc>
        <w:tc>
          <w:tcPr>
            <w:tcW w:w="1076" w:type="dxa"/>
            <w:vAlign w:val="center"/>
          </w:tcPr>
          <w:p w14:paraId="51F6C197" w14:textId="77777777" w:rsidR="00826CE4" w:rsidRPr="00826CE4" w:rsidRDefault="00826CE4" w:rsidP="00826CE4">
            <w:pPr>
              <w:widowControl w:val="0"/>
              <w:adjustRightInd w:val="0"/>
              <w:snapToGrid w:val="0"/>
              <w:spacing w:line="240" w:lineRule="exact"/>
              <w:rPr>
                <w:rFonts w:ascii="Times New Roman" w:eastAsia="宋体" w:hAnsi="Times New Roman" w:cs="Times New Roman"/>
                <w:szCs w:val="21"/>
              </w:rPr>
            </w:pPr>
            <w:r w:rsidRPr="00826CE4">
              <w:rPr>
                <w:rFonts w:ascii="Times New Roman" w:eastAsia="宋体" w:hAnsi="Times New Roman" w:cs="Times New Roman"/>
                <w:szCs w:val="21"/>
              </w:rPr>
              <w:t>一种统一潮流控制器故障态穿越方法</w:t>
            </w:r>
          </w:p>
        </w:tc>
        <w:tc>
          <w:tcPr>
            <w:tcW w:w="775" w:type="dxa"/>
            <w:vAlign w:val="center"/>
          </w:tcPr>
          <w:p w14:paraId="026DAF87" w14:textId="77777777" w:rsidR="00826CE4" w:rsidRPr="00826CE4" w:rsidRDefault="00826CE4" w:rsidP="00826CE4">
            <w:pPr>
              <w:widowControl w:val="0"/>
              <w:adjustRightInd w:val="0"/>
              <w:snapToGrid w:val="0"/>
              <w:spacing w:line="24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826CE4">
              <w:rPr>
                <w:rFonts w:ascii="Times New Roman" w:eastAsia="宋体" w:hAnsi="Times New Roman" w:cs="Times New Roman"/>
                <w:szCs w:val="21"/>
              </w:rPr>
              <w:t>中国</w:t>
            </w:r>
          </w:p>
        </w:tc>
        <w:tc>
          <w:tcPr>
            <w:tcW w:w="1134" w:type="dxa"/>
            <w:vAlign w:val="center"/>
          </w:tcPr>
          <w:p w14:paraId="44F37036" w14:textId="77777777" w:rsidR="00826CE4" w:rsidRPr="00826CE4" w:rsidRDefault="00826CE4" w:rsidP="00826CE4">
            <w:pPr>
              <w:widowControl w:val="0"/>
              <w:adjustRightInd w:val="0"/>
              <w:snapToGrid w:val="0"/>
              <w:spacing w:line="240" w:lineRule="exact"/>
              <w:rPr>
                <w:rFonts w:ascii="Times New Roman" w:eastAsia="宋体" w:hAnsi="Times New Roman" w:cs="Times New Roman"/>
                <w:szCs w:val="21"/>
              </w:rPr>
            </w:pPr>
            <w:r w:rsidRPr="00826CE4">
              <w:rPr>
                <w:rFonts w:ascii="Times New Roman" w:eastAsia="宋体" w:hAnsi="Times New Roman" w:cs="Times New Roman"/>
                <w:szCs w:val="21"/>
              </w:rPr>
              <w:t>ZL201510247528.3</w:t>
            </w:r>
          </w:p>
        </w:tc>
        <w:tc>
          <w:tcPr>
            <w:tcW w:w="851" w:type="dxa"/>
            <w:vAlign w:val="center"/>
          </w:tcPr>
          <w:p w14:paraId="4A249ADD" w14:textId="77777777" w:rsidR="00826CE4" w:rsidRPr="00826CE4" w:rsidRDefault="00826CE4" w:rsidP="00826CE4">
            <w:pPr>
              <w:widowControl w:val="0"/>
              <w:adjustRightInd w:val="0"/>
              <w:snapToGrid w:val="0"/>
              <w:spacing w:line="24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826CE4">
              <w:rPr>
                <w:rFonts w:ascii="Times New Roman" w:eastAsia="宋体" w:hAnsi="Times New Roman" w:cs="Times New Roman"/>
                <w:szCs w:val="21"/>
              </w:rPr>
              <w:t>2019-05-14</w:t>
            </w:r>
          </w:p>
        </w:tc>
        <w:tc>
          <w:tcPr>
            <w:tcW w:w="992" w:type="dxa"/>
            <w:vAlign w:val="center"/>
          </w:tcPr>
          <w:p w14:paraId="7955F98E" w14:textId="77777777" w:rsidR="00826CE4" w:rsidRPr="00826CE4" w:rsidRDefault="00826CE4" w:rsidP="00826CE4">
            <w:pPr>
              <w:widowControl w:val="0"/>
              <w:adjustRightInd w:val="0"/>
              <w:snapToGrid w:val="0"/>
              <w:spacing w:line="24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826CE4">
              <w:rPr>
                <w:rFonts w:ascii="Times New Roman" w:eastAsia="宋体" w:hAnsi="Times New Roman" w:cs="Times New Roman"/>
                <w:szCs w:val="21"/>
              </w:rPr>
              <w:t>3373873</w:t>
            </w:r>
          </w:p>
        </w:tc>
        <w:tc>
          <w:tcPr>
            <w:tcW w:w="1134" w:type="dxa"/>
            <w:vAlign w:val="center"/>
          </w:tcPr>
          <w:p w14:paraId="7253C4A7" w14:textId="77777777" w:rsidR="00826CE4" w:rsidRPr="00826CE4" w:rsidRDefault="00826CE4" w:rsidP="00826CE4">
            <w:pPr>
              <w:widowControl w:val="0"/>
              <w:adjustRightInd w:val="0"/>
              <w:snapToGrid w:val="0"/>
              <w:spacing w:line="240" w:lineRule="exact"/>
              <w:rPr>
                <w:rFonts w:ascii="Times New Roman" w:eastAsia="宋体" w:hAnsi="Times New Roman" w:cs="Times New Roman"/>
                <w:szCs w:val="21"/>
              </w:rPr>
            </w:pPr>
            <w:r w:rsidRPr="00826CE4">
              <w:rPr>
                <w:rFonts w:ascii="Times New Roman" w:eastAsia="宋体" w:hAnsi="Times New Roman" w:cs="Times New Roman"/>
                <w:szCs w:val="21"/>
              </w:rPr>
              <w:t>全球能源互联网研究院有限公司</w:t>
            </w:r>
            <w:r w:rsidRPr="00826CE4">
              <w:rPr>
                <w:rFonts w:ascii="Times New Roman" w:eastAsia="宋体" w:hAnsi="Times New Roman" w:cs="Times New Roman"/>
                <w:szCs w:val="21"/>
              </w:rPr>
              <w:t>;</w:t>
            </w:r>
            <w:r w:rsidRPr="00826CE4">
              <w:rPr>
                <w:rFonts w:ascii="Times New Roman" w:eastAsia="宋体" w:hAnsi="Times New Roman" w:cs="Times New Roman"/>
                <w:szCs w:val="21"/>
              </w:rPr>
              <w:t>国家电网有限公司</w:t>
            </w:r>
            <w:r w:rsidRPr="00826CE4">
              <w:rPr>
                <w:rFonts w:ascii="Times New Roman" w:eastAsia="宋体" w:hAnsi="Times New Roman" w:cs="Times New Roman"/>
                <w:szCs w:val="21"/>
              </w:rPr>
              <w:t>;</w:t>
            </w:r>
            <w:r w:rsidRPr="00826CE4">
              <w:rPr>
                <w:rFonts w:ascii="Times New Roman" w:eastAsia="宋体" w:hAnsi="Times New Roman" w:cs="Times New Roman"/>
                <w:szCs w:val="21"/>
              </w:rPr>
              <w:t>国网江苏省电力有限公司</w:t>
            </w:r>
          </w:p>
        </w:tc>
        <w:tc>
          <w:tcPr>
            <w:tcW w:w="992" w:type="dxa"/>
            <w:vAlign w:val="center"/>
          </w:tcPr>
          <w:p w14:paraId="12AC357B" w14:textId="77777777" w:rsidR="00826CE4" w:rsidRPr="00826CE4" w:rsidRDefault="00826CE4" w:rsidP="00826CE4">
            <w:pPr>
              <w:widowControl w:val="0"/>
              <w:adjustRightInd w:val="0"/>
              <w:snapToGrid w:val="0"/>
              <w:spacing w:line="240" w:lineRule="exact"/>
              <w:rPr>
                <w:rFonts w:ascii="Times New Roman" w:eastAsia="宋体" w:hAnsi="Times New Roman" w:cs="Times New Roman"/>
                <w:szCs w:val="21"/>
              </w:rPr>
            </w:pPr>
            <w:r w:rsidRPr="00826CE4">
              <w:rPr>
                <w:rFonts w:ascii="Times New Roman" w:eastAsia="宋体" w:hAnsi="Times New Roman" w:cs="Times New Roman"/>
                <w:szCs w:val="21"/>
              </w:rPr>
              <w:t>邓占锋</w:t>
            </w:r>
            <w:r w:rsidRPr="00826CE4">
              <w:rPr>
                <w:rFonts w:ascii="Times New Roman" w:eastAsia="宋体" w:hAnsi="Times New Roman" w:cs="Times New Roman" w:hint="eastAsia"/>
                <w:szCs w:val="21"/>
              </w:rPr>
              <w:t>、</w:t>
            </w:r>
            <w:r w:rsidRPr="00826CE4">
              <w:rPr>
                <w:rFonts w:ascii="Times New Roman" w:eastAsia="宋体" w:hAnsi="Times New Roman" w:cs="Times New Roman"/>
                <w:szCs w:val="21"/>
              </w:rPr>
              <w:t>赵国亮</w:t>
            </w:r>
            <w:r w:rsidRPr="00826CE4">
              <w:rPr>
                <w:rFonts w:ascii="Times New Roman" w:eastAsia="宋体" w:hAnsi="Times New Roman" w:cs="Times New Roman" w:hint="eastAsia"/>
                <w:szCs w:val="21"/>
              </w:rPr>
              <w:t>、</w:t>
            </w:r>
            <w:r w:rsidRPr="00826CE4">
              <w:rPr>
                <w:rFonts w:ascii="Times New Roman" w:eastAsia="宋体" w:hAnsi="Times New Roman" w:cs="Times New Roman"/>
                <w:szCs w:val="21"/>
              </w:rPr>
              <w:t>谢飞</w:t>
            </w:r>
            <w:r w:rsidRPr="00826CE4">
              <w:rPr>
                <w:rFonts w:ascii="Times New Roman" w:eastAsia="宋体" w:hAnsi="Times New Roman" w:cs="Times New Roman" w:hint="eastAsia"/>
                <w:szCs w:val="21"/>
              </w:rPr>
              <w:t>、</w:t>
            </w:r>
            <w:r w:rsidRPr="00826CE4">
              <w:rPr>
                <w:rFonts w:ascii="Times New Roman" w:eastAsia="宋体" w:hAnsi="Times New Roman" w:cs="Times New Roman"/>
                <w:szCs w:val="21"/>
              </w:rPr>
              <w:t>周飞</w:t>
            </w:r>
            <w:r w:rsidRPr="00826CE4">
              <w:rPr>
                <w:rFonts w:ascii="Times New Roman" w:eastAsia="宋体" w:hAnsi="Times New Roman" w:cs="Times New Roman" w:hint="eastAsia"/>
                <w:szCs w:val="21"/>
              </w:rPr>
              <w:t>、</w:t>
            </w:r>
            <w:r w:rsidRPr="00826CE4">
              <w:rPr>
                <w:rFonts w:ascii="Times New Roman" w:eastAsia="宋体" w:hAnsi="Times New Roman" w:cs="Times New Roman"/>
                <w:szCs w:val="21"/>
              </w:rPr>
              <w:t>陈刚</w:t>
            </w:r>
            <w:r w:rsidRPr="00826CE4">
              <w:rPr>
                <w:rFonts w:ascii="Times New Roman" w:eastAsia="宋体" w:hAnsi="Times New Roman" w:cs="Times New Roman" w:hint="eastAsia"/>
                <w:szCs w:val="21"/>
              </w:rPr>
              <w:t>、</w:t>
            </w:r>
            <w:r w:rsidRPr="00826CE4">
              <w:rPr>
                <w:rFonts w:ascii="Times New Roman" w:eastAsia="宋体" w:hAnsi="Times New Roman" w:cs="Times New Roman"/>
                <w:szCs w:val="21"/>
              </w:rPr>
              <w:t>吴争</w:t>
            </w:r>
            <w:r w:rsidRPr="00826CE4">
              <w:rPr>
                <w:rFonts w:ascii="Times New Roman" w:eastAsia="宋体" w:hAnsi="Times New Roman" w:cs="Times New Roman" w:hint="eastAsia"/>
                <w:szCs w:val="21"/>
              </w:rPr>
              <w:t>、</w:t>
            </w:r>
            <w:r w:rsidRPr="00826CE4">
              <w:rPr>
                <w:rFonts w:ascii="Times New Roman" w:eastAsia="宋体" w:hAnsi="Times New Roman" w:cs="Times New Roman"/>
                <w:szCs w:val="21"/>
              </w:rPr>
              <w:t>杨晓梅</w:t>
            </w:r>
            <w:r w:rsidRPr="00826CE4">
              <w:rPr>
                <w:rFonts w:ascii="Times New Roman" w:eastAsia="宋体" w:hAnsi="Times New Roman" w:cs="Times New Roman" w:hint="eastAsia"/>
                <w:szCs w:val="21"/>
              </w:rPr>
              <w:t>、</w:t>
            </w:r>
            <w:r w:rsidRPr="00826CE4">
              <w:rPr>
                <w:rFonts w:ascii="Times New Roman" w:eastAsia="宋体" w:hAnsi="Times New Roman" w:cs="Times New Roman"/>
                <w:szCs w:val="21"/>
              </w:rPr>
              <w:t>宋洁莹</w:t>
            </w:r>
            <w:r w:rsidRPr="00826CE4">
              <w:rPr>
                <w:rFonts w:ascii="Times New Roman" w:eastAsia="宋体" w:hAnsi="Times New Roman" w:cs="Times New Roman" w:hint="eastAsia"/>
                <w:szCs w:val="21"/>
              </w:rPr>
              <w:t>、</w:t>
            </w:r>
            <w:r w:rsidRPr="00826CE4">
              <w:rPr>
                <w:rFonts w:ascii="Times New Roman" w:eastAsia="宋体" w:hAnsi="Times New Roman" w:cs="Times New Roman"/>
                <w:szCs w:val="21"/>
              </w:rPr>
              <w:t>陆振纲</w:t>
            </w:r>
          </w:p>
        </w:tc>
        <w:tc>
          <w:tcPr>
            <w:tcW w:w="912" w:type="dxa"/>
            <w:vAlign w:val="center"/>
          </w:tcPr>
          <w:p w14:paraId="738C5811" w14:textId="77777777" w:rsidR="00826CE4" w:rsidRPr="00826CE4" w:rsidRDefault="00826CE4" w:rsidP="00826CE4"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26CE4">
              <w:rPr>
                <w:rFonts w:ascii="Times New Roman" w:eastAsia="宋体" w:hAnsi="Times New Roman" w:cs="Times New Roman"/>
                <w:szCs w:val="21"/>
              </w:rPr>
              <w:t>有效</w:t>
            </w:r>
          </w:p>
        </w:tc>
      </w:tr>
      <w:tr w:rsidR="00826CE4" w:rsidRPr="00826CE4" w14:paraId="2656A32A" w14:textId="77777777" w:rsidTr="00F24F2C">
        <w:trPr>
          <w:trHeight w:val="893"/>
        </w:trPr>
        <w:tc>
          <w:tcPr>
            <w:tcW w:w="984" w:type="dxa"/>
            <w:vAlign w:val="center"/>
          </w:tcPr>
          <w:p w14:paraId="3C257566" w14:textId="77777777" w:rsidR="00826CE4" w:rsidRPr="00826CE4" w:rsidRDefault="00826CE4" w:rsidP="00826CE4">
            <w:pPr>
              <w:widowControl w:val="0"/>
              <w:adjustRightInd w:val="0"/>
              <w:snapToGrid w:val="0"/>
              <w:spacing w:line="240" w:lineRule="auto"/>
              <w:jc w:val="left"/>
              <w:rPr>
                <w:rFonts w:ascii="Times New Roman" w:eastAsia="宋体" w:hAnsi="Times New Roman" w:cs="Times New Roman" w:hint="eastAsia"/>
                <w:szCs w:val="21"/>
              </w:rPr>
            </w:pPr>
            <w:r w:rsidRPr="00826CE4">
              <w:rPr>
                <w:rFonts w:ascii="Times New Roman" w:eastAsia="宋体" w:hAnsi="Times New Roman" w:cs="Times New Roman"/>
                <w:szCs w:val="21"/>
              </w:rPr>
              <w:t>发明专利</w:t>
            </w:r>
          </w:p>
        </w:tc>
        <w:tc>
          <w:tcPr>
            <w:tcW w:w="1076" w:type="dxa"/>
            <w:vAlign w:val="center"/>
          </w:tcPr>
          <w:p w14:paraId="04159523" w14:textId="77777777" w:rsidR="00826CE4" w:rsidRPr="00826CE4" w:rsidRDefault="00826CE4" w:rsidP="00826CE4">
            <w:pPr>
              <w:widowControl w:val="0"/>
              <w:adjustRightInd w:val="0"/>
              <w:snapToGrid w:val="0"/>
              <w:spacing w:line="240" w:lineRule="exact"/>
              <w:rPr>
                <w:rFonts w:ascii="Times New Roman" w:eastAsia="宋体" w:hAnsi="Times New Roman" w:cs="Times New Roman"/>
                <w:szCs w:val="21"/>
              </w:rPr>
            </w:pPr>
            <w:r w:rsidRPr="00826CE4">
              <w:rPr>
                <w:rFonts w:ascii="Times New Roman" w:eastAsia="宋体" w:hAnsi="Times New Roman" w:cs="Times New Roman"/>
                <w:szCs w:val="21"/>
              </w:rPr>
              <w:t>unified power flow controller for double-circuit line</w:t>
            </w:r>
          </w:p>
        </w:tc>
        <w:tc>
          <w:tcPr>
            <w:tcW w:w="775" w:type="dxa"/>
            <w:vAlign w:val="center"/>
          </w:tcPr>
          <w:p w14:paraId="4B071357" w14:textId="77777777" w:rsidR="00826CE4" w:rsidRPr="00826CE4" w:rsidRDefault="00826CE4" w:rsidP="00826CE4">
            <w:pPr>
              <w:widowControl w:val="0"/>
              <w:adjustRightInd w:val="0"/>
              <w:snapToGrid w:val="0"/>
              <w:spacing w:line="24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826CE4">
              <w:rPr>
                <w:rFonts w:ascii="Times New Roman" w:eastAsia="宋体" w:hAnsi="Times New Roman" w:cs="Times New Roman"/>
                <w:szCs w:val="21"/>
              </w:rPr>
              <w:t>美国</w:t>
            </w:r>
          </w:p>
        </w:tc>
        <w:tc>
          <w:tcPr>
            <w:tcW w:w="1134" w:type="dxa"/>
            <w:vAlign w:val="center"/>
          </w:tcPr>
          <w:p w14:paraId="697DD036" w14:textId="77777777" w:rsidR="00826CE4" w:rsidRPr="00826CE4" w:rsidRDefault="00826CE4" w:rsidP="00826CE4">
            <w:pPr>
              <w:widowControl w:val="0"/>
              <w:adjustRightInd w:val="0"/>
              <w:snapToGrid w:val="0"/>
              <w:spacing w:line="24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826CE4">
              <w:rPr>
                <w:rFonts w:ascii="Times New Roman" w:eastAsia="宋体" w:hAnsi="Times New Roman" w:cs="Times New Roman"/>
                <w:szCs w:val="21"/>
              </w:rPr>
              <w:t>US10033186B2</w:t>
            </w:r>
          </w:p>
        </w:tc>
        <w:tc>
          <w:tcPr>
            <w:tcW w:w="851" w:type="dxa"/>
            <w:vAlign w:val="center"/>
          </w:tcPr>
          <w:p w14:paraId="1AA99F21" w14:textId="77777777" w:rsidR="00826CE4" w:rsidRPr="00826CE4" w:rsidRDefault="00826CE4" w:rsidP="00826CE4">
            <w:pPr>
              <w:widowControl w:val="0"/>
              <w:adjustRightInd w:val="0"/>
              <w:snapToGrid w:val="0"/>
              <w:spacing w:line="24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826CE4">
              <w:rPr>
                <w:rFonts w:ascii="Times New Roman" w:eastAsia="宋体" w:hAnsi="Times New Roman" w:cs="Times New Roman"/>
                <w:szCs w:val="21"/>
              </w:rPr>
              <w:t>2017-07-18</w:t>
            </w:r>
          </w:p>
        </w:tc>
        <w:tc>
          <w:tcPr>
            <w:tcW w:w="992" w:type="dxa"/>
            <w:vAlign w:val="center"/>
          </w:tcPr>
          <w:p w14:paraId="784A83F6" w14:textId="77777777" w:rsidR="00826CE4" w:rsidRPr="00826CE4" w:rsidRDefault="00826CE4" w:rsidP="00826CE4">
            <w:pPr>
              <w:widowControl w:val="0"/>
              <w:adjustRightInd w:val="0"/>
              <w:snapToGrid w:val="0"/>
              <w:spacing w:line="24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826CE4">
              <w:rPr>
                <w:rFonts w:ascii="Times New Roman" w:eastAsia="宋体" w:hAnsi="Times New Roman" w:cs="Times New Roman"/>
                <w:szCs w:val="21"/>
              </w:rPr>
              <w:t>2558152</w:t>
            </w:r>
          </w:p>
        </w:tc>
        <w:tc>
          <w:tcPr>
            <w:tcW w:w="1134" w:type="dxa"/>
            <w:vAlign w:val="center"/>
          </w:tcPr>
          <w:p w14:paraId="5DB55F70" w14:textId="77777777" w:rsidR="00826CE4" w:rsidRPr="00826CE4" w:rsidRDefault="00826CE4" w:rsidP="00826CE4">
            <w:pPr>
              <w:widowControl w:val="0"/>
              <w:adjustRightInd w:val="0"/>
              <w:snapToGrid w:val="0"/>
              <w:spacing w:line="240" w:lineRule="exact"/>
              <w:rPr>
                <w:rFonts w:ascii="Times New Roman" w:eastAsia="宋体" w:hAnsi="Times New Roman" w:cs="Times New Roman"/>
                <w:szCs w:val="21"/>
              </w:rPr>
            </w:pPr>
            <w:r w:rsidRPr="00826CE4">
              <w:rPr>
                <w:rFonts w:ascii="Times New Roman" w:eastAsia="宋体" w:hAnsi="Times New Roman" w:cs="Times New Roman"/>
                <w:szCs w:val="21"/>
              </w:rPr>
              <w:t>南京南瑞继保电气有限公司、南京南瑞继保工程技术有限公司</w:t>
            </w:r>
          </w:p>
        </w:tc>
        <w:tc>
          <w:tcPr>
            <w:tcW w:w="992" w:type="dxa"/>
            <w:vAlign w:val="center"/>
          </w:tcPr>
          <w:p w14:paraId="121B3B42" w14:textId="77777777" w:rsidR="00826CE4" w:rsidRPr="00826CE4" w:rsidRDefault="00826CE4" w:rsidP="00826CE4">
            <w:pPr>
              <w:widowControl w:val="0"/>
              <w:adjustRightInd w:val="0"/>
              <w:snapToGrid w:val="0"/>
              <w:spacing w:line="240" w:lineRule="exact"/>
              <w:rPr>
                <w:rFonts w:ascii="Times New Roman" w:eastAsia="宋体" w:hAnsi="Times New Roman" w:cs="Times New Roman"/>
                <w:szCs w:val="21"/>
              </w:rPr>
            </w:pPr>
            <w:r w:rsidRPr="00826CE4">
              <w:rPr>
                <w:rFonts w:ascii="Times New Roman" w:eastAsia="宋体" w:hAnsi="Times New Roman" w:cs="Times New Roman"/>
                <w:szCs w:val="21"/>
              </w:rPr>
              <w:t>田杰、李海英、王新宝、董云龙、沈全荣、潘磊、刘超、常宝立</w:t>
            </w:r>
          </w:p>
        </w:tc>
        <w:tc>
          <w:tcPr>
            <w:tcW w:w="912" w:type="dxa"/>
            <w:vAlign w:val="center"/>
          </w:tcPr>
          <w:p w14:paraId="39BD1836" w14:textId="77777777" w:rsidR="00826CE4" w:rsidRPr="00826CE4" w:rsidRDefault="00826CE4" w:rsidP="00826CE4"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26CE4">
              <w:rPr>
                <w:rFonts w:ascii="Times New Roman" w:eastAsia="宋体" w:hAnsi="Times New Roman" w:cs="Times New Roman"/>
                <w:szCs w:val="21"/>
              </w:rPr>
              <w:t>有效</w:t>
            </w:r>
          </w:p>
        </w:tc>
      </w:tr>
      <w:tr w:rsidR="00826CE4" w:rsidRPr="00826CE4" w14:paraId="49E9550C" w14:textId="77777777" w:rsidTr="00F24F2C">
        <w:trPr>
          <w:trHeight w:val="894"/>
        </w:trPr>
        <w:tc>
          <w:tcPr>
            <w:tcW w:w="984" w:type="dxa"/>
            <w:vAlign w:val="center"/>
          </w:tcPr>
          <w:p w14:paraId="64BE4A0A" w14:textId="77777777" w:rsidR="00826CE4" w:rsidRPr="00826CE4" w:rsidRDefault="00826CE4" w:rsidP="00826CE4">
            <w:pPr>
              <w:widowControl w:val="0"/>
              <w:adjustRightInd w:val="0"/>
              <w:snapToGrid w:val="0"/>
              <w:spacing w:line="240" w:lineRule="auto"/>
              <w:jc w:val="left"/>
              <w:rPr>
                <w:rFonts w:ascii="Times New Roman" w:eastAsia="宋体" w:hAnsi="Times New Roman" w:cs="Times New Roman" w:hint="eastAsia"/>
                <w:szCs w:val="21"/>
              </w:rPr>
            </w:pPr>
            <w:r w:rsidRPr="00826CE4">
              <w:rPr>
                <w:rFonts w:ascii="Times New Roman" w:eastAsia="宋体" w:hAnsi="Times New Roman" w:cs="Times New Roman"/>
                <w:szCs w:val="21"/>
              </w:rPr>
              <w:t>发明专利</w:t>
            </w:r>
          </w:p>
        </w:tc>
        <w:tc>
          <w:tcPr>
            <w:tcW w:w="1076" w:type="dxa"/>
            <w:vAlign w:val="center"/>
          </w:tcPr>
          <w:p w14:paraId="732B3BEB" w14:textId="77777777" w:rsidR="00826CE4" w:rsidRPr="00826CE4" w:rsidRDefault="00826CE4" w:rsidP="00826CE4">
            <w:pPr>
              <w:widowControl w:val="0"/>
              <w:adjustRightInd w:val="0"/>
              <w:snapToGrid w:val="0"/>
              <w:spacing w:line="24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826CE4">
              <w:rPr>
                <w:rFonts w:ascii="Times New Roman" w:eastAsia="宋体" w:hAnsi="Times New Roman" w:cs="Times New Roman"/>
                <w:szCs w:val="21"/>
              </w:rPr>
              <w:t>实现电网潮流调控的移相器调度控制系统及方</w:t>
            </w:r>
            <w:r w:rsidRPr="00826CE4">
              <w:rPr>
                <w:rFonts w:ascii="Times New Roman" w:eastAsia="宋体" w:hAnsi="Times New Roman" w:cs="Times New Roman"/>
                <w:szCs w:val="21"/>
              </w:rPr>
              <w:lastRenderedPageBreak/>
              <w:t>法</w:t>
            </w:r>
          </w:p>
        </w:tc>
        <w:tc>
          <w:tcPr>
            <w:tcW w:w="775" w:type="dxa"/>
            <w:vAlign w:val="center"/>
          </w:tcPr>
          <w:p w14:paraId="5CA6A1DA" w14:textId="77777777" w:rsidR="00826CE4" w:rsidRPr="00826CE4" w:rsidRDefault="00826CE4" w:rsidP="00826CE4">
            <w:pPr>
              <w:widowControl w:val="0"/>
              <w:adjustRightInd w:val="0"/>
              <w:snapToGrid w:val="0"/>
              <w:spacing w:line="24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826CE4">
              <w:rPr>
                <w:rFonts w:ascii="Times New Roman" w:eastAsia="宋体" w:hAnsi="Times New Roman" w:cs="Times New Roman"/>
                <w:szCs w:val="21"/>
              </w:rPr>
              <w:lastRenderedPageBreak/>
              <w:t>中国</w:t>
            </w:r>
          </w:p>
        </w:tc>
        <w:tc>
          <w:tcPr>
            <w:tcW w:w="1134" w:type="dxa"/>
            <w:vAlign w:val="center"/>
          </w:tcPr>
          <w:p w14:paraId="7F9C0F38" w14:textId="77777777" w:rsidR="00826CE4" w:rsidRPr="00826CE4" w:rsidRDefault="00826CE4" w:rsidP="00826CE4">
            <w:pPr>
              <w:widowControl w:val="0"/>
              <w:adjustRightInd w:val="0"/>
              <w:snapToGrid w:val="0"/>
              <w:spacing w:line="24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826CE4">
              <w:rPr>
                <w:rFonts w:ascii="Times New Roman" w:eastAsia="宋体" w:hAnsi="Times New Roman" w:cs="Times New Roman"/>
                <w:szCs w:val="21"/>
              </w:rPr>
              <w:t>ZL202310168734.X</w:t>
            </w:r>
          </w:p>
        </w:tc>
        <w:tc>
          <w:tcPr>
            <w:tcW w:w="851" w:type="dxa"/>
            <w:vAlign w:val="center"/>
          </w:tcPr>
          <w:p w14:paraId="2100CE2F" w14:textId="77777777" w:rsidR="00826CE4" w:rsidRPr="00826CE4" w:rsidRDefault="00826CE4" w:rsidP="00826CE4">
            <w:pPr>
              <w:widowControl w:val="0"/>
              <w:adjustRightInd w:val="0"/>
              <w:snapToGrid w:val="0"/>
              <w:spacing w:line="24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826CE4">
              <w:rPr>
                <w:rFonts w:ascii="Times New Roman" w:eastAsia="宋体" w:hAnsi="Times New Roman" w:cs="Times New Roman"/>
                <w:szCs w:val="21"/>
              </w:rPr>
              <w:t>2023-06-13</w:t>
            </w:r>
          </w:p>
        </w:tc>
        <w:tc>
          <w:tcPr>
            <w:tcW w:w="992" w:type="dxa"/>
            <w:vAlign w:val="center"/>
          </w:tcPr>
          <w:p w14:paraId="36F297D9" w14:textId="77777777" w:rsidR="00826CE4" w:rsidRPr="00826CE4" w:rsidRDefault="00826CE4" w:rsidP="00826CE4">
            <w:pPr>
              <w:widowControl w:val="0"/>
              <w:adjustRightInd w:val="0"/>
              <w:snapToGrid w:val="0"/>
              <w:spacing w:line="24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826CE4">
              <w:rPr>
                <w:rFonts w:ascii="Times New Roman" w:eastAsia="宋体" w:hAnsi="Times New Roman" w:cs="Times New Roman"/>
                <w:szCs w:val="21"/>
              </w:rPr>
              <w:t>6050717</w:t>
            </w:r>
          </w:p>
        </w:tc>
        <w:tc>
          <w:tcPr>
            <w:tcW w:w="1134" w:type="dxa"/>
            <w:vAlign w:val="center"/>
          </w:tcPr>
          <w:p w14:paraId="13B83135" w14:textId="77777777" w:rsidR="00826CE4" w:rsidRPr="00826CE4" w:rsidRDefault="00826CE4" w:rsidP="00826CE4">
            <w:pPr>
              <w:widowControl w:val="0"/>
              <w:adjustRightInd w:val="0"/>
              <w:snapToGrid w:val="0"/>
              <w:spacing w:line="240" w:lineRule="exact"/>
              <w:rPr>
                <w:rFonts w:ascii="Times New Roman" w:eastAsia="宋体" w:hAnsi="Times New Roman" w:cs="Times New Roman"/>
                <w:szCs w:val="21"/>
              </w:rPr>
            </w:pPr>
            <w:r w:rsidRPr="00826CE4">
              <w:rPr>
                <w:rFonts w:ascii="Times New Roman" w:eastAsia="宋体" w:hAnsi="Times New Roman" w:cs="Times New Roman"/>
                <w:szCs w:val="21"/>
              </w:rPr>
              <w:t>江苏省电力试验研究院有限公司、国网江苏省电力有限公</w:t>
            </w:r>
            <w:r w:rsidRPr="00826CE4">
              <w:rPr>
                <w:rFonts w:ascii="Times New Roman" w:eastAsia="宋体" w:hAnsi="Times New Roman" w:cs="Times New Roman"/>
                <w:szCs w:val="21"/>
              </w:rPr>
              <w:lastRenderedPageBreak/>
              <w:t>司电力科学研究院、国网江苏省电力有限公司、东南大学、南京南瑞继保工程技术有限公司、保定天威保变电气股份有限公司</w:t>
            </w:r>
          </w:p>
        </w:tc>
        <w:tc>
          <w:tcPr>
            <w:tcW w:w="992" w:type="dxa"/>
            <w:vAlign w:val="center"/>
          </w:tcPr>
          <w:p w14:paraId="1C447BC6" w14:textId="77777777" w:rsidR="00826CE4" w:rsidRPr="00826CE4" w:rsidRDefault="00826CE4" w:rsidP="00826CE4">
            <w:pPr>
              <w:widowControl w:val="0"/>
              <w:adjustRightInd w:val="0"/>
              <w:snapToGrid w:val="0"/>
              <w:spacing w:line="240" w:lineRule="exact"/>
              <w:rPr>
                <w:rFonts w:ascii="Times New Roman" w:eastAsia="宋体" w:hAnsi="Times New Roman" w:cs="Times New Roman"/>
                <w:szCs w:val="21"/>
              </w:rPr>
            </w:pPr>
            <w:r w:rsidRPr="00826CE4">
              <w:rPr>
                <w:rFonts w:ascii="Times New Roman" w:eastAsia="宋体" w:hAnsi="Times New Roman" w:cs="Times New Roman"/>
                <w:szCs w:val="21"/>
              </w:rPr>
              <w:lastRenderedPageBreak/>
              <w:t>李群、张宁宇、陆圣芝、高磊、刘晓东、高山、李鹏、</w:t>
            </w:r>
            <w:r w:rsidRPr="00826CE4">
              <w:rPr>
                <w:rFonts w:ascii="Times New Roman" w:eastAsia="宋体" w:hAnsi="Times New Roman" w:cs="Times New Roman"/>
                <w:szCs w:val="21"/>
              </w:rPr>
              <w:lastRenderedPageBreak/>
              <w:t>刘建、陈静、朱鑫要、林金娇、黄俊辉、张栋、赵欣、彭志强、丁峰峰、周启文、董云龙、王荃荃、李程、王同磊</w:t>
            </w:r>
          </w:p>
        </w:tc>
        <w:tc>
          <w:tcPr>
            <w:tcW w:w="912" w:type="dxa"/>
            <w:vAlign w:val="center"/>
          </w:tcPr>
          <w:p w14:paraId="0A4D1348" w14:textId="77777777" w:rsidR="00826CE4" w:rsidRPr="00826CE4" w:rsidRDefault="00826CE4" w:rsidP="00826CE4"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26CE4">
              <w:rPr>
                <w:rFonts w:ascii="Times New Roman" w:eastAsia="宋体" w:hAnsi="Times New Roman" w:cs="Times New Roman"/>
                <w:szCs w:val="21"/>
              </w:rPr>
              <w:lastRenderedPageBreak/>
              <w:t>有效</w:t>
            </w:r>
          </w:p>
        </w:tc>
      </w:tr>
      <w:tr w:rsidR="00826CE4" w:rsidRPr="00826CE4" w14:paraId="34C148E9" w14:textId="77777777" w:rsidTr="00F24F2C">
        <w:trPr>
          <w:trHeight w:val="893"/>
        </w:trPr>
        <w:tc>
          <w:tcPr>
            <w:tcW w:w="984" w:type="dxa"/>
            <w:vAlign w:val="center"/>
          </w:tcPr>
          <w:p w14:paraId="1770876D" w14:textId="77777777" w:rsidR="00826CE4" w:rsidRPr="00826CE4" w:rsidRDefault="00826CE4" w:rsidP="00826CE4">
            <w:pPr>
              <w:widowControl w:val="0"/>
              <w:adjustRightInd w:val="0"/>
              <w:snapToGrid w:val="0"/>
              <w:spacing w:line="240" w:lineRule="auto"/>
              <w:jc w:val="left"/>
              <w:rPr>
                <w:rFonts w:ascii="Times New Roman" w:eastAsia="宋体" w:hAnsi="Times New Roman" w:cs="Times New Roman" w:hint="eastAsia"/>
                <w:szCs w:val="21"/>
              </w:rPr>
            </w:pPr>
            <w:r w:rsidRPr="00826CE4">
              <w:rPr>
                <w:rFonts w:ascii="Times New Roman" w:eastAsia="宋体" w:hAnsi="Times New Roman" w:cs="Times New Roman"/>
                <w:szCs w:val="21"/>
              </w:rPr>
              <w:t>发明专利</w:t>
            </w:r>
          </w:p>
        </w:tc>
        <w:tc>
          <w:tcPr>
            <w:tcW w:w="1076" w:type="dxa"/>
            <w:vAlign w:val="center"/>
          </w:tcPr>
          <w:p w14:paraId="530820CF" w14:textId="77777777" w:rsidR="00826CE4" w:rsidRPr="00826CE4" w:rsidRDefault="00826CE4" w:rsidP="00826CE4">
            <w:pPr>
              <w:widowControl w:val="0"/>
              <w:adjustRightInd w:val="0"/>
              <w:snapToGrid w:val="0"/>
              <w:spacing w:line="24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826CE4">
              <w:rPr>
                <w:rFonts w:ascii="Times New Roman" w:eastAsia="宋体" w:hAnsi="Times New Roman" w:cs="Times New Roman"/>
                <w:szCs w:val="21"/>
              </w:rPr>
              <w:t>分布式串联补偿器的控制保护系统</w:t>
            </w:r>
          </w:p>
        </w:tc>
        <w:tc>
          <w:tcPr>
            <w:tcW w:w="775" w:type="dxa"/>
            <w:vAlign w:val="center"/>
          </w:tcPr>
          <w:p w14:paraId="79DF9896" w14:textId="77777777" w:rsidR="00826CE4" w:rsidRPr="00826CE4" w:rsidRDefault="00826CE4" w:rsidP="00826CE4">
            <w:pPr>
              <w:widowControl w:val="0"/>
              <w:adjustRightInd w:val="0"/>
              <w:snapToGrid w:val="0"/>
              <w:spacing w:line="24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826CE4">
              <w:rPr>
                <w:rFonts w:ascii="Times New Roman" w:eastAsia="宋体" w:hAnsi="Times New Roman" w:cs="Times New Roman"/>
                <w:szCs w:val="21"/>
              </w:rPr>
              <w:t>中国</w:t>
            </w:r>
          </w:p>
        </w:tc>
        <w:tc>
          <w:tcPr>
            <w:tcW w:w="1134" w:type="dxa"/>
            <w:vAlign w:val="center"/>
          </w:tcPr>
          <w:p w14:paraId="11EDA835" w14:textId="77777777" w:rsidR="00826CE4" w:rsidRPr="00826CE4" w:rsidRDefault="00826CE4" w:rsidP="00826CE4">
            <w:pPr>
              <w:widowControl w:val="0"/>
              <w:adjustRightInd w:val="0"/>
              <w:snapToGrid w:val="0"/>
              <w:spacing w:line="24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826CE4">
              <w:rPr>
                <w:rFonts w:ascii="Times New Roman" w:eastAsia="宋体" w:hAnsi="Times New Roman" w:cs="Times New Roman"/>
                <w:szCs w:val="21"/>
              </w:rPr>
              <w:t>ZL202010782064.7</w:t>
            </w:r>
          </w:p>
        </w:tc>
        <w:tc>
          <w:tcPr>
            <w:tcW w:w="851" w:type="dxa"/>
            <w:vAlign w:val="center"/>
          </w:tcPr>
          <w:p w14:paraId="655ABA84" w14:textId="77777777" w:rsidR="00826CE4" w:rsidRPr="00826CE4" w:rsidRDefault="00826CE4" w:rsidP="00826CE4">
            <w:pPr>
              <w:widowControl w:val="0"/>
              <w:adjustRightInd w:val="0"/>
              <w:snapToGrid w:val="0"/>
              <w:spacing w:line="24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826CE4">
              <w:rPr>
                <w:rFonts w:ascii="Times New Roman" w:eastAsia="宋体" w:hAnsi="Times New Roman" w:cs="Times New Roman"/>
                <w:szCs w:val="21"/>
              </w:rPr>
              <w:t>2022-05-17</w:t>
            </w:r>
          </w:p>
        </w:tc>
        <w:tc>
          <w:tcPr>
            <w:tcW w:w="992" w:type="dxa"/>
            <w:vAlign w:val="center"/>
          </w:tcPr>
          <w:p w14:paraId="64B23BCF" w14:textId="77777777" w:rsidR="00826CE4" w:rsidRPr="00826CE4" w:rsidRDefault="00826CE4" w:rsidP="00826CE4">
            <w:pPr>
              <w:widowControl w:val="0"/>
              <w:adjustRightInd w:val="0"/>
              <w:snapToGrid w:val="0"/>
              <w:spacing w:line="24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826CE4">
              <w:rPr>
                <w:rFonts w:ascii="Times New Roman" w:eastAsia="宋体" w:hAnsi="Times New Roman" w:cs="Times New Roman"/>
                <w:szCs w:val="21"/>
              </w:rPr>
              <w:t>5163315</w:t>
            </w:r>
          </w:p>
        </w:tc>
        <w:tc>
          <w:tcPr>
            <w:tcW w:w="1134" w:type="dxa"/>
            <w:vAlign w:val="center"/>
          </w:tcPr>
          <w:p w14:paraId="24AD5695" w14:textId="77777777" w:rsidR="00826CE4" w:rsidRPr="00826CE4" w:rsidRDefault="00826CE4" w:rsidP="00826CE4">
            <w:pPr>
              <w:widowControl w:val="0"/>
              <w:adjustRightInd w:val="0"/>
              <w:snapToGrid w:val="0"/>
              <w:spacing w:line="240" w:lineRule="exact"/>
              <w:rPr>
                <w:rFonts w:ascii="Times New Roman" w:eastAsia="宋体" w:hAnsi="Times New Roman" w:cs="Times New Roman"/>
                <w:szCs w:val="21"/>
              </w:rPr>
            </w:pPr>
            <w:r w:rsidRPr="00826CE4">
              <w:rPr>
                <w:rFonts w:ascii="Times New Roman" w:eastAsia="宋体" w:hAnsi="Times New Roman" w:cs="Times New Roman"/>
                <w:szCs w:val="21"/>
              </w:rPr>
              <w:t>南京南瑞继保电气有限公司、南京南瑞继保工程技术有限公司</w:t>
            </w:r>
          </w:p>
        </w:tc>
        <w:tc>
          <w:tcPr>
            <w:tcW w:w="992" w:type="dxa"/>
            <w:vAlign w:val="center"/>
          </w:tcPr>
          <w:p w14:paraId="28DF5890" w14:textId="77777777" w:rsidR="00826CE4" w:rsidRPr="00826CE4" w:rsidRDefault="00826CE4" w:rsidP="00826CE4">
            <w:pPr>
              <w:widowControl w:val="0"/>
              <w:adjustRightInd w:val="0"/>
              <w:snapToGrid w:val="0"/>
              <w:spacing w:line="240" w:lineRule="exact"/>
              <w:rPr>
                <w:rFonts w:ascii="Times New Roman" w:eastAsia="宋体" w:hAnsi="Times New Roman" w:cs="Times New Roman"/>
                <w:szCs w:val="21"/>
              </w:rPr>
            </w:pPr>
            <w:r w:rsidRPr="00826CE4">
              <w:rPr>
                <w:rFonts w:ascii="Times New Roman" w:eastAsia="宋体" w:hAnsi="Times New Roman" w:cs="Times New Roman"/>
                <w:szCs w:val="21"/>
              </w:rPr>
              <w:t>潘磊、董云龙、卢宇、林艺哲、常昊添、张宝顺、黄如海</w:t>
            </w:r>
          </w:p>
        </w:tc>
        <w:tc>
          <w:tcPr>
            <w:tcW w:w="912" w:type="dxa"/>
            <w:vAlign w:val="center"/>
          </w:tcPr>
          <w:p w14:paraId="1B555C43" w14:textId="77777777" w:rsidR="00826CE4" w:rsidRPr="00826CE4" w:rsidRDefault="00826CE4" w:rsidP="00826CE4"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26CE4">
              <w:rPr>
                <w:rFonts w:ascii="Times New Roman" w:eastAsia="宋体" w:hAnsi="Times New Roman" w:cs="Times New Roman"/>
                <w:szCs w:val="21"/>
              </w:rPr>
              <w:t>有效</w:t>
            </w:r>
          </w:p>
        </w:tc>
      </w:tr>
      <w:tr w:rsidR="00826CE4" w:rsidRPr="00826CE4" w14:paraId="21E41E2F" w14:textId="77777777" w:rsidTr="00F24F2C">
        <w:trPr>
          <w:trHeight w:val="893"/>
        </w:trPr>
        <w:tc>
          <w:tcPr>
            <w:tcW w:w="984" w:type="dxa"/>
            <w:vAlign w:val="center"/>
          </w:tcPr>
          <w:p w14:paraId="7616F2ED" w14:textId="77777777" w:rsidR="00826CE4" w:rsidRPr="00826CE4" w:rsidRDefault="00826CE4" w:rsidP="00826CE4">
            <w:pPr>
              <w:widowControl w:val="0"/>
              <w:adjustRightInd w:val="0"/>
              <w:snapToGrid w:val="0"/>
              <w:spacing w:line="240" w:lineRule="auto"/>
              <w:jc w:val="left"/>
              <w:rPr>
                <w:rFonts w:ascii="Times New Roman" w:eastAsia="宋体" w:hAnsi="Times New Roman" w:cs="Times New Roman" w:hint="eastAsia"/>
                <w:szCs w:val="21"/>
              </w:rPr>
            </w:pPr>
            <w:r w:rsidRPr="00826CE4">
              <w:rPr>
                <w:rFonts w:ascii="Times New Roman" w:eastAsia="宋体" w:hAnsi="Times New Roman" w:cs="Times New Roman"/>
                <w:szCs w:val="21"/>
              </w:rPr>
              <w:t>发明专利</w:t>
            </w:r>
          </w:p>
        </w:tc>
        <w:tc>
          <w:tcPr>
            <w:tcW w:w="1076" w:type="dxa"/>
            <w:vAlign w:val="center"/>
          </w:tcPr>
          <w:p w14:paraId="69725798" w14:textId="77777777" w:rsidR="00826CE4" w:rsidRPr="00826CE4" w:rsidRDefault="00826CE4" w:rsidP="00826CE4">
            <w:pPr>
              <w:widowControl w:val="0"/>
              <w:adjustRightInd w:val="0"/>
              <w:snapToGrid w:val="0"/>
              <w:spacing w:line="24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826CE4">
              <w:rPr>
                <w:rFonts w:ascii="Times New Roman" w:eastAsia="宋体" w:hAnsi="Times New Roman" w:cs="Times New Roman"/>
                <w:szCs w:val="21"/>
              </w:rPr>
              <w:t>一种统一潮流控制器的保护方法及系统</w:t>
            </w:r>
          </w:p>
        </w:tc>
        <w:tc>
          <w:tcPr>
            <w:tcW w:w="775" w:type="dxa"/>
            <w:vAlign w:val="center"/>
          </w:tcPr>
          <w:p w14:paraId="629758D4" w14:textId="77777777" w:rsidR="00826CE4" w:rsidRPr="00826CE4" w:rsidRDefault="00826CE4" w:rsidP="00826CE4">
            <w:pPr>
              <w:widowControl w:val="0"/>
              <w:adjustRightInd w:val="0"/>
              <w:snapToGrid w:val="0"/>
              <w:spacing w:line="24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826CE4">
              <w:rPr>
                <w:rFonts w:ascii="Times New Roman" w:eastAsia="宋体" w:hAnsi="Times New Roman" w:cs="Times New Roman"/>
                <w:szCs w:val="21"/>
              </w:rPr>
              <w:t>中国</w:t>
            </w:r>
          </w:p>
        </w:tc>
        <w:tc>
          <w:tcPr>
            <w:tcW w:w="1134" w:type="dxa"/>
            <w:vAlign w:val="center"/>
          </w:tcPr>
          <w:p w14:paraId="6337AB75" w14:textId="77777777" w:rsidR="00826CE4" w:rsidRPr="00826CE4" w:rsidRDefault="00826CE4" w:rsidP="00826CE4">
            <w:pPr>
              <w:widowControl w:val="0"/>
              <w:adjustRightInd w:val="0"/>
              <w:snapToGrid w:val="0"/>
              <w:spacing w:line="24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826CE4">
              <w:rPr>
                <w:rFonts w:ascii="Times New Roman" w:eastAsia="宋体" w:hAnsi="Times New Roman" w:cs="Times New Roman"/>
                <w:szCs w:val="21"/>
              </w:rPr>
              <w:t>ZL201410382299.1</w:t>
            </w:r>
          </w:p>
        </w:tc>
        <w:tc>
          <w:tcPr>
            <w:tcW w:w="851" w:type="dxa"/>
            <w:vAlign w:val="center"/>
          </w:tcPr>
          <w:p w14:paraId="69B99DAA" w14:textId="77777777" w:rsidR="00826CE4" w:rsidRPr="00826CE4" w:rsidRDefault="00826CE4" w:rsidP="00826CE4">
            <w:pPr>
              <w:widowControl w:val="0"/>
              <w:adjustRightInd w:val="0"/>
              <w:snapToGrid w:val="0"/>
              <w:spacing w:line="24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826CE4">
              <w:rPr>
                <w:rFonts w:ascii="Times New Roman" w:eastAsia="宋体" w:hAnsi="Times New Roman" w:cs="Times New Roman"/>
                <w:szCs w:val="21"/>
              </w:rPr>
              <w:t>2017-04-12</w:t>
            </w:r>
          </w:p>
        </w:tc>
        <w:tc>
          <w:tcPr>
            <w:tcW w:w="992" w:type="dxa"/>
            <w:vAlign w:val="center"/>
          </w:tcPr>
          <w:p w14:paraId="10E26DC2" w14:textId="77777777" w:rsidR="00826CE4" w:rsidRPr="00826CE4" w:rsidRDefault="00826CE4" w:rsidP="00826CE4">
            <w:pPr>
              <w:widowControl w:val="0"/>
              <w:adjustRightInd w:val="0"/>
              <w:snapToGrid w:val="0"/>
              <w:spacing w:line="24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826CE4">
              <w:rPr>
                <w:rFonts w:ascii="Times New Roman" w:eastAsia="宋体" w:hAnsi="Times New Roman" w:cs="Times New Roman"/>
                <w:szCs w:val="21"/>
              </w:rPr>
              <w:t>2443249</w:t>
            </w:r>
          </w:p>
        </w:tc>
        <w:tc>
          <w:tcPr>
            <w:tcW w:w="1134" w:type="dxa"/>
            <w:vAlign w:val="center"/>
          </w:tcPr>
          <w:p w14:paraId="59996DA3" w14:textId="77777777" w:rsidR="00826CE4" w:rsidRPr="00826CE4" w:rsidRDefault="00826CE4" w:rsidP="00826CE4">
            <w:pPr>
              <w:widowControl w:val="0"/>
              <w:adjustRightInd w:val="0"/>
              <w:snapToGrid w:val="0"/>
              <w:spacing w:line="240" w:lineRule="exact"/>
              <w:rPr>
                <w:rFonts w:ascii="Times New Roman" w:eastAsia="宋体" w:hAnsi="Times New Roman" w:cs="Times New Roman"/>
                <w:szCs w:val="21"/>
              </w:rPr>
            </w:pPr>
            <w:r w:rsidRPr="00826CE4">
              <w:rPr>
                <w:rFonts w:ascii="Times New Roman" w:eastAsia="宋体" w:hAnsi="Times New Roman" w:cs="Times New Roman"/>
                <w:szCs w:val="21"/>
              </w:rPr>
              <w:t>南京南瑞继保电气有限公司</w:t>
            </w:r>
            <w:r w:rsidRPr="00826CE4">
              <w:rPr>
                <w:rFonts w:ascii="Times New Roman" w:eastAsia="宋体" w:hAnsi="Times New Roman" w:cs="Times New Roman"/>
                <w:szCs w:val="21"/>
              </w:rPr>
              <w:t>;</w:t>
            </w:r>
            <w:r w:rsidRPr="00826CE4">
              <w:rPr>
                <w:rFonts w:ascii="Times New Roman" w:eastAsia="宋体" w:hAnsi="Times New Roman" w:cs="Times New Roman"/>
                <w:szCs w:val="21"/>
              </w:rPr>
              <w:t>南京南瑞继保工程技术有限公司</w:t>
            </w:r>
          </w:p>
        </w:tc>
        <w:tc>
          <w:tcPr>
            <w:tcW w:w="992" w:type="dxa"/>
            <w:vAlign w:val="center"/>
          </w:tcPr>
          <w:p w14:paraId="6E0FEEF6" w14:textId="77777777" w:rsidR="00826CE4" w:rsidRPr="00826CE4" w:rsidRDefault="00826CE4" w:rsidP="00826CE4">
            <w:pPr>
              <w:widowControl w:val="0"/>
              <w:adjustRightInd w:val="0"/>
              <w:snapToGrid w:val="0"/>
              <w:spacing w:line="240" w:lineRule="exact"/>
              <w:rPr>
                <w:rFonts w:ascii="Times New Roman" w:eastAsia="宋体" w:hAnsi="Times New Roman" w:cs="Times New Roman"/>
                <w:szCs w:val="21"/>
              </w:rPr>
            </w:pPr>
            <w:r w:rsidRPr="00826CE4">
              <w:rPr>
                <w:rFonts w:ascii="Times New Roman" w:eastAsia="宋体" w:hAnsi="Times New Roman" w:cs="Times New Roman"/>
                <w:szCs w:val="21"/>
              </w:rPr>
              <w:t>潘磊、刘超、田杰、</w:t>
            </w:r>
            <w:r w:rsidRPr="00826CE4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Pr="00826CE4">
              <w:rPr>
                <w:rFonts w:ascii="Times New Roman" w:eastAsia="宋体" w:hAnsi="Times New Roman" w:cs="Times New Roman"/>
                <w:szCs w:val="21"/>
              </w:rPr>
              <w:t>沈全荣、</w:t>
            </w:r>
            <w:r w:rsidRPr="00826CE4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Pr="00826CE4">
              <w:rPr>
                <w:rFonts w:ascii="Times New Roman" w:eastAsia="宋体" w:hAnsi="Times New Roman" w:cs="Times New Roman"/>
                <w:szCs w:val="21"/>
              </w:rPr>
              <w:t>李海英、</w:t>
            </w:r>
            <w:r w:rsidRPr="00826CE4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Pr="00826CE4">
              <w:rPr>
                <w:rFonts w:ascii="Times New Roman" w:eastAsia="宋体" w:hAnsi="Times New Roman" w:cs="Times New Roman"/>
                <w:szCs w:val="21"/>
              </w:rPr>
              <w:t>卢宇、董云龙</w:t>
            </w:r>
          </w:p>
        </w:tc>
        <w:tc>
          <w:tcPr>
            <w:tcW w:w="912" w:type="dxa"/>
            <w:vAlign w:val="center"/>
          </w:tcPr>
          <w:p w14:paraId="744F5105" w14:textId="77777777" w:rsidR="00826CE4" w:rsidRPr="00826CE4" w:rsidRDefault="00826CE4" w:rsidP="00826CE4"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26CE4">
              <w:rPr>
                <w:rFonts w:ascii="Times New Roman" w:eastAsia="宋体" w:hAnsi="Times New Roman" w:cs="Times New Roman"/>
                <w:szCs w:val="21"/>
              </w:rPr>
              <w:t>有效</w:t>
            </w:r>
          </w:p>
        </w:tc>
      </w:tr>
      <w:tr w:rsidR="00826CE4" w:rsidRPr="00826CE4" w14:paraId="0ADEFBF7" w14:textId="77777777" w:rsidTr="00F24F2C">
        <w:trPr>
          <w:trHeight w:val="893"/>
        </w:trPr>
        <w:tc>
          <w:tcPr>
            <w:tcW w:w="984" w:type="dxa"/>
            <w:vAlign w:val="center"/>
          </w:tcPr>
          <w:p w14:paraId="4766C42B" w14:textId="77777777" w:rsidR="00826CE4" w:rsidRPr="00826CE4" w:rsidRDefault="00826CE4" w:rsidP="00826CE4">
            <w:pPr>
              <w:widowControl w:val="0"/>
              <w:adjustRightInd w:val="0"/>
              <w:snapToGrid w:val="0"/>
              <w:spacing w:line="240" w:lineRule="auto"/>
              <w:jc w:val="left"/>
              <w:rPr>
                <w:rFonts w:ascii="Times New Roman" w:eastAsia="宋体" w:hAnsi="Times New Roman" w:cs="Times New Roman" w:hint="eastAsia"/>
                <w:szCs w:val="21"/>
              </w:rPr>
            </w:pPr>
            <w:r w:rsidRPr="00826CE4">
              <w:rPr>
                <w:rFonts w:ascii="Times New Roman" w:eastAsia="宋体" w:hAnsi="Times New Roman" w:cs="Times New Roman"/>
                <w:szCs w:val="21"/>
              </w:rPr>
              <w:t>美国专利</w:t>
            </w:r>
          </w:p>
        </w:tc>
        <w:tc>
          <w:tcPr>
            <w:tcW w:w="1076" w:type="dxa"/>
            <w:vAlign w:val="center"/>
          </w:tcPr>
          <w:p w14:paraId="4C809052" w14:textId="77777777" w:rsidR="00826CE4" w:rsidRPr="00826CE4" w:rsidRDefault="00826CE4" w:rsidP="00826CE4">
            <w:pPr>
              <w:widowControl w:val="0"/>
              <w:adjustRightInd w:val="0"/>
              <w:snapToGrid w:val="0"/>
              <w:spacing w:line="24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826CE4">
              <w:rPr>
                <w:rFonts w:ascii="Times New Roman" w:eastAsia="宋体" w:hAnsi="Times New Roman" w:cs="Times New Roman"/>
                <w:szCs w:val="21"/>
              </w:rPr>
              <w:t>A Novel Unified Power Flow Controller and Control Method Thereof</w:t>
            </w:r>
          </w:p>
        </w:tc>
        <w:tc>
          <w:tcPr>
            <w:tcW w:w="775" w:type="dxa"/>
            <w:vAlign w:val="center"/>
          </w:tcPr>
          <w:p w14:paraId="7B2D6670" w14:textId="77777777" w:rsidR="00826CE4" w:rsidRPr="00826CE4" w:rsidRDefault="00826CE4" w:rsidP="00826CE4">
            <w:pPr>
              <w:widowControl w:val="0"/>
              <w:adjustRightInd w:val="0"/>
              <w:snapToGrid w:val="0"/>
              <w:spacing w:line="24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826CE4">
              <w:rPr>
                <w:rFonts w:ascii="Times New Roman" w:eastAsia="宋体" w:hAnsi="Times New Roman" w:cs="Times New Roman"/>
                <w:szCs w:val="21"/>
              </w:rPr>
              <w:t>美国</w:t>
            </w:r>
          </w:p>
        </w:tc>
        <w:tc>
          <w:tcPr>
            <w:tcW w:w="1134" w:type="dxa"/>
            <w:vAlign w:val="center"/>
          </w:tcPr>
          <w:p w14:paraId="17BFCFED" w14:textId="77777777" w:rsidR="00826CE4" w:rsidRPr="00826CE4" w:rsidRDefault="00826CE4" w:rsidP="00826CE4">
            <w:pPr>
              <w:widowControl w:val="0"/>
              <w:adjustRightInd w:val="0"/>
              <w:snapToGrid w:val="0"/>
              <w:spacing w:line="24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826CE4">
              <w:rPr>
                <w:rFonts w:ascii="Times New Roman" w:eastAsia="宋体" w:hAnsi="Times New Roman" w:cs="Times New Roman"/>
                <w:szCs w:val="21"/>
              </w:rPr>
              <w:t>US 10, 153,640 B2</w:t>
            </w:r>
          </w:p>
        </w:tc>
        <w:tc>
          <w:tcPr>
            <w:tcW w:w="851" w:type="dxa"/>
            <w:vAlign w:val="center"/>
          </w:tcPr>
          <w:p w14:paraId="349866AE" w14:textId="77777777" w:rsidR="00826CE4" w:rsidRPr="00826CE4" w:rsidRDefault="00826CE4" w:rsidP="00826CE4">
            <w:pPr>
              <w:widowControl w:val="0"/>
              <w:adjustRightInd w:val="0"/>
              <w:snapToGrid w:val="0"/>
              <w:spacing w:line="24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826CE4">
              <w:rPr>
                <w:rFonts w:ascii="Times New Roman" w:eastAsia="宋体" w:hAnsi="Times New Roman" w:cs="Times New Roman"/>
                <w:szCs w:val="21"/>
              </w:rPr>
              <w:t>2018.12.11</w:t>
            </w:r>
          </w:p>
        </w:tc>
        <w:tc>
          <w:tcPr>
            <w:tcW w:w="992" w:type="dxa"/>
            <w:vAlign w:val="center"/>
          </w:tcPr>
          <w:p w14:paraId="55A7E1CC" w14:textId="77777777" w:rsidR="00826CE4" w:rsidRPr="00826CE4" w:rsidRDefault="00826CE4" w:rsidP="00826CE4">
            <w:pPr>
              <w:widowControl w:val="0"/>
              <w:adjustRightInd w:val="0"/>
              <w:snapToGrid w:val="0"/>
              <w:spacing w:line="24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826CE4">
              <w:rPr>
                <w:rFonts w:ascii="Times New Roman" w:eastAsia="宋体" w:hAnsi="Times New Roman" w:cs="Times New Roman"/>
                <w:szCs w:val="21"/>
              </w:rPr>
              <w:t>US010153640B2</w:t>
            </w:r>
          </w:p>
        </w:tc>
        <w:tc>
          <w:tcPr>
            <w:tcW w:w="1134" w:type="dxa"/>
            <w:vAlign w:val="center"/>
          </w:tcPr>
          <w:p w14:paraId="248E3EFB" w14:textId="77777777" w:rsidR="00826CE4" w:rsidRPr="00826CE4" w:rsidRDefault="00826CE4" w:rsidP="00826CE4">
            <w:pPr>
              <w:widowControl w:val="0"/>
              <w:adjustRightInd w:val="0"/>
              <w:snapToGrid w:val="0"/>
              <w:spacing w:line="240" w:lineRule="exact"/>
              <w:rPr>
                <w:rFonts w:ascii="Times New Roman" w:eastAsia="宋体" w:hAnsi="Times New Roman" w:cs="Times New Roman"/>
                <w:szCs w:val="21"/>
              </w:rPr>
            </w:pPr>
            <w:r w:rsidRPr="00826CE4">
              <w:rPr>
                <w:rFonts w:ascii="Times New Roman" w:eastAsia="宋体" w:hAnsi="Times New Roman" w:cs="Times New Roman"/>
                <w:szCs w:val="21"/>
              </w:rPr>
              <w:t>国网江苏省电力公司电力科学研究院、国家电网公司</w:t>
            </w:r>
          </w:p>
        </w:tc>
        <w:tc>
          <w:tcPr>
            <w:tcW w:w="992" w:type="dxa"/>
            <w:vAlign w:val="center"/>
          </w:tcPr>
          <w:p w14:paraId="0012DDEE" w14:textId="77777777" w:rsidR="00826CE4" w:rsidRPr="00826CE4" w:rsidRDefault="00826CE4" w:rsidP="00826CE4">
            <w:pPr>
              <w:widowControl w:val="0"/>
              <w:adjustRightInd w:val="0"/>
              <w:snapToGrid w:val="0"/>
              <w:spacing w:line="240" w:lineRule="exact"/>
              <w:rPr>
                <w:rFonts w:ascii="Times New Roman" w:eastAsia="宋体" w:hAnsi="Times New Roman" w:cs="Times New Roman"/>
                <w:szCs w:val="21"/>
              </w:rPr>
            </w:pPr>
            <w:r w:rsidRPr="00826CE4">
              <w:rPr>
                <w:rFonts w:ascii="Times New Roman" w:eastAsia="宋体" w:hAnsi="Times New Roman" w:cs="Times New Roman"/>
                <w:szCs w:val="21"/>
              </w:rPr>
              <w:t>刘建坤、张宁宇、李群、陈静、李鹏</w:t>
            </w:r>
          </w:p>
        </w:tc>
        <w:tc>
          <w:tcPr>
            <w:tcW w:w="912" w:type="dxa"/>
            <w:vAlign w:val="center"/>
          </w:tcPr>
          <w:p w14:paraId="6ED8B685" w14:textId="77777777" w:rsidR="00826CE4" w:rsidRPr="00826CE4" w:rsidRDefault="00826CE4" w:rsidP="00826CE4"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26CE4">
              <w:rPr>
                <w:rFonts w:ascii="Times New Roman" w:eastAsia="宋体" w:hAnsi="Times New Roman" w:cs="Times New Roman"/>
                <w:szCs w:val="21"/>
              </w:rPr>
              <w:t>有效</w:t>
            </w:r>
          </w:p>
        </w:tc>
      </w:tr>
      <w:tr w:rsidR="00826CE4" w:rsidRPr="00826CE4" w14:paraId="7BA0CD81" w14:textId="77777777" w:rsidTr="00F24F2C">
        <w:trPr>
          <w:trHeight w:val="893"/>
        </w:trPr>
        <w:tc>
          <w:tcPr>
            <w:tcW w:w="984" w:type="dxa"/>
            <w:vAlign w:val="center"/>
          </w:tcPr>
          <w:p w14:paraId="2774E65C" w14:textId="77777777" w:rsidR="00826CE4" w:rsidRPr="00826CE4" w:rsidRDefault="00826CE4" w:rsidP="00826CE4">
            <w:pPr>
              <w:widowControl w:val="0"/>
              <w:adjustRightInd w:val="0"/>
              <w:snapToGrid w:val="0"/>
              <w:spacing w:line="24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826CE4">
              <w:rPr>
                <w:rFonts w:ascii="Times New Roman" w:eastAsia="宋体" w:hAnsi="Times New Roman" w:cs="Times New Roman"/>
                <w:szCs w:val="21"/>
              </w:rPr>
              <w:t>发明专利</w:t>
            </w:r>
          </w:p>
        </w:tc>
        <w:tc>
          <w:tcPr>
            <w:tcW w:w="1076" w:type="dxa"/>
            <w:vAlign w:val="center"/>
          </w:tcPr>
          <w:p w14:paraId="4AB610AB" w14:textId="77777777" w:rsidR="00826CE4" w:rsidRPr="00826CE4" w:rsidRDefault="00826CE4" w:rsidP="00826CE4">
            <w:pPr>
              <w:widowControl w:val="0"/>
              <w:adjustRightInd w:val="0"/>
              <w:snapToGrid w:val="0"/>
              <w:spacing w:line="24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826CE4">
              <w:rPr>
                <w:rFonts w:ascii="Times New Roman" w:eastAsia="宋体" w:hAnsi="Times New Roman" w:cs="Times New Roman"/>
                <w:szCs w:val="21"/>
              </w:rPr>
              <w:t>含可控移相器的电力系统潮流快速控制方法</w:t>
            </w:r>
            <w:r w:rsidRPr="00826CE4">
              <w:rPr>
                <w:rFonts w:ascii="Times New Roman" w:eastAsia="宋体" w:hAnsi="Times New Roman" w:cs="Times New Roman"/>
                <w:szCs w:val="21"/>
              </w:rPr>
              <w:t xml:space="preserve">  </w:t>
            </w:r>
          </w:p>
        </w:tc>
        <w:tc>
          <w:tcPr>
            <w:tcW w:w="775" w:type="dxa"/>
            <w:vAlign w:val="center"/>
          </w:tcPr>
          <w:p w14:paraId="45AA4145" w14:textId="77777777" w:rsidR="00826CE4" w:rsidRPr="00826CE4" w:rsidRDefault="00826CE4" w:rsidP="00826CE4">
            <w:pPr>
              <w:widowControl w:val="0"/>
              <w:adjustRightInd w:val="0"/>
              <w:snapToGrid w:val="0"/>
              <w:spacing w:line="24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826CE4">
              <w:rPr>
                <w:rFonts w:ascii="Times New Roman" w:eastAsia="宋体" w:hAnsi="Times New Roman" w:cs="Times New Roman"/>
                <w:szCs w:val="21"/>
              </w:rPr>
              <w:t>中国</w:t>
            </w:r>
          </w:p>
        </w:tc>
        <w:tc>
          <w:tcPr>
            <w:tcW w:w="1134" w:type="dxa"/>
            <w:vAlign w:val="center"/>
          </w:tcPr>
          <w:p w14:paraId="2F96C30B" w14:textId="77777777" w:rsidR="00826CE4" w:rsidRPr="00826CE4" w:rsidRDefault="00826CE4" w:rsidP="00826CE4">
            <w:pPr>
              <w:widowControl w:val="0"/>
              <w:adjustRightInd w:val="0"/>
              <w:snapToGrid w:val="0"/>
              <w:spacing w:line="24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826CE4">
              <w:rPr>
                <w:rFonts w:ascii="Times New Roman" w:eastAsia="宋体" w:hAnsi="Times New Roman" w:cs="Times New Roman"/>
                <w:szCs w:val="21"/>
              </w:rPr>
              <w:t>ZL202010265247.1</w:t>
            </w:r>
          </w:p>
        </w:tc>
        <w:tc>
          <w:tcPr>
            <w:tcW w:w="851" w:type="dxa"/>
            <w:vAlign w:val="center"/>
          </w:tcPr>
          <w:p w14:paraId="45C541B5" w14:textId="77777777" w:rsidR="00826CE4" w:rsidRPr="00826CE4" w:rsidRDefault="00826CE4" w:rsidP="00826CE4">
            <w:pPr>
              <w:widowControl w:val="0"/>
              <w:adjustRightInd w:val="0"/>
              <w:snapToGrid w:val="0"/>
              <w:spacing w:line="24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826CE4">
              <w:rPr>
                <w:rFonts w:ascii="Times New Roman" w:eastAsia="宋体" w:hAnsi="Times New Roman" w:cs="Times New Roman"/>
                <w:szCs w:val="21"/>
              </w:rPr>
              <w:t>2020-07-14</w:t>
            </w:r>
          </w:p>
        </w:tc>
        <w:tc>
          <w:tcPr>
            <w:tcW w:w="992" w:type="dxa"/>
            <w:vAlign w:val="center"/>
          </w:tcPr>
          <w:p w14:paraId="3B7685E2" w14:textId="77777777" w:rsidR="00826CE4" w:rsidRPr="00826CE4" w:rsidRDefault="00826CE4" w:rsidP="00826CE4">
            <w:pPr>
              <w:widowControl w:val="0"/>
              <w:adjustRightInd w:val="0"/>
              <w:snapToGrid w:val="0"/>
              <w:spacing w:line="24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826CE4">
              <w:rPr>
                <w:rFonts w:ascii="Times New Roman" w:eastAsia="宋体" w:hAnsi="Times New Roman" w:cs="Times New Roman"/>
                <w:szCs w:val="21"/>
              </w:rPr>
              <w:t>3886387</w:t>
            </w:r>
          </w:p>
        </w:tc>
        <w:tc>
          <w:tcPr>
            <w:tcW w:w="1134" w:type="dxa"/>
            <w:vAlign w:val="center"/>
          </w:tcPr>
          <w:p w14:paraId="4CFB13BB" w14:textId="77777777" w:rsidR="00826CE4" w:rsidRPr="00826CE4" w:rsidRDefault="00826CE4" w:rsidP="00826CE4">
            <w:pPr>
              <w:widowControl w:val="0"/>
              <w:adjustRightInd w:val="0"/>
              <w:snapToGrid w:val="0"/>
              <w:spacing w:line="240" w:lineRule="exact"/>
              <w:rPr>
                <w:rFonts w:ascii="Times New Roman" w:eastAsia="宋体" w:hAnsi="Times New Roman" w:cs="Times New Roman"/>
                <w:szCs w:val="21"/>
              </w:rPr>
            </w:pPr>
            <w:r w:rsidRPr="00826CE4">
              <w:rPr>
                <w:rFonts w:ascii="Times New Roman" w:eastAsia="宋体" w:hAnsi="Times New Roman" w:cs="Times New Roman"/>
                <w:szCs w:val="21"/>
              </w:rPr>
              <w:t>江苏省电力试验研究院有限公司</w:t>
            </w:r>
            <w:r w:rsidRPr="00826CE4">
              <w:rPr>
                <w:rFonts w:ascii="Times New Roman" w:eastAsia="宋体" w:hAnsi="Times New Roman" w:cs="Times New Roman"/>
                <w:szCs w:val="21"/>
              </w:rPr>
              <w:t>;</w:t>
            </w:r>
            <w:r w:rsidRPr="00826CE4">
              <w:rPr>
                <w:rFonts w:ascii="Times New Roman" w:eastAsia="宋体" w:hAnsi="Times New Roman" w:cs="Times New Roman"/>
                <w:szCs w:val="21"/>
              </w:rPr>
              <w:t>河海大学</w:t>
            </w:r>
            <w:r w:rsidRPr="00826CE4">
              <w:rPr>
                <w:rFonts w:ascii="Times New Roman" w:eastAsia="宋体" w:hAnsi="Times New Roman" w:cs="Times New Roman"/>
                <w:szCs w:val="21"/>
              </w:rPr>
              <w:t>;</w:t>
            </w:r>
            <w:r w:rsidRPr="00826CE4">
              <w:rPr>
                <w:rFonts w:ascii="Times New Roman" w:eastAsia="宋体" w:hAnsi="Times New Roman" w:cs="Times New Roman"/>
                <w:szCs w:val="21"/>
              </w:rPr>
              <w:t>国网江苏省电力有限公司电力科学研究院</w:t>
            </w:r>
          </w:p>
        </w:tc>
        <w:tc>
          <w:tcPr>
            <w:tcW w:w="992" w:type="dxa"/>
            <w:vAlign w:val="center"/>
          </w:tcPr>
          <w:p w14:paraId="5730C499" w14:textId="77777777" w:rsidR="00826CE4" w:rsidRPr="00826CE4" w:rsidRDefault="00826CE4" w:rsidP="00826CE4">
            <w:pPr>
              <w:widowControl w:val="0"/>
              <w:adjustRightInd w:val="0"/>
              <w:snapToGrid w:val="0"/>
              <w:spacing w:line="240" w:lineRule="exact"/>
              <w:rPr>
                <w:rFonts w:ascii="Times New Roman" w:eastAsia="宋体" w:hAnsi="Times New Roman" w:cs="Times New Roman"/>
                <w:szCs w:val="21"/>
              </w:rPr>
            </w:pPr>
            <w:r w:rsidRPr="00826CE4">
              <w:rPr>
                <w:rFonts w:ascii="Times New Roman" w:eastAsia="宋体" w:hAnsi="Times New Roman" w:cs="Times New Roman"/>
                <w:szCs w:val="21"/>
              </w:rPr>
              <w:t>李群</w:t>
            </w:r>
            <w:r w:rsidRPr="00826CE4">
              <w:rPr>
                <w:rFonts w:ascii="Times New Roman" w:eastAsia="宋体" w:hAnsi="Times New Roman" w:cs="Times New Roman" w:hint="eastAsia"/>
                <w:szCs w:val="21"/>
              </w:rPr>
              <w:t>、</w:t>
            </w:r>
            <w:r w:rsidRPr="00826CE4">
              <w:rPr>
                <w:rFonts w:ascii="Times New Roman" w:eastAsia="宋体" w:hAnsi="Times New Roman" w:cs="Times New Roman"/>
                <w:szCs w:val="21"/>
              </w:rPr>
              <w:t>卫志农</w:t>
            </w:r>
            <w:r w:rsidRPr="00826CE4">
              <w:rPr>
                <w:rFonts w:ascii="Times New Roman" w:eastAsia="宋体" w:hAnsi="Times New Roman" w:cs="Times New Roman" w:hint="eastAsia"/>
                <w:szCs w:val="21"/>
              </w:rPr>
              <w:t>、</w:t>
            </w:r>
            <w:r w:rsidRPr="00826CE4">
              <w:rPr>
                <w:rFonts w:ascii="Times New Roman" w:eastAsia="宋体" w:hAnsi="Times New Roman" w:cs="Times New Roman"/>
                <w:szCs w:val="21"/>
              </w:rPr>
              <w:t>刘建坤</w:t>
            </w:r>
            <w:r w:rsidRPr="00826CE4">
              <w:rPr>
                <w:rFonts w:ascii="Times New Roman" w:eastAsia="宋体" w:hAnsi="Times New Roman" w:cs="Times New Roman" w:hint="eastAsia"/>
                <w:szCs w:val="21"/>
              </w:rPr>
              <w:t>、</w:t>
            </w:r>
            <w:r w:rsidRPr="00826CE4">
              <w:rPr>
                <w:rFonts w:ascii="Times New Roman" w:eastAsia="宋体" w:hAnsi="Times New Roman" w:cs="Times New Roman"/>
                <w:szCs w:val="21"/>
              </w:rPr>
              <w:t>李文平</w:t>
            </w:r>
            <w:r w:rsidRPr="00826CE4">
              <w:rPr>
                <w:rFonts w:ascii="Times New Roman" w:eastAsia="宋体" w:hAnsi="Times New Roman" w:cs="Times New Roman" w:hint="eastAsia"/>
                <w:szCs w:val="21"/>
              </w:rPr>
              <w:t>、</w:t>
            </w:r>
            <w:r w:rsidRPr="00826CE4">
              <w:rPr>
                <w:rFonts w:ascii="Times New Roman" w:eastAsia="宋体" w:hAnsi="Times New Roman" w:cs="Times New Roman"/>
                <w:szCs w:val="21"/>
              </w:rPr>
              <w:t>张宁宇</w:t>
            </w:r>
            <w:r w:rsidRPr="00826CE4">
              <w:rPr>
                <w:rFonts w:ascii="Times New Roman" w:eastAsia="宋体" w:hAnsi="Times New Roman" w:cs="Times New Roman" w:hint="eastAsia"/>
                <w:szCs w:val="21"/>
              </w:rPr>
              <w:t>、</w:t>
            </w:r>
            <w:r w:rsidRPr="00826CE4">
              <w:rPr>
                <w:rFonts w:ascii="Times New Roman" w:eastAsia="宋体" w:hAnsi="Times New Roman" w:cs="Times New Roman"/>
                <w:szCs w:val="21"/>
              </w:rPr>
              <w:t>李嘉翔</w:t>
            </w:r>
            <w:r w:rsidRPr="00826CE4">
              <w:rPr>
                <w:rFonts w:ascii="Times New Roman" w:eastAsia="宋体" w:hAnsi="Times New Roman" w:cs="Times New Roman" w:hint="eastAsia"/>
                <w:szCs w:val="21"/>
              </w:rPr>
              <w:t>、</w:t>
            </w:r>
            <w:r w:rsidRPr="00826CE4">
              <w:rPr>
                <w:rFonts w:ascii="Times New Roman" w:eastAsia="宋体" w:hAnsi="Times New Roman" w:cs="Times New Roman"/>
                <w:szCs w:val="21"/>
              </w:rPr>
              <w:t>刘力强</w:t>
            </w:r>
            <w:r w:rsidRPr="00826CE4">
              <w:rPr>
                <w:rFonts w:ascii="Times New Roman" w:eastAsia="宋体" w:hAnsi="Times New Roman" w:cs="Times New Roman" w:hint="eastAsia"/>
                <w:szCs w:val="21"/>
              </w:rPr>
              <w:t>、</w:t>
            </w:r>
            <w:r w:rsidRPr="00826CE4">
              <w:rPr>
                <w:rFonts w:ascii="Times New Roman" w:eastAsia="宋体" w:hAnsi="Times New Roman" w:cs="Times New Roman"/>
                <w:szCs w:val="21"/>
              </w:rPr>
              <w:t>李程</w:t>
            </w:r>
            <w:r w:rsidRPr="00826CE4">
              <w:rPr>
                <w:rFonts w:ascii="Times New Roman" w:eastAsia="宋体" w:hAnsi="Times New Roman" w:cs="Times New Roman" w:hint="eastAsia"/>
                <w:szCs w:val="21"/>
              </w:rPr>
              <w:t>、</w:t>
            </w:r>
            <w:r w:rsidRPr="00826CE4">
              <w:rPr>
                <w:rFonts w:ascii="Times New Roman" w:eastAsia="宋体" w:hAnsi="Times New Roman" w:cs="Times New Roman"/>
                <w:szCs w:val="21"/>
              </w:rPr>
              <w:t>赵静波</w:t>
            </w:r>
            <w:r w:rsidRPr="00826CE4">
              <w:rPr>
                <w:rFonts w:ascii="Times New Roman" w:eastAsia="宋体" w:hAnsi="Times New Roman" w:cs="Times New Roman" w:hint="eastAsia"/>
                <w:szCs w:val="21"/>
              </w:rPr>
              <w:t>、</w:t>
            </w:r>
            <w:r w:rsidRPr="00826CE4">
              <w:rPr>
                <w:rFonts w:ascii="Times New Roman" w:eastAsia="宋体" w:hAnsi="Times New Roman" w:cs="Times New Roman"/>
                <w:szCs w:val="21"/>
              </w:rPr>
              <w:t>张恪</w:t>
            </w:r>
          </w:p>
        </w:tc>
        <w:tc>
          <w:tcPr>
            <w:tcW w:w="912" w:type="dxa"/>
            <w:vAlign w:val="center"/>
          </w:tcPr>
          <w:p w14:paraId="04F30F5B" w14:textId="77777777" w:rsidR="00826CE4" w:rsidRPr="00826CE4" w:rsidRDefault="00826CE4" w:rsidP="00826CE4"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26CE4">
              <w:rPr>
                <w:rFonts w:ascii="Times New Roman" w:eastAsia="宋体" w:hAnsi="Times New Roman" w:cs="Times New Roman"/>
                <w:szCs w:val="21"/>
              </w:rPr>
              <w:t>有效</w:t>
            </w:r>
          </w:p>
        </w:tc>
      </w:tr>
      <w:tr w:rsidR="00826CE4" w:rsidRPr="00826CE4" w14:paraId="7562D275" w14:textId="77777777" w:rsidTr="00F24F2C">
        <w:trPr>
          <w:trHeight w:val="894"/>
        </w:trPr>
        <w:tc>
          <w:tcPr>
            <w:tcW w:w="984" w:type="dxa"/>
            <w:vAlign w:val="center"/>
          </w:tcPr>
          <w:p w14:paraId="62F8B796" w14:textId="77777777" w:rsidR="00826CE4" w:rsidRPr="00826CE4" w:rsidRDefault="00826CE4" w:rsidP="00826CE4">
            <w:pPr>
              <w:widowControl w:val="0"/>
              <w:adjustRightInd w:val="0"/>
              <w:snapToGrid w:val="0"/>
              <w:spacing w:line="24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826CE4">
              <w:rPr>
                <w:rFonts w:ascii="Times New Roman" w:eastAsia="宋体" w:hAnsi="Times New Roman" w:cs="Times New Roman"/>
                <w:szCs w:val="21"/>
              </w:rPr>
              <w:t>IEC</w:t>
            </w:r>
            <w:r w:rsidRPr="00826CE4">
              <w:rPr>
                <w:rFonts w:ascii="Times New Roman" w:eastAsia="宋体" w:hAnsi="Times New Roman" w:cs="Times New Roman"/>
                <w:szCs w:val="21"/>
              </w:rPr>
              <w:t>国际标准</w:t>
            </w:r>
          </w:p>
        </w:tc>
        <w:tc>
          <w:tcPr>
            <w:tcW w:w="1076" w:type="dxa"/>
            <w:vAlign w:val="center"/>
          </w:tcPr>
          <w:p w14:paraId="7AA7DAB8" w14:textId="77777777" w:rsidR="00826CE4" w:rsidRPr="00826CE4" w:rsidRDefault="00826CE4" w:rsidP="00826CE4">
            <w:pPr>
              <w:widowControl w:val="0"/>
              <w:adjustRightInd w:val="0"/>
              <w:snapToGrid w:val="0"/>
              <w:spacing w:line="240" w:lineRule="exact"/>
              <w:rPr>
                <w:rFonts w:ascii="Times New Roman" w:eastAsia="宋体" w:hAnsi="Times New Roman" w:cs="Times New Roman"/>
                <w:szCs w:val="21"/>
              </w:rPr>
            </w:pPr>
            <w:r w:rsidRPr="00826CE4">
              <w:rPr>
                <w:rFonts w:ascii="Times New Roman" w:eastAsia="宋体" w:hAnsi="Times New Roman" w:cs="Times New Roman"/>
                <w:szCs w:val="21"/>
              </w:rPr>
              <w:t>Performance of unified power flow controller</w:t>
            </w:r>
          </w:p>
        </w:tc>
        <w:tc>
          <w:tcPr>
            <w:tcW w:w="775" w:type="dxa"/>
            <w:vAlign w:val="center"/>
          </w:tcPr>
          <w:p w14:paraId="147EADE5" w14:textId="77777777" w:rsidR="00826CE4" w:rsidRPr="00826CE4" w:rsidRDefault="00826CE4" w:rsidP="00826CE4">
            <w:pPr>
              <w:widowControl w:val="0"/>
              <w:adjustRightInd w:val="0"/>
              <w:snapToGrid w:val="0"/>
              <w:spacing w:line="24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826CE4">
              <w:rPr>
                <w:rFonts w:ascii="Times New Roman" w:eastAsia="宋体" w:hAnsi="Times New Roman" w:cs="Times New Roman"/>
                <w:szCs w:val="21"/>
              </w:rPr>
              <w:t>瑞士</w:t>
            </w:r>
          </w:p>
        </w:tc>
        <w:tc>
          <w:tcPr>
            <w:tcW w:w="1134" w:type="dxa"/>
            <w:vAlign w:val="center"/>
          </w:tcPr>
          <w:p w14:paraId="5AE1F724" w14:textId="77777777" w:rsidR="00826CE4" w:rsidRPr="00826CE4" w:rsidRDefault="00826CE4" w:rsidP="00826CE4">
            <w:pPr>
              <w:widowControl w:val="0"/>
              <w:adjustRightInd w:val="0"/>
              <w:snapToGrid w:val="0"/>
              <w:spacing w:line="24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826CE4">
              <w:rPr>
                <w:rFonts w:ascii="Times New Roman" w:eastAsia="宋体" w:hAnsi="Times New Roman" w:cs="Times New Roman"/>
                <w:szCs w:val="21"/>
              </w:rPr>
              <w:t>IEC TR 63262</w:t>
            </w:r>
          </w:p>
        </w:tc>
        <w:tc>
          <w:tcPr>
            <w:tcW w:w="851" w:type="dxa"/>
            <w:vAlign w:val="center"/>
          </w:tcPr>
          <w:p w14:paraId="29D30ED3" w14:textId="77777777" w:rsidR="00826CE4" w:rsidRPr="00826CE4" w:rsidRDefault="00826CE4" w:rsidP="00826CE4">
            <w:pPr>
              <w:widowControl w:val="0"/>
              <w:adjustRightInd w:val="0"/>
              <w:snapToGrid w:val="0"/>
              <w:spacing w:line="24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826CE4">
              <w:rPr>
                <w:rFonts w:ascii="Times New Roman" w:eastAsia="宋体" w:hAnsi="Times New Roman" w:cs="Times New Roman"/>
                <w:szCs w:val="21"/>
              </w:rPr>
              <w:t>2019-09-01</w:t>
            </w:r>
          </w:p>
        </w:tc>
        <w:tc>
          <w:tcPr>
            <w:tcW w:w="992" w:type="dxa"/>
            <w:vAlign w:val="center"/>
          </w:tcPr>
          <w:p w14:paraId="20EC79F7" w14:textId="77777777" w:rsidR="00826CE4" w:rsidRPr="00826CE4" w:rsidRDefault="00826CE4" w:rsidP="00826CE4">
            <w:pPr>
              <w:widowControl w:val="0"/>
              <w:adjustRightInd w:val="0"/>
              <w:snapToGrid w:val="0"/>
              <w:spacing w:line="24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826CE4">
              <w:rPr>
                <w:rFonts w:ascii="Times New Roman" w:eastAsia="宋体" w:hAnsi="Times New Roman" w:cs="Times New Roman"/>
                <w:szCs w:val="21"/>
              </w:rPr>
              <w:t>The International Electrotechnical Commission (IEC)</w:t>
            </w:r>
          </w:p>
        </w:tc>
        <w:tc>
          <w:tcPr>
            <w:tcW w:w="1134" w:type="dxa"/>
            <w:vAlign w:val="center"/>
          </w:tcPr>
          <w:p w14:paraId="2B0FACE2" w14:textId="77777777" w:rsidR="00826CE4" w:rsidRPr="00826CE4" w:rsidRDefault="00826CE4" w:rsidP="00826CE4">
            <w:pPr>
              <w:widowControl w:val="0"/>
              <w:adjustRightInd w:val="0"/>
              <w:snapToGrid w:val="0"/>
              <w:spacing w:line="240" w:lineRule="exact"/>
              <w:rPr>
                <w:rFonts w:ascii="Times New Roman" w:eastAsia="宋体" w:hAnsi="Times New Roman" w:cs="Times New Roman"/>
                <w:szCs w:val="21"/>
              </w:rPr>
            </w:pPr>
            <w:r w:rsidRPr="00826CE4">
              <w:rPr>
                <w:rFonts w:ascii="Times New Roman" w:eastAsia="宋体" w:hAnsi="Times New Roman" w:cs="Times New Roman"/>
                <w:szCs w:val="21"/>
              </w:rPr>
              <w:t>国家电网有限公司、国网江苏省电力有限公司、国网电力科学研究院有限公司</w:t>
            </w:r>
            <w:r w:rsidRPr="00826CE4">
              <w:rPr>
                <w:rFonts w:ascii="Times New Roman" w:eastAsia="宋体" w:hAnsi="Times New Roman" w:cs="Times New Roman"/>
                <w:szCs w:val="21"/>
              </w:rPr>
              <w:t xml:space="preserve"> (</w:t>
            </w:r>
            <w:r w:rsidRPr="00826CE4">
              <w:rPr>
                <w:rFonts w:ascii="Times New Roman" w:eastAsia="宋体" w:hAnsi="Times New Roman" w:cs="Times New Roman"/>
                <w:szCs w:val="21"/>
              </w:rPr>
              <w:t>南瑞集团有限公司</w:t>
            </w:r>
            <w:r w:rsidRPr="00826CE4">
              <w:rPr>
                <w:rFonts w:ascii="Times New Roman" w:eastAsia="宋体" w:hAnsi="Times New Roman" w:cs="Times New Roman"/>
                <w:szCs w:val="21"/>
              </w:rPr>
              <w:t>)</w:t>
            </w:r>
            <w:r w:rsidRPr="00826CE4">
              <w:rPr>
                <w:rFonts w:ascii="Times New Roman" w:eastAsia="宋体" w:hAnsi="Times New Roman" w:cs="Times New Roman"/>
                <w:szCs w:val="21"/>
              </w:rPr>
              <w:t>、全球能源互联网研究院有限公司、许继集团有限公司、中国电力科学研究院有限公司</w:t>
            </w:r>
          </w:p>
        </w:tc>
        <w:tc>
          <w:tcPr>
            <w:tcW w:w="992" w:type="dxa"/>
            <w:vAlign w:val="center"/>
          </w:tcPr>
          <w:p w14:paraId="13681DC4" w14:textId="77777777" w:rsidR="00826CE4" w:rsidRPr="00826CE4" w:rsidRDefault="00826CE4" w:rsidP="00826CE4">
            <w:pPr>
              <w:widowControl w:val="0"/>
              <w:adjustRightInd w:val="0"/>
              <w:snapToGrid w:val="0"/>
              <w:spacing w:line="240" w:lineRule="exact"/>
              <w:rPr>
                <w:rFonts w:ascii="Times New Roman" w:eastAsia="宋体" w:hAnsi="Times New Roman" w:cs="Times New Roman"/>
                <w:szCs w:val="21"/>
              </w:rPr>
            </w:pPr>
            <w:r w:rsidRPr="00826CE4">
              <w:rPr>
                <w:rFonts w:ascii="Times New Roman" w:eastAsia="宋体" w:hAnsi="Times New Roman" w:cs="Times New Roman"/>
                <w:szCs w:val="21"/>
              </w:rPr>
              <w:t>周志成、李群</w:t>
            </w:r>
          </w:p>
        </w:tc>
        <w:tc>
          <w:tcPr>
            <w:tcW w:w="912" w:type="dxa"/>
            <w:vAlign w:val="center"/>
          </w:tcPr>
          <w:p w14:paraId="1C4A9C81" w14:textId="77777777" w:rsidR="00826CE4" w:rsidRPr="00826CE4" w:rsidRDefault="00826CE4" w:rsidP="00826CE4"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26CE4">
              <w:rPr>
                <w:rFonts w:ascii="Times New Roman" w:eastAsia="宋体" w:hAnsi="Times New Roman" w:cs="Times New Roman"/>
                <w:szCs w:val="21"/>
              </w:rPr>
              <w:t>有效</w:t>
            </w:r>
          </w:p>
        </w:tc>
      </w:tr>
    </w:tbl>
    <w:p w14:paraId="1D1084AE" w14:textId="231B4830" w:rsidR="00FE0A77" w:rsidRPr="00D87C65" w:rsidRDefault="00FE0A77" w:rsidP="00D87C65">
      <w:pPr>
        <w:jc w:val="left"/>
        <w:outlineLvl w:val="0"/>
        <w:rPr>
          <w:rFonts w:ascii="方正仿宋_GBK" w:eastAsia="方正仿宋_GBK" w:hAnsi="宋体" w:cs="宋体"/>
          <w:b/>
          <w:color w:val="000000"/>
          <w:kern w:val="0"/>
          <w:sz w:val="32"/>
          <w:szCs w:val="32"/>
        </w:rPr>
      </w:pPr>
      <w:r w:rsidRPr="00D87C65">
        <w:rPr>
          <w:rFonts w:ascii="方正仿宋_GBK" w:eastAsia="方正仿宋_GBK" w:hAnsi="宋体" w:cs="宋体" w:hint="eastAsia"/>
          <w:b/>
          <w:color w:val="000000"/>
          <w:kern w:val="0"/>
          <w:sz w:val="32"/>
          <w:szCs w:val="32"/>
        </w:rPr>
        <w:lastRenderedPageBreak/>
        <w:t>四、</w:t>
      </w:r>
      <w:r w:rsidR="00826CE4" w:rsidRPr="00D87C65">
        <w:rPr>
          <w:rFonts w:ascii="方正仿宋_GBK" w:eastAsia="方正仿宋_GBK" w:hAnsi="宋体" w:cs="宋体" w:hint="eastAsia"/>
          <w:b/>
          <w:color w:val="000000"/>
          <w:kern w:val="0"/>
          <w:sz w:val="32"/>
          <w:szCs w:val="32"/>
        </w:rPr>
        <w:t>主要完成人</w:t>
      </w:r>
    </w:p>
    <w:p w14:paraId="6C25F4CE" w14:textId="08DD352A" w:rsidR="00826CE4" w:rsidRPr="00D87C65" w:rsidRDefault="00826CE4" w:rsidP="00D87C65">
      <w:pPr>
        <w:widowControl w:val="0"/>
        <w:snapToGrid w:val="0"/>
        <w:spacing w:after="200" w:line="600" w:lineRule="exact"/>
        <w:rPr>
          <w:rFonts w:ascii="方正仿宋_GBK" w:eastAsia="方正仿宋_GBK" w:hAnsi="Times New Roman" w:cs="Times New Roman"/>
          <w:sz w:val="32"/>
          <w:szCs w:val="32"/>
        </w:rPr>
      </w:pPr>
      <w:r w:rsidRPr="00D87C65">
        <w:rPr>
          <w:rFonts w:ascii="方正仿宋_GBK" w:eastAsia="方正仿宋_GBK" w:hAnsi="Times New Roman" w:cs="Times New Roman" w:hint="eastAsia"/>
          <w:sz w:val="32"/>
          <w:szCs w:val="32"/>
        </w:rPr>
        <w:t>李群、田杰、赵国亮、张宁宇、董云龙、徐政、陆翌、王宇红、李鹏、张栋</w:t>
      </w:r>
    </w:p>
    <w:p w14:paraId="1E80FCB8" w14:textId="03147893" w:rsidR="00826CE4" w:rsidRPr="00D87C65" w:rsidRDefault="00826CE4" w:rsidP="00D87C65">
      <w:pPr>
        <w:jc w:val="left"/>
        <w:outlineLvl w:val="0"/>
        <w:rPr>
          <w:rFonts w:ascii="方正仿宋_GBK" w:eastAsia="方正仿宋_GBK" w:hAnsi="宋体" w:cs="宋体"/>
          <w:b/>
          <w:color w:val="000000"/>
          <w:kern w:val="0"/>
          <w:sz w:val="32"/>
          <w:szCs w:val="32"/>
        </w:rPr>
      </w:pPr>
      <w:r w:rsidRPr="00D87C65">
        <w:rPr>
          <w:rFonts w:ascii="方正仿宋_GBK" w:eastAsia="方正仿宋_GBK" w:hAnsi="宋体" w:cs="宋体" w:hint="eastAsia"/>
          <w:b/>
          <w:color w:val="000000"/>
          <w:kern w:val="0"/>
          <w:sz w:val="32"/>
          <w:szCs w:val="32"/>
        </w:rPr>
        <w:t>五</w:t>
      </w:r>
      <w:r w:rsidRPr="00D87C65">
        <w:rPr>
          <w:rFonts w:ascii="方正仿宋_GBK" w:eastAsia="方正仿宋_GBK" w:hAnsi="宋体" w:cs="宋体" w:hint="eastAsia"/>
          <w:b/>
          <w:color w:val="000000"/>
          <w:kern w:val="0"/>
          <w:sz w:val="32"/>
          <w:szCs w:val="32"/>
        </w:rPr>
        <w:t>、主要完成</w:t>
      </w:r>
      <w:r w:rsidRPr="00D87C65">
        <w:rPr>
          <w:rFonts w:ascii="方正仿宋_GBK" w:eastAsia="方正仿宋_GBK" w:hAnsi="宋体" w:cs="宋体" w:hint="eastAsia"/>
          <w:b/>
          <w:color w:val="000000"/>
          <w:kern w:val="0"/>
          <w:sz w:val="32"/>
          <w:szCs w:val="32"/>
        </w:rPr>
        <w:t>单位</w:t>
      </w:r>
    </w:p>
    <w:p w14:paraId="53EB32E6" w14:textId="3DD927ED" w:rsidR="00826CE4" w:rsidRPr="00D87C65" w:rsidRDefault="00826CE4" w:rsidP="00D87C65">
      <w:pPr>
        <w:widowControl w:val="0"/>
        <w:snapToGrid w:val="0"/>
        <w:spacing w:after="200" w:line="600" w:lineRule="exact"/>
        <w:rPr>
          <w:rFonts w:ascii="方正仿宋_GBK" w:eastAsia="方正仿宋_GBK" w:hAnsi="Times New Roman" w:cs="Times New Roman" w:hint="eastAsia"/>
          <w:sz w:val="32"/>
          <w:szCs w:val="32"/>
        </w:rPr>
      </w:pPr>
      <w:r w:rsidRPr="00D87C65">
        <w:rPr>
          <w:rFonts w:ascii="方正仿宋_GBK" w:eastAsia="方正仿宋_GBK" w:hAnsi="Times New Roman" w:cs="Times New Roman" w:hint="eastAsia"/>
          <w:sz w:val="32"/>
          <w:szCs w:val="32"/>
        </w:rPr>
        <w:t>国网江苏省电力有限公司、南京南瑞继保电气有限公司、国网智能电网研究院有限公司、南瑞集团有限公司、浙江大学、保定天威保变电气股份有限公司、中电普瑞科技有限公司</w:t>
      </w:r>
    </w:p>
    <w:sectPr w:rsidR="00826CE4" w:rsidRPr="00D87C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AD26A3" w14:textId="77777777" w:rsidR="0096488C" w:rsidRDefault="0096488C" w:rsidP="00C25A12">
      <w:pPr>
        <w:spacing w:line="240" w:lineRule="auto"/>
      </w:pPr>
      <w:r>
        <w:separator/>
      </w:r>
    </w:p>
  </w:endnote>
  <w:endnote w:type="continuationSeparator" w:id="0">
    <w:p w14:paraId="66DA51A6" w14:textId="77777777" w:rsidR="0096488C" w:rsidRDefault="0096488C" w:rsidP="00C25A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ED91CF" w14:textId="77777777" w:rsidR="0096488C" w:rsidRDefault="0096488C" w:rsidP="00C25A12">
      <w:pPr>
        <w:spacing w:line="240" w:lineRule="auto"/>
      </w:pPr>
      <w:r>
        <w:separator/>
      </w:r>
    </w:p>
  </w:footnote>
  <w:footnote w:type="continuationSeparator" w:id="0">
    <w:p w14:paraId="3E442F6E" w14:textId="77777777" w:rsidR="0096488C" w:rsidRDefault="0096488C" w:rsidP="00C25A1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83418"/>
    <w:multiLevelType w:val="hybridMultilevel"/>
    <w:tmpl w:val="0CE4DEF4"/>
    <w:lvl w:ilvl="0" w:tplc="43FEB91C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 w16cid:durableId="1552037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476E"/>
    <w:rsid w:val="00055D1D"/>
    <w:rsid w:val="00057C2B"/>
    <w:rsid w:val="000A4CAE"/>
    <w:rsid w:val="000C1175"/>
    <w:rsid w:val="000C1819"/>
    <w:rsid w:val="000C78CF"/>
    <w:rsid w:val="000E60B6"/>
    <w:rsid w:val="00106853"/>
    <w:rsid w:val="00166698"/>
    <w:rsid w:val="00186223"/>
    <w:rsid w:val="001C4C68"/>
    <w:rsid w:val="001F1DA2"/>
    <w:rsid w:val="00200BCC"/>
    <w:rsid w:val="00212A6F"/>
    <w:rsid w:val="002257BE"/>
    <w:rsid w:val="0023194B"/>
    <w:rsid w:val="00244086"/>
    <w:rsid w:val="00274F9E"/>
    <w:rsid w:val="002A098F"/>
    <w:rsid w:val="002B3844"/>
    <w:rsid w:val="002E6805"/>
    <w:rsid w:val="002F0D78"/>
    <w:rsid w:val="002F412C"/>
    <w:rsid w:val="0032512E"/>
    <w:rsid w:val="00325AEC"/>
    <w:rsid w:val="00350B5D"/>
    <w:rsid w:val="003A607D"/>
    <w:rsid w:val="003B36FD"/>
    <w:rsid w:val="003D16F9"/>
    <w:rsid w:val="0041006F"/>
    <w:rsid w:val="00470B6C"/>
    <w:rsid w:val="00493AE3"/>
    <w:rsid w:val="004A47BB"/>
    <w:rsid w:val="004B2CE6"/>
    <w:rsid w:val="004E028B"/>
    <w:rsid w:val="004F41DA"/>
    <w:rsid w:val="00503FA5"/>
    <w:rsid w:val="00533005"/>
    <w:rsid w:val="00573D13"/>
    <w:rsid w:val="005C3154"/>
    <w:rsid w:val="005D7F3D"/>
    <w:rsid w:val="005E5300"/>
    <w:rsid w:val="006665C8"/>
    <w:rsid w:val="006F198F"/>
    <w:rsid w:val="00727B6E"/>
    <w:rsid w:val="00770068"/>
    <w:rsid w:val="007B70BB"/>
    <w:rsid w:val="00805ECC"/>
    <w:rsid w:val="00826CE4"/>
    <w:rsid w:val="0089031E"/>
    <w:rsid w:val="008C71D3"/>
    <w:rsid w:val="008D197F"/>
    <w:rsid w:val="008E5086"/>
    <w:rsid w:val="008F476E"/>
    <w:rsid w:val="00917793"/>
    <w:rsid w:val="00944913"/>
    <w:rsid w:val="0096488C"/>
    <w:rsid w:val="0097566B"/>
    <w:rsid w:val="009762F6"/>
    <w:rsid w:val="00982492"/>
    <w:rsid w:val="009A3579"/>
    <w:rsid w:val="009C524A"/>
    <w:rsid w:val="009D473A"/>
    <w:rsid w:val="00A568F6"/>
    <w:rsid w:val="00A75EC0"/>
    <w:rsid w:val="00A814CD"/>
    <w:rsid w:val="00AA73C1"/>
    <w:rsid w:val="00AF0AA6"/>
    <w:rsid w:val="00AF37D5"/>
    <w:rsid w:val="00B02481"/>
    <w:rsid w:val="00B50355"/>
    <w:rsid w:val="00BA275F"/>
    <w:rsid w:val="00BA2877"/>
    <w:rsid w:val="00BA58EB"/>
    <w:rsid w:val="00BC3199"/>
    <w:rsid w:val="00C17225"/>
    <w:rsid w:val="00C241E5"/>
    <w:rsid w:val="00C25A12"/>
    <w:rsid w:val="00CC2369"/>
    <w:rsid w:val="00CD4616"/>
    <w:rsid w:val="00D116C4"/>
    <w:rsid w:val="00D4736D"/>
    <w:rsid w:val="00D529BB"/>
    <w:rsid w:val="00D7444C"/>
    <w:rsid w:val="00D87C65"/>
    <w:rsid w:val="00D93C28"/>
    <w:rsid w:val="00E73AF2"/>
    <w:rsid w:val="00E8441F"/>
    <w:rsid w:val="00E90191"/>
    <w:rsid w:val="00EB4512"/>
    <w:rsid w:val="00EE25C1"/>
    <w:rsid w:val="00F31ACD"/>
    <w:rsid w:val="00F51A9B"/>
    <w:rsid w:val="00F52D16"/>
    <w:rsid w:val="00FA0446"/>
    <w:rsid w:val="00FB74F7"/>
    <w:rsid w:val="00FE0A77"/>
    <w:rsid w:val="00FE5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CC36E2"/>
  <w15:chartTrackingRefBased/>
  <w15:docId w15:val="{6C1F70A2-9F38-4E9C-BB89-85B418151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476E"/>
    <w:pPr>
      <w:spacing w:line="36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qFormat/>
    <w:rsid w:val="008F476E"/>
    <w:pPr>
      <w:widowControl w:val="0"/>
      <w:ind w:firstLineChars="200" w:firstLine="480"/>
    </w:pPr>
    <w:rPr>
      <w:rFonts w:ascii="仿宋_GB2312" w:eastAsia="宋体" w:hAnsi="Times New Roman" w:cs="Times New Roman"/>
      <w:sz w:val="24"/>
      <w:szCs w:val="20"/>
    </w:rPr>
  </w:style>
  <w:style w:type="character" w:customStyle="1" w:styleId="a4">
    <w:name w:val="纯文本 字符"/>
    <w:basedOn w:val="a0"/>
    <w:link w:val="a3"/>
    <w:qFormat/>
    <w:rsid w:val="008F476E"/>
    <w:rPr>
      <w:rFonts w:ascii="仿宋_GB2312" w:eastAsia="宋体" w:hAnsi="Times New Roman" w:cs="Times New Roman"/>
      <w:sz w:val="24"/>
      <w:szCs w:val="20"/>
    </w:rPr>
  </w:style>
  <w:style w:type="paragraph" w:customStyle="1" w:styleId="Default">
    <w:name w:val="Default"/>
    <w:rsid w:val="008F476E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kern w:val="0"/>
      <w:sz w:val="24"/>
      <w:szCs w:val="24"/>
    </w:rPr>
  </w:style>
  <w:style w:type="character" w:styleId="a5">
    <w:name w:val="Hyperlink"/>
    <w:uiPriority w:val="99"/>
    <w:rsid w:val="00BA58EB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C25A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C25A12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C25A12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C25A12"/>
    <w:rPr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5E5300"/>
    <w:pPr>
      <w:spacing w:line="240" w:lineRule="auto"/>
    </w:pPr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5E5300"/>
    <w:rPr>
      <w:sz w:val="18"/>
      <w:szCs w:val="18"/>
    </w:rPr>
  </w:style>
  <w:style w:type="table" w:styleId="ac">
    <w:name w:val="Table Grid"/>
    <w:basedOn w:val="a1"/>
    <w:uiPriority w:val="39"/>
    <w:rsid w:val="00FE0A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表"/>
    <w:basedOn w:val="a"/>
    <w:link w:val="ae"/>
    <w:qFormat/>
    <w:rsid w:val="00FE0A77"/>
    <w:pPr>
      <w:widowControl w:val="0"/>
      <w:snapToGrid w:val="0"/>
      <w:spacing w:line="240" w:lineRule="auto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ae">
    <w:name w:val="表 字符"/>
    <w:link w:val="ad"/>
    <w:qFormat/>
    <w:rsid w:val="00FE0A77"/>
    <w:rPr>
      <w:rFonts w:ascii="Times New Roman" w:eastAsia="宋体" w:hAnsi="Times New Roman" w:cs="Times New Roman"/>
      <w:sz w:val="18"/>
      <w:szCs w:val="18"/>
    </w:rPr>
  </w:style>
  <w:style w:type="paragraph" w:styleId="af">
    <w:name w:val="List Paragraph"/>
    <w:basedOn w:val="a"/>
    <w:uiPriority w:val="34"/>
    <w:qFormat/>
    <w:rsid w:val="0032512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3</Pages>
  <Words>280</Words>
  <Characters>1599</Characters>
  <Application>Microsoft Office Word</Application>
  <DocSecurity>0</DocSecurity>
  <Lines>13</Lines>
  <Paragraphs>3</Paragraphs>
  <ScaleCrop>false</ScaleCrop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chenjing</cp:lastModifiedBy>
  <cp:revision>61</cp:revision>
  <dcterms:created xsi:type="dcterms:W3CDTF">2019-01-02T02:30:00Z</dcterms:created>
  <dcterms:modified xsi:type="dcterms:W3CDTF">2024-01-03T11:24:00Z</dcterms:modified>
</cp:coreProperties>
</file>