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12" w:lineRule="auto"/>
        <w:rPr>
          <w:rFonts w:ascii="Arial"/>
          <w:sz w:val="21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shd w:val="clear" w:color="auto" w:fill="FFFFFF"/>
          <w:lang w:val="en-US" w:eastAsia="zh-CN" w:bidi="ar"/>
        </w:rPr>
        <w:t>2025年中国科协党校（科技人才学院）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shd w:val="clear" w:color="auto" w:fill="FFFFFF"/>
          <w:lang w:val="en-US" w:eastAsia="zh-CN" w:bidi="ar"/>
        </w:rPr>
        <w:t>“领航计划”青年科技人才国情研修活动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shd w:val="clear" w:color="auto" w:fill="FFFFFF"/>
          <w:lang w:val="en-US" w:eastAsia="zh-CN" w:bidi="ar"/>
        </w:rPr>
        <w:t>推荐名单汇总表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napToGrid/>
          <w:color w:val="000000"/>
          <w:kern w:val="2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136" w:right="5454"/>
        <w:textAlignment w:val="baseline"/>
        <w:rPr>
          <w:rFonts w:hint="eastAsia" w:ascii="仿宋_GB2312" w:hAnsi="仿宋_GB2312" w:eastAsia="仿宋_GB2312" w:cs="仿宋_GB2312"/>
          <w:spacing w:val="7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17"/>
          <w:sz w:val="31"/>
          <w:szCs w:val="31"/>
        </w:rPr>
        <w:t>推荐单位</w:t>
      </w:r>
      <w:r>
        <w:rPr>
          <w:rFonts w:hint="eastAsia" w:ascii="仿宋_GB2312" w:hAnsi="仿宋_GB2312" w:eastAsia="仿宋_GB2312" w:cs="仿宋_GB2312"/>
          <w:spacing w:val="-32"/>
          <w:sz w:val="31"/>
          <w:szCs w:val="31"/>
        </w:rPr>
        <w:t>：（</w:t>
      </w:r>
      <w:r>
        <w:rPr>
          <w:rFonts w:hint="eastAsia" w:ascii="仿宋_GB2312" w:hAnsi="仿宋_GB2312" w:eastAsia="仿宋_GB2312" w:cs="仿宋_GB2312"/>
          <w:spacing w:val="17"/>
          <w:sz w:val="31"/>
          <w:szCs w:val="31"/>
        </w:rPr>
        <w:t>加盖公章）</w:t>
      </w:r>
      <w:r>
        <w:rPr>
          <w:rFonts w:hint="eastAsia" w:ascii="仿宋_GB2312" w:hAnsi="仿宋_GB2312" w:eastAsia="仿宋_GB2312" w:cs="仿宋_GB2312"/>
          <w:spacing w:val="1"/>
          <w:sz w:val="31"/>
          <w:szCs w:val="31"/>
        </w:rPr>
        <w:t xml:space="preserve"> </w:t>
      </w:r>
      <w:r>
        <w:rPr>
          <w:rFonts w:hint="eastAsia" w:ascii="仿宋_GB2312" w:hAnsi="仿宋_GB2312" w:eastAsia="仿宋_GB2312" w:cs="仿宋_GB2312"/>
          <w:spacing w:val="7"/>
          <w:sz w:val="31"/>
          <w:szCs w:val="31"/>
        </w:rPr>
        <w:t>联系人及联系电话：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723"/>
        <w:gridCol w:w="723"/>
        <w:gridCol w:w="1163"/>
        <w:gridCol w:w="2007"/>
        <w:gridCol w:w="2081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00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baseline"/>
              <w:rPr>
                <w:rFonts w:hint="default" w:ascii="黑体" w:hAnsi="黑体" w:eastAsia="黑体" w:cs="黑体"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vertAlign w:val="baseline"/>
                <w:lang w:val="en-US" w:eastAsia="zh-CN"/>
              </w:rPr>
              <w:t>工作单位及职务、职称</w:t>
            </w:r>
          </w:p>
        </w:tc>
        <w:tc>
          <w:tcPr>
            <w:tcW w:w="208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vertAlign w:val="baseline"/>
                <w:lang w:val="en-US" w:eastAsia="zh-CN"/>
              </w:rPr>
              <w:t>个人简介</w:t>
            </w:r>
          </w:p>
        </w:tc>
        <w:tc>
          <w:tcPr>
            <w:tcW w:w="188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baseline"/>
              <w:rPr>
                <w:rFonts w:hint="eastAsia" w:ascii="黑体" w:hAnsi="黑体" w:eastAsia="黑体" w:cs="黑体"/>
                <w:spacing w:val="7"/>
                <w:sz w:val="28"/>
                <w:szCs w:val="28"/>
                <w:vertAlign w:val="baseline"/>
              </w:rPr>
            </w:pPr>
            <w:r>
              <w:rPr>
                <w:rFonts w:hint="eastAsia" w:ascii="黑体" w:hAnsi="黑体" w:eastAsia="黑体" w:cs="黑体"/>
                <w:spacing w:val="7"/>
                <w:sz w:val="28"/>
                <w:szCs w:val="28"/>
                <w:vertAlign w:val="baseline"/>
              </w:rPr>
              <w:t>个人所获奖励或荣誉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baseline"/>
              <w:rPr>
                <w:rFonts w:hint="default" w:ascii="Times New Roman Regular" w:hAnsi="Times New Roman Regular" w:eastAsia="方正仿宋_GB2312" w:cs="Times New Roman Regular"/>
                <w:spacing w:val="7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spacing w:val="7"/>
                <w:sz w:val="31"/>
                <w:szCs w:val="31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5454"/>
              <w:textAlignment w:val="baseline"/>
              <w:rPr>
                <w:rFonts w:hint="eastAsia" w:ascii="仿宋_GB2312" w:hAnsi="仿宋_GB2312" w:eastAsia="仿宋_GB2312" w:cs="仿宋_GB2312"/>
                <w:spacing w:val="7"/>
                <w:sz w:val="31"/>
                <w:szCs w:val="31"/>
                <w:vertAlign w:val="baseline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5454"/>
              <w:textAlignment w:val="baseline"/>
              <w:rPr>
                <w:rFonts w:hint="eastAsia" w:ascii="仿宋_GB2312" w:hAnsi="仿宋_GB2312" w:eastAsia="仿宋_GB2312" w:cs="仿宋_GB2312"/>
                <w:spacing w:val="7"/>
                <w:sz w:val="31"/>
                <w:szCs w:val="31"/>
                <w:vertAlign w:val="baseline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5454"/>
              <w:textAlignment w:val="baseline"/>
              <w:rPr>
                <w:rFonts w:hint="eastAsia" w:ascii="仿宋_GB2312" w:hAnsi="仿宋_GB2312" w:eastAsia="仿宋_GB2312" w:cs="仿宋_GB2312"/>
                <w:spacing w:val="7"/>
                <w:sz w:val="31"/>
                <w:szCs w:val="31"/>
                <w:vertAlign w:val="baseline"/>
              </w:rPr>
            </w:pPr>
          </w:p>
        </w:tc>
        <w:tc>
          <w:tcPr>
            <w:tcW w:w="200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5454"/>
              <w:textAlignment w:val="baseline"/>
              <w:rPr>
                <w:rFonts w:hint="eastAsia" w:ascii="仿宋_GB2312" w:hAnsi="仿宋_GB2312" w:eastAsia="仿宋_GB2312" w:cs="仿宋_GB2312"/>
                <w:spacing w:val="7"/>
                <w:sz w:val="31"/>
                <w:szCs w:val="31"/>
                <w:vertAlign w:val="baseline"/>
              </w:rPr>
            </w:pPr>
          </w:p>
        </w:tc>
        <w:tc>
          <w:tcPr>
            <w:tcW w:w="208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5454"/>
              <w:textAlignment w:val="baseline"/>
              <w:rPr>
                <w:rFonts w:hint="eastAsia" w:ascii="仿宋_GB2312" w:hAnsi="仿宋_GB2312" w:eastAsia="仿宋_GB2312" w:cs="仿宋_GB2312"/>
                <w:spacing w:val="7"/>
                <w:sz w:val="31"/>
                <w:szCs w:val="31"/>
                <w:vertAlign w:val="baseline"/>
              </w:rPr>
            </w:pPr>
          </w:p>
        </w:tc>
        <w:tc>
          <w:tcPr>
            <w:tcW w:w="188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5454"/>
              <w:textAlignment w:val="baseline"/>
              <w:rPr>
                <w:rFonts w:hint="eastAsia" w:ascii="仿宋_GB2312" w:hAnsi="仿宋_GB2312" w:eastAsia="仿宋_GB2312" w:cs="仿宋_GB2312"/>
                <w:spacing w:val="7"/>
                <w:sz w:val="31"/>
                <w:szCs w:val="3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center"/>
              <w:textAlignment w:val="baseline"/>
              <w:rPr>
                <w:rFonts w:hint="default" w:ascii="Times New Roman Regular" w:hAnsi="Times New Roman Regular" w:eastAsia="方正仿宋_GB2312" w:cs="Times New Roman Regular"/>
                <w:spacing w:val="7"/>
                <w:sz w:val="31"/>
                <w:szCs w:val="31"/>
                <w:vertAlign w:val="baseline"/>
                <w:lang w:val="en-US" w:eastAsia="zh-CN"/>
              </w:rPr>
            </w:pPr>
            <w:r>
              <w:rPr>
                <w:rFonts w:hint="default" w:ascii="Times New Roman Regular" w:hAnsi="Times New Roman Regular" w:eastAsia="方正仿宋_GB2312" w:cs="Times New Roman Regular"/>
                <w:spacing w:val="7"/>
                <w:sz w:val="31"/>
                <w:szCs w:val="31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5454"/>
              <w:textAlignment w:val="baseline"/>
              <w:rPr>
                <w:rFonts w:hint="eastAsia" w:ascii="仿宋_GB2312" w:hAnsi="仿宋_GB2312" w:eastAsia="仿宋_GB2312" w:cs="仿宋_GB2312"/>
                <w:spacing w:val="7"/>
                <w:sz w:val="31"/>
                <w:szCs w:val="31"/>
                <w:vertAlign w:val="baseline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5454"/>
              <w:textAlignment w:val="baseline"/>
              <w:rPr>
                <w:rFonts w:hint="eastAsia" w:ascii="仿宋_GB2312" w:hAnsi="仿宋_GB2312" w:eastAsia="仿宋_GB2312" w:cs="仿宋_GB2312"/>
                <w:spacing w:val="7"/>
                <w:sz w:val="31"/>
                <w:szCs w:val="31"/>
                <w:vertAlign w:val="baseline"/>
              </w:rPr>
            </w:pPr>
          </w:p>
        </w:tc>
        <w:tc>
          <w:tcPr>
            <w:tcW w:w="0" w:type="auto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5454"/>
              <w:textAlignment w:val="baseline"/>
              <w:rPr>
                <w:rFonts w:hint="eastAsia" w:ascii="仿宋_GB2312" w:hAnsi="仿宋_GB2312" w:eastAsia="仿宋_GB2312" w:cs="仿宋_GB2312"/>
                <w:spacing w:val="7"/>
                <w:sz w:val="31"/>
                <w:szCs w:val="31"/>
                <w:vertAlign w:val="baseline"/>
              </w:rPr>
            </w:pPr>
          </w:p>
        </w:tc>
        <w:tc>
          <w:tcPr>
            <w:tcW w:w="2007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5454"/>
              <w:textAlignment w:val="baseline"/>
              <w:rPr>
                <w:rFonts w:hint="eastAsia" w:ascii="仿宋_GB2312" w:hAnsi="仿宋_GB2312" w:eastAsia="仿宋_GB2312" w:cs="仿宋_GB2312"/>
                <w:spacing w:val="7"/>
                <w:sz w:val="31"/>
                <w:szCs w:val="31"/>
                <w:vertAlign w:val="baseline"/>
              </w:rPr>
            </w:pPr>
          </w:p>
        </w:tc>
        <w:tc>
          <w:tcPr>
            <w:tcW w:w="2081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5454"/>
              <w:textAlignment w:val="baseline"/>
              <w:rPr>
                <w:rFonts w:hint="eastAsia" w:ascii="仿宋_GB2312" w:hAnsi="仿宋_GB2312" w:eastAsia="仿宋_GB2312" w:cs="仿宋_GB2312"/>
                <w:spacing w:val="7"/>
                <w:sz w:val="31"/>
                <w:szCs w:val="31"/>
                <w:vertAlign w:val="baseline"/>
              </w:rPr>
            </w:pPr>
          </w:p>
        </w:tc>
        <w:tc>
          <w:tcPr>
            <w:tcW w:w="1889" w:type="dxa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600" w:lineRule="exact"/>
              <w:ind w:right="5454"/>
              <w:textAlignment w:val="baseline"/>
              <w:rPr>
                <w:rFonts w:hint="eastAsia" w:ascii="仿宋_GB2312" w:hAnsi="仿宋_GB2312" w:eastAsia="仿宋_GB2312" w:cs="仿宋_GB2312"/>
                <w:spacing w:val="7"/>
                <w:sz w:val="31"/>
                <w:szCs w:val="31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right="0" w:firstLine="68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17"/>
          <w:sz w:val="31"/>
          <w:szCs w:val="31"/>
        </w:rPr>
      </w:pPr>
      <w:r>
        <w:rPr>
          <w:rFonts w:hint="eastAsia" w:ascii="仿宋_GB2312" w:hAnsi="仿宋_GB2312" w:eastAsia="仿宋_GB2312" w:cs="仿宋_GB2312"/>
          <w:spacing w:val="17"/>
          <w:sz w:val="31"/>
          <w:szCs w:val="31"/>
          <w:lang w:val="en-US" w:eastAsia="zh-CN"/>
        </w:rPr>
        <w:t>主要面向</w:t>
      </w:r>
      <w:r>
        <w:rPr>
          <w:rFonts w:hint="eastAsia" w:ascii="仿宋_GB2312" w:hAnsi="仿宋_GB2312" w:eastAsia="仿宋_GB2312" w:cs="仿宋_GB2312"/>
          <w:spacing w:val="17"/>
          <w:sz w:val="31"/>
          <w:szCs w:val="31"/>
        </w:rPr>
        <w:t>优秀青年</w:t>
      </w:r>
      <w:r>
        <w:rPr>
          <w:rFonts w:hint="eastAsia" w:ascii="仿宋_GB2312" w:hAnsi="仿宋_GB2312" w:eastAsia="仿宋_GB2312" w:cs="仿宋_GB2312"/>
          <w:spacing w:val="17"/>
          <w:sz w:val="31"/>
          <w:szCs w:val="31"/>
          <w:lang w:val="en-US" w:eastAsia="zh-CN"/>
        </w:rPr>
        <w:t>科技</w:t>
      </w:r>
      <w:r>
        <w:rPr>
          <w:rFonts w:hint="eastAsia" w:ascii="仿宋_GB2312" w:hAnsi="仿宋_GB2312" w:eastAsia="仿宋_GB2312" w:cs="仿宋_GB2312"/>
          <w:spacing w:val="17"/>
          <w:sz w:val="31"/>
          <w:szCs w:val="31"/>
        </w:rPr>
        <w:t>人才</w:t>
      </w:r>
      <w:r>
        <w:rPr>
          <w:rFonts w:hint="eastAsia" w:ascii="仿宋_GB2312" w:hAnsi="仿宋_GB2312" w:eastAsia="仿宋_GB2312" w:cs="仿宋_GB2312"/>
          <w:spacing w:val="17"/>
          <w:sz w:val="31"/>
          <w:szCs w:val="31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17"/>
          <w:sz w:val="31"/>
          <w:szCs w:val="31"/>
        </w:rPr>
        <w:t>原则上不超过 45 周岁，</w:t>
      </w:r>
      <w:r>
        <w:rPr>
          <w:rFonts w:hint="eastAsia" w:ascii="仿宋_GB2312" w:hAnsi="仿宋_GB2312" w:eastAsia="仿宋_GB2312" w:cs="仿宋_GB2312"/>
          <w:spacing w:val="17"/>
          <w:sz w:val="31"/>
          <w:szCs w:val="31"/>
          <w:lang w:val="en-US" w:eastAsia="zh-CN"/>
        </w:rPr>
        <w:t>优先选调</w:t>
      </w:r>
      <w:r>
        <w:rPr>
          <w:rFonts w:hint="eastAsia" w:ascii="仿宋_GB2312" w:hAnsi="仿宋_GB2312" w:eastAsia="仿宋_GB2312" w:cs="仿宋_GB2312"/>
          <w:spacing w:val="17"/>
          <w:sz w:val="31"/>
          <w:szCs w:val="31"/>
        </w:rPr>
        <w:t>国家级、省部级科技奖励获得者和重要人才计划入选者，国家重大技术创新、重大课题任务负责人，全国学会、省级科协设立的科技奖项获得者等。</w:t>
      </w:r>
    </w:p>
    <w:sectPr>
      <w:pgSz w:w="11907" w:h="16840"/>
      <w:pgMar w:top="1431" w:right="1350" w:bottom="0" w:left="146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DejaVu Sans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NotDisplayPageBoundaries w:val="true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7EBF957"/>
    <w:rsid w:val="7BFA99FF"/>
    <w:rsid w:val="EEDFED3B"/>
    <w:rsid w:val="F87ECD65"/>
    <w:rsid w:val="FB7C84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8</TotalTime>
  <ScaleCrop>false</ScaleCrop>
  <LinksUpToDate>false</LinksUpToDate>
  <Application>WPS Office_11.8.2.10458_F1E327BC-269C-435d-A152-05C5408002CA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2025-05-24T01:47:00Z</dcterms:created>
  <dc:creator>内网自动化</dc:creator>
  <cp:lastModifiedBy>user</cp:lastModifiedBy>
  <dcterms:modified xsi:type="dcterms:W3CDTF">2025-05-23T08:57:15Z</dcterms:modified>
  <dc:title>中国科协办公厅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2025-05-22T09:50:09Z</vt:filetime>
  </property>
  <property fmtid="{D5CDD505-2E9C-101B-9397-08002B2CF9AE}" pid="4" name="KSOProductBuildVer">
    <vt:lpwstr>2052-11.8.2.10458</vt:lpwstr>
  </property>
  <property fmtid="{D5CDD505-2E9C-101B-9397-08002B2CF9AE}" pid="5" name="ICV">
    <vt:lpwstr>D4328388E6D8BC2755852E68F11BA191_42</vt:lpwstr>
  </property>
</Properties>
</file>