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987B7" w14:textId="77777777" w:rsidR="008B258B" w:rsidRDefault="00AB148A">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2F484269" w14:textId="77777777" w:rsidR="008B258B" w:rsidRDefault="00AB148A">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3905F7" w:rsidRPr="003905F7" w14:paraId="106289DB" w14:textId="77777777">
        <w:trPr>
          <w:trHeight w:val="647"/>
        </w:trPr>
        <w:tc>
          <w:tcPr>
            <w:tcW w:w="2269" w:type="dxa"/>
            <w:vAlign w:val="center"/>
          </w:tcPr>
          <w:p w14:paraId="02288233" w14:textId="77777777" w:rsidR="008B258B" w:rsidRPr="003905F7" w:rsidRDefault="00AB148A">
            <w:pPr>
              <w:jc w:val="center"/>
              <w:rPr>
                <w:rStyle w:val="title1"/>
                <w:rFonts w:eastAsia="仿宋_GB2312"/>
                <w:b w:val="0"/>
                <w:color w:val="auto"/>
                <w:sz w:val="28"/>
              </w:rPr>
            </w:pPr>
            <w:r w:rsidRPr="003905F7">
              <w:rPr>
                <w:rStyle w:val="title1"/>
                <w:rFonts w:eastAsia="仿宋_GB2312"/>
                <w:b w:val="0"/>
                <w:bCs w:val="0"/>
                <w:color w:val="auto"/>
                <w:sz w:val="28"/>
              </w:rPr>
              <w:t>成果名称</w:t>
            </w:r>
          </w:p>
        </w:tc>
        <w:tc>
          <w:tcPr>
            <w:tcW w:w="6237" w:type="dxa"/>
            <w:vAlign w:val="center"/>
          </w:tcPr>
          <w:p w14:paraId="6717A003" w14:textId="15A759B0" w:rsidR="008B258B" w:rsidRPr="00221EAD" w:rsidRDefault="00221EAD">
            <w:pPr>
              <w:jc w:val="center"/>
              <w:rPr>
                <w:rStyle w:val="title1"/>
                <w:rFonts w:ascii="仿宋" w:eastAsia="仿宋" w:hAnsi="仿宋"/>
                <w:b w:val="0"/>
                <w:color w:val="auto"/>
                <w:sz w:val="28"/>
              </w:rPr>
            </w:pPr>
            <w:r w:rsidRPr="00221EAD">
              <w:rPr>
                <w:rStyle w:val="title1"/>
                <w:rFonts w:ascii="仿宋" w:eastAsia="仿宋" w:hAnsi="仿宋" w:hint="eastAsia"/>
                <w:b w:val="0"/>
                <w:color w:val="auto"/>
                <w:szCs w:val="22"/>
              </w:rPr>
              <w:t>面向供应</w:t>
            </w:r>
            <w:r w:rsidRPr="00221EAD">
              <w:rPr>
                <w:rStyle w:val="title1"/>
                <w:rFonts w:ascii="仿宋" w:eastAsia="仿宋" w:hAnsi="仿宋" w:cs="微软雅黑" w:hint="eastAsia"/>
                <w:b w:val="0"/>
                <w:color w:val="auto"/>
                <w:szCs w:val="22"/>
              </w:rPr>
              <w:t>链</w:t>
            </w:r>
            <w:r w:rsidRPr="00221EAD">
              <w:rPr>
                <w:rStyle w:val="title1"/>
                <w:rFonts w:ascii="仿宋" w:eastAsia="仿宋" w:hAnsi="仿宋" w:cs="___WRD_EMBED_SUB_45" w:hint="eastAsia"/>
                <w:b w:val="0"/>
                <w:color w:val="auto"/>
                <w:szCs w:val="22"/>
              </w:rPr>
              <w:t>数字化与低</w:t>
            </w:r>
            <w:r w:rsidRPr="00221EAD">
              <w:rPr>
                <w:rStyle w:val="title1"/>
                <w:rFonts w:ascii="仿宋" w:eastAsia="仿宋" w:hAnsi="仿宋" w:cs="微软雅黑" w:hint="eastAsia"/>
                <w:b w:val="0"/>
                <w:color w:val="auto"/>
                <w:szCs w:val="22"/>
              </w:rPr>
              <w:t>碳</w:t>
            </w:r>
            <w:r w:rsidRPr="00221EAD">
              <w:rPr>
                <w:rStyle w:val="title1"/>
                <w:rFonts w:ascii="仿宋" w:eastAsia="仿宋" w:hAnsi="仿宋" w:cs="___WRD_EMBED_SUB_45" w:hint="eastAsia"/>
                <w:b w:val="0"/>
                <w:color w:val="auto"/>
                <w:szCs w:val="22"/>
              </w:rPr>
              <w:t>化“</w:t>
            </w:r>
            <w:r w:rsidRPr="00221EAD">
              <w:rPr>
                <w:rStyle w:val="title1"/>
                <w:rFonts w:ascii="仿宋" w:eastAsia="仿宋" w:hAnsi="仿宋" w:cs="微软雅黑" w:hint="eastAsia"/>
                <w:b w:val="0"/>
                <w:color w:val="auto"/>
                <w:szCs w:val="22"/>
              </w:rPr>
              <w:t>双</w:t>
            </w:r>
            <w:r w:rsidRPr="00221EAD">
              <w:rPr>
                <w:rStyle w:val="title1"/>
                <w:rFonts w:ascii="仿宋" w:eastAsia="仿宋" w:hAnsi="仿宋" w:cs="___WRD_EMBED_SUB_45" w:hint="eastAsia"/>
                <w:b w:val="0"/>
                <w:color w:val="auto"/>
                <w:szCs w:val="22"/>
              </w:rPr>
              <w:t>转型”的技术与管理协同理论</w:t>
            </w:r>
            <w:r w:rsidR="00D05CBE">
              <w:rPr>
                <w:rStyle w:val="title1"/>
                <w:rFonts w:ascii="仿宋" w:eastAsia="仿宋" w:hAnsi="仿宋" w:cs="___WRD_EMBED_SUB_45" w:hint="eastAsia"/>
                <w:b w:val="0"/>
                <w:color w:val="auto"/>
                <w:szCs w:val="22"/>
              </w:rPr>
              <w:t>及</w:t>
            </w:r>
            <w:r w:rsidRPr="00221EAD">
              <w:rPr>
                <w:rStyle w:val="title1"/>
                <w:rFonts w:ascii="仿宋" w:eastAsia="仿宋" w:hAnsi="仿宋" w:cs="___WRD_EMBED_SUB_45" w:hint="eastAsia"/>
                <w:b w:val="0"/>
                <w:color w:val="auto"/>
                <w:szCs w:val="22"/>
              </w:rPr>
              <w:t>应用</w:t>
            </w:r>
          </w:p>
        </w:tc>
      </w:tr>
      <w:tr w:rsidR="003905F7" w:rsidRPr="003905F7" w14:paraId="34DF36F3" w14:textId="77777777">
        <w:trPr>
          <w:trHeight w:val="561"/>
        </w:trPr>
        <w:tc>
          <w:tcPr>
            <w:tcW w:w="2269" w:type="dxa"/>
            <w:vAlign w:val="center"/>
          </w:tcPr>
          <w:p w14:paraId="2F4F5D38" w14:textId="77777777" w:rsidR="008B258B" w:rsidRPr="003905F7" w:rsidRDefault="00AB148A">
            <w:pPr>
              <w:jc w:val="center"/>
              <w:rPr>
                <w:rStyle w:val="title1"/>
                <w:rFonts w:eastAsia="仿宋_GB2312"/>
                <w:b w:val="0"/>
                <w:color w:val="auto"/>
                <w:sz w:val="28"/>
              </w:rPr>
            </w:pPr>
            <w:r w:rsidRPr="003905F7">
              <w:rPr>
                <w:rStyle w:val="title1"/>
                <w:rFonts w:eastAsia="仿宋_GB2312"/>
                <w:b w:val="0"/>
                <w:bCs w:val="0"/>
                <w:color w:val="auto"/>
                <w:sz w:val="28"/>
              </w:rPr>
              <w:t>提名等级</w:t>
            </w:r>
          </w:p>
        </w:tc>
        <w:tc>
          <w:tcPr>
            <w:tcW w:w="6237" w:type="dxa"/>
            <w:vAlign w:val="center"/>
          </w:tcPr>
          <w:p w14:paraId="12B7EBD6" w14:textId="77777777" w:rsidR="008B258B" w:rsidRPr="003905F7" w:rsidRDefault="007645BE">
            <w:pPr>
              <w:jc w:val="center"/>
              <w:rPr>
                <w:rStyle w:val="title1"/>
                <w:rFonts w:eastAsia="仿宋_GB2312"/>
                <w:b w:val="0"/>
                <w:color w:val="auto"/>
                <w:sz w:val="28"/>
              </w:rPr>
            </w:pPr>
            <w:r w:rsidRPr="003905F7">
              <w:rPr>
                <w:rStyle w:val="title1"/>
                <w:rFonts w:eastAsia="仿宋_GB2312" w:hint="eastAsia"/>
                <w:b w:val="0"/>
                <w:color w:val="auto"/>
                <w:sz w:val="28"/>
              </w:rPr>
              <w:t>二等奖</w:t>
            </w:r>
          </w:p>
        </w:tc>
      </w:tr>
      <w:tr w:rsidR="003905F7" w:rsidRPr="003905F7" w14:paraId="2FC40F6A" w14:textId="77777777">
        <w:trPr>
          <w:trHeight w:val="2461"/>
        </w:trPr>
        <w:tc>
          <w:tcPr>
            <w:tcW w:w="2269" w:type="dxa"/>
            <w:vAlign w:val="center"/>
          </w:tcPr>
          <w:p w14:paraId="724BE9AE" w14:textId="77777777" w:rsidR="008B258B" w:rsidRPr="003905F7" w:rsidRDefault="00AB148A">
            <w:pPr>
              <w:spacing w:line="440" w:lineRule="exact"/>
              <w:jc w:val="center"/>
              <w:rPr>
                <w:rFonts w:eastAsia="仿宋_GB2312"/>
                <w:bCs/>
                <w:sz w:val="28"/>
                <w:szCs w:val="24"/>
              </w:rPr>
            </w:pPr>
            <w:r w:rsidRPr="003905F7">
              <w:rPr>
                <w:rFonts w:eastAsia="仿宋_GB2312"/>
                <w:bCs/>
                <w:sz w:val="28"/>
                <w:szCs w:val="24"/>
              </w:rPr>
              <w:t>提名书</w:t>
            </w:r>
          </w:p>
          <w:p w14:paraId="6550BD82" w14:textId="77777777" w:rsidR="008B258B" w:rsidRPr="003905F7" w:rsidRDefault="00AB148A">
            <w:pPr>
              <w:spacing w:line="440" w:lineRule="exact"/>
              <w:jc w:val="center"/>
              <w:rPr>
                <w:rFonts w:eastAsia="仿宋_GB2312"/>
                <w:bCs/>
                <w:sz w:val="28"/>
                <w:szCs w:val="24"/>
              </w:rPr>
            </w:pPr>
            <w:r w:rsidRPr="003905F7">
              <w:rPr>
                <w:rFonts w:eastAsia="仿宋_GB2312"/>
                <w:bCs/>
                <w:sz w:val="28"/>
                <w:szCs w:val="24"/>
              </w:rPr>
              <w:t>相关内容</w:t>
            </w:r>
          </w:p>
        </w:tc>
        <w:tc>
          <w:tcPr>
            <w:tcW w:w="6237" w:type="dxa"/>
            <w:vAlign w:val="center"/>
          </w:tcPr>
          <w:p w14:paraId="65830375" w14:textId="77777777" w:rsidR="00CA378D" w:rsidRPr="003905F7" w:rsidRDefault="00CA378D" w:rsidP="00CA378D">
            <w:pPr>
              <w:numPr>
                <w:ilvl w:val="0"/>
                <w:numId w:val="4"/>
              </w:numPr>
              <w:spacing w:line="300" w:lineRule="auto"/>
              <w:rPr>
                <w:bCs/>
                <w:kern w:val="0"/>
                <w:szCs w:val="21"/>
              </w:rPr>
            </w:pPr>
            <w:r w:rsidRPr="003905F7">
              <w:rPr>
                <w:rFonts w:hint="eastAsia"/>
                <w:bCs/>
                <w:kern w:val="0"/>
                <w:szCs w:val="21"/>
              </w:rPr>
              <w:t>蔡建湖</w:t>
            </w:r>
            <w:r w:rsidRPr="003905F7">
              <w:rPr>
                <w:rFonts w:hint="eastAsia"/>
                <w:bCs/>
                <w:kern w:val="0"/>
                <w:szCs w:val="21"/>
              </w:rPr>
              <w:t xml:space="preserve">, </w:t>
            </w:r>
            <w:r w:rsidRPr="003905F7">
              <w:rPr>
                <w:rFonts w:hint="eastAsia"/>
                <w:bCs/>
                <w:kern w:val="0"/>
                <w:szCs w:val="21"/>
              </w:rPr>
              <w:t>孙海宁</w:t>
            </w:r>
            <w:r w:rsidRPr="003905F7">
              <w:rPr>
                <w:bCs/>
                <w:kern w:val="0"/>
                <w:szCs w:val="21"/>
              </w:rPr>
              <w:t>, Jennifer Shang, Gajanan G. Hegde. Information structure selection in a green supply chain: Impacts of wholesale price and greenness level</w:t>
            </w:r>
            <w:r w:rsidR="005E1116" w:rsidRPr="003905F7">
              <w:rPr>
                <w:rFonts w:hint="eastAsia"/>
                <w:bCs/>
                <w:kern w:val="0"/>
                <w:szCs w:val="21"/>
              </w:rPr>
              <w:t>,</w:t>
            </w:r>
            <w:r w:rsidRPr="003905F7">
              <w:rPr>
                <w:bCs/>
                <w:kern w:val="0"/>
                <w:szCs w:val="21"/>
              </w:rPr>
              <w:t xml:space="preserve"> European Journal of Operational Research, 2023.</w:t>
            </w:r>
          </w:p>
          <w:p w14:paraId="6E289A89" w14:textId="77777777" w:rsidR="00CA378D" w:rsidRPr="003905F7" w:rsidRDefault="00CA378D" w:rsidP="00CA378D">
            <w:pPr>
              <w:numPr>
                <w:ilvl w:val="0"/>
                <w:numId w:val="4"/>
              </w:numPr>
              <w:spacing w:line="300" w:lineRule="auto"/>
              <w:rPr>
                <w:bCs/>
                <w:kern w:val="0"/>
                <w:szCs w:val="21"/>
              </w:rPr>
            </w:pPr>
            <w:r w:rsidRPr="003905F7">
              <w:rPr>
                <w:rFonts w:hint="eastAsia"/>
                <w:bCs/>
                <w:kern w:val="0"/>
                <w:szCs w:val="21"/>
              </w:rPr>
              <w:t>胡晓青</w:t>
            </w:r>
            <w:r w:rsidRPr="003905F7">
              <w:rPr>
                <w:rFonts w:hint="eastAsia"/>
                <w:bCs/>
                <w:kern w:val="0"/>
                <w:szCs w:val="21"/>
              </w:rPr>
              <w:t xml:space="preserve">, </w:t>
            </w:r>
            <w:r w:rsidRPr="003905F7">
              <w:rPr>
                <w:rFonts w:hint="eastAsia"/>
                <w:bCs/>
                <w:kern w:val="0"/>
                <w:szCs w:val="21"/>
              </w:rPr>
              <w:t>蔡建湖</w:t>
            </w:r>
            <w:r w:rsidRPr="003905F7">
              <w:rPr>
                <w:bCs/>
                <w:kern w:val="0"/>
                <w:szCs w:val="21"/>
              </w:rPr>
              <w:t xml:space="preserve">*, </w:t>
            </w:r>
            <w:r w:rsidRPr="003905F7">
              <w:rPr>
                <w:rFonts w:hint="eastAsia"/>
                <w:bCs/>
                <w:kern w:val="0"/>
                <w:szCs w:val="21"/>
              </w:rPr>
              <w:t>岳晓航</w:t>
            </w:r>
            <w:r w:rsidRPr="003905F7">
              <w:rPr>
                <w:bCs/>
                <w:kern w:val="0"/>
                <w:szCs w:val="21"/>
              </w:rPr>
              <w:t>. Power structure preferences in a dual-channel supply chain: Demand information symmetry vs. asymmetry</w:t>
            </w:r>
            <w:r w:rsidR="005E1116" w:rsidRPr="003905F7">
              <w:rPr>
                <w:rFonts w:hint="eastAsia"/>
                <w:bCs/>
                <w:kern w:val="0"/>
                <w:szCs w:val="21"/>
              </w:rPr>
              <w:t>,</w:t>
            </w:r>
            <w:r w:rsidRPr="003905F7">
              <w:rPr>
                <w:bCs/>
                <w:kern w:val="0"/>
                <w:szCs w:val="21"/>
              </w:rPr>
              <w:t xml:space="preserve"> </w:t>
            </w:r>
            <w:bookmarkStart w:id="0" w:name="_Hlk154067095"/>
            <w:r w:rsidRPr="003905F7">
              <w:rPr>
                <w:bCs/>
                <w:kern w:val="0"/>
                <w:szCs w:val="21"/>
              </w:rPr>
              <w:t>European Journal of Operational Research</w:t>
            </w:r>
            <w:bookmarkEnd w:id="0"/>
            <w:r w:rsidRPr="003905F7">
              <w:rPr>
                <w:bCs/>
                <w:kern w:val="0"/>
                <w:szCs w:val="21"/>
              </w:rPr>
              <w:t>,</w:t>
            </w:r>
            <w:r w:rsidRPr="003905F7">
              <w:rPr>
                <w:rFonts w:hint="eastAsia"/>
                <w:bCs/>
                <w:kern w:val="0"/>
                <w:szCs w:val="21"/>
              </w:rPr>
              <w:t xml:space="preserve"> </w:t>
            </w:r>
            <w:r w:rsidRPr="003905F7">
              <w:rPr>
                <w:bCs/>
                <w:kern w:val="0"/>
                <w:szCs w:val="21"/>
              </w:rPr>
              <w:t>202</w:t>
            </w:r>
            <w:r w:rsidRPr="003905F7">
              <w:rPr>
                <w:rFonts w:hint="eastAsia"/>
                <w:bCs/>
                <w:kern w:val="0"/>
                <w:szCs w:val="21"/>
              </w:rPr>
              <w:t>4</w:t>
            </w:r>
            <w:r w:rsidRPr="003905F7">
              <w:rPr>
                <w:bCs/>
                <w:kern w:val="0"/>
                <w:szCs w:val="21"/>
              </w:rPr>
              <w:t>.</w:t>
            </w:r>
          </w:p>
          <w:p w14:paraId="26BD5D5A" w14:textId="77777777" w:rsidR="00CA378D" w:rsidRPr="003905F7" w:rsidRDefault="00CA378D" w:rsidP="00CA378D">
            <w:pPr>
              <w:numPr>
                <w:ilvl w:val="0"/>
                <w:numId w:val="4"/>
              </w:numPr>
              <w:spacing w:line="300" w:lineRule="auto"/>
              <w:rPr>
                <w:bCs/>
                <w:kern w:val="0"/>
                <w:szCs w:val="21"/>
              </w:rPr>
            </w:pPr>
            <w:r w:rsidRPr="003905F7">
              <w:rPr>
                <w:rFonts w:hint="eastAsia"/>
                <w:bCs/>
                <w:kern w:val="0"/>
                <w:szCs w:val="21"/>
              </w:rPr>
              <w:t>蔡建湖</w:t>
            </w:r>
            <w:r w:rsidRPr="003905F7">
              <w:rPr>
                <w:bCs/>
                <w:kern w:val="0"/>
                <w:szCs w:val="21"/>
              </w:rPr>
              <w:t xml:space="preserve">, </w:t>
            </w:r>
            <w:r w:rsidRPr="003905F7">
              <w:rPr>
                <w:rFonts w:hint="eastAsia"/>
                <w:bCs/>
                <w:kern w:val="0"/>
                <w:szCs w:val="21"/>
              </w:rPr>
              <w:t>蒋飞颖</w:t>
            </w:r>
            <w:r w:rsidRPr="003905F7">
              <w:rPr>
                <w:bCs/>
                <w:kern w:val="0"/>
                <w:szCs w:val="21"/>
              </w:rPr>
              <w:t>. Decision models of pricing and carbon emission reduction for low-carbon supply chain under cap-and-trade regulation</w:t>
            </w:r>
            <w:r w:rsidR="005E1116" w:rsidRPr="003905F7">
              <w:rPr>
                <w:rFonts w:hint="eastAsia"/>
                <w:bCs/>
                <w:kern w:val="0"/>
                <w:szCs w:val="21"/>
              </w:rPr>
              <w:t>,</w:t>
            </w:r>
            <w:r w:rsidRPr="003905F7">
              <w:rPr>
                <w:bCs/>
                <w:kern w:val="0"/>
                <w:szCs w:val="21"/>
              </w:rPr>
              <w:t xml:space="preserve"> </w:t>
            </w:r>
            <w:bookmarkStart w:id="1" w:name="_Hlk154067212"/>
            <w:r w:rsidRPr="003905F7">
              <w:rPr>
                <w:bCs/>
                <w:kern w:val="0"/>
                <w:szCs w:val="21"/>
              </w:rPr>
              <w:t>International Journal of Production Economics</w:t>
            </w:r>
            <w:bookmarkEnd w:id="1"/>
            <w:r w:rsidRPr="003905F7">
              <w:rPr>
                <w:bCs/>
                <w:kern w:val="0"/>
                <w:szCs w:val="21"/>
              </w:rPr>
              <w:t>, 2023.</w:t>
            </w:r>
          </w:p>
          <w:p w14:paraId="49B3089B" w14:textId="77777777" w:rsidR="00CA378D" w:rsidRPr="003905F7" w:rsidRDefault="00CA378D" w:rsidP="00CA378D">
            <w:pPr>
              <w:numPr>
                <w:ilvl w:val="0"/>
                <w:numId w:val="4"/>
              </w:numPr>
              <w:spacing w:line="300" w:lineRule="auto"/>
              <w:rPr>
                <w:bCs/>
                <w:kern w:val="0"/>
                <w:szCs w:val="21"/>
              </w:rPr>
            </w:pPr>
            <w:r w:rsidRPr="003905F7">
              <w:rPr>
                <w:rFonts w:hint="eastAsia"/>
                <w:bCs/>
                <w:kern w:val="0"/>
                <w:szCs w:val="21"/>
              </w:rPr>
              <w:t>卞文良</w:t>
            </w:r>
            <w:r w:rsidRPr="003905F7">
              <w:rPr>
                <w:rFonts w:hint="eastAsia"/>
                <w:bCs/>
                <w:kern w:val="0"/>
                <w:szCs w:val="21"/>
              </w:rPr>
              <w:t xml:space="preserve">, Jennifer Shang, </w:t>
            </w:r>
            <w:proofErr w:type="gramStart"/>
            <w:r w:rsidRPr="003905F7">
              <w:rPr>
                <w:rFonts w:hint="eastAsia"/>
                <w:bCs/>
                <w:kern w:val="0"/>
                <w:szCs w:val="21"/>
              </w:rPr>
              <w:t>张菊亮</w:t>
            </w:r>
            <w:proofErr w:type="gramEnd"/>
            <w:r w:rsidRPr="003905F7">
              <w:rPr>
                <w:rFonts w:hint="eastAsia"/>
                <w:bCs/>
                <w:kern w:val="0"/>
                <w:szCs w:val="21"/>
              </w:rPr>
              <w:t xml:space="preserve">. </w:t>
            </w:r>
            <w:r w:rsidRPr="003905F7">
              <w:rPr>
                <w:bCs/>
                <w:kern w:val="0"/>
                <w:szCs w:val="21"/>
              </w:rPr>
              <w:t>Two-way information sharing under supply chain competition</w:t>
            </w:r>
            <w:r w:rsidR="005E1116" w:rsidRPr="003905F7">
              <w:rPr>
                <w:rFonts w:hint="eastAsia"/>
                <w:bCs/>
                <w:kern w:val="0"/>
                <w:szCs w:val="21"/>
              </w:rPr>
              <w:t>,</w:t>
            </w:r>
            <w:r w:rsidRPr="003905F7">
              <w:rPr>
                <w:rFonts w:hint="eastAsia"/>
                <w:bCs/>
                <w:kern w:val="0"/>
                <w:szCs w:val="21"/>
              </w:rPr>
              <w:t xml:space="preserve"> </w:t>
            </w:r>
            <w:r w:rsidRPr="003905F7">
              <w:rPr>
                <w:bCs/>
                <w:kern w:val="0"/>
                <w:szCs w:val="21"/>
              </w:rPr>
              <w:t>International Journal of Production Economics, 20</w:t>
            </w:r>
            <w:r w:rsidRPr="003905F7">
              <w:rPr>
                <w:rFonts w:hint="eastAsia"/>
                <w:bCs/>
                <w:kern w:val="0"/>
                <w:szCs w:val="21"/>
              </w:rPr>
              <w:t>16</w:t>
            </w:r>
            <w:r w:rsidRPr="003905F7">
              <w:rPr>
                <w:bCs/>
                <w:kern w:val="0"/>
                <w:szCs w:val="21"/>
              </w:rPr>
              <w:t>.</w:t>
            </w:r>
          </w:p>
          <w:p w14:paraId="745E0403" w14:textId="77777777" w:rsidR="00CA378D" w:rsidRPr="003905F7" w:rsidRDefault="00CA378D" w:rsidP="00CA378D">
            <w:pPr>
              <w:numPr>
                <w:ilvl w:val="0"/>
                <w:numId w:val="4"/>
              </w:numPr>
              <w:spacing w:line="300" w:lineRule="auto"/>
              <w:rPr>
                <w:bCs/>
                <w:kern w:val="0"/>
                <w:szCs w:val="21"/>
              </w:rPr>
            </w:pPr>
            <w:r w:rsidRPr="003905F7">
              <w:rPr>
                <w:rFonts w:hint="eastAsia"/>
                <w:bCs/>
                <w:kern w:val="0"/>
                <w:szCs w:val="21"/>
              </w:rPr>
              <w:t>蔡建湖</w:t>
            </w:r>
            <w:r w:rsidRPr="003905F7">
              <w:rPr>
                <w:bCs/>
                <w:kern w:val="0"/>
                <w:szCs w:val="21"/>
              </w:rPr>
              <w:t xml:space="preserve">, </w:t>
            </w:r>
            <w:r w:rsidRPr="003905F7">
              <w:rPr>
                <w:rFonts w:hint="eastAsia"/>
                <w:bCs/>
                <w:kern w:val="0"/>
                <w:szCs w:val="21"/>
              </w:rPr>
              <w:t>孙海宁</w:t>
            </w:r>
            <w:r w:rsidRPr="003905F7">
              <w:rPr>
                <w:bCs/>
                <w:kern w:val="0"/>
                <w:szCs w:val="21"/>
              </w:rPr>
              <w:t xml:space="preserve">, </w:t>
            </w:r>
            <w:proofErr w:type="gramStart"/>
            <w:r w:rsidRPr="003905F7">
              <w:rPr>
                <w:rFonts w:hint="eastAsia"/>
                <w:bCs/>
                <w:kern w:val="0"/>
                <w:szCs w:val="21"/>
              </w:rPr>
              <w:t>韦博</w:t>
            </w:r>
            <w:proofErr w:type="gramEnd"/>
            <w:r w:rsidRPr="003905F7">
              <w:rPr>
                <w:bCs/>
                <w:kern w:val="0"/>
                <w:szCs w:val="21"/>
              </w:rPr>
              <w:t>. Supply chain coordination with strategic customers: Yield uncertainty and replenishment tactic</w:t>
            </w:r>
            <w:r w:rsidR="005E1116" w:rsidRPr="003905F7">
              <w:rPr>
                <w:rFonts w:hint="eastAsia"/>
                <w:bCs/>
                <w:kern w:val="0"/>
                <w:szCs w:val="21"/>
              </w:rPr>
              <w:t>,</w:t>
            </w:r>
            <w:r w:rsidRPr="003905F7">
              <w:rPr>
                <w:bCs/>
                <w:kern w:val="0"/>
                <w:szCs w:val="21"/>
              </w:rPr>
              <w:t xml:space="preserve"> </w:t>
            </w:r>
            <w:bookmarkStart w:id="2" w:name="_Hlk154067124"/>
            <w:r w:rsidRPr="003905F7">
              <w:rPr>
                <w:bCs/>
                <w:kern w:val="0"/>
                <w:szCs w:val="21"/>
              </w:rPr>
              <w:t>Journal of the Operational Research Society</w:t>
            </w:r>
            <w:bookmarkEnd w:id="2"/>
            <w:r w:rsidRPr="003905F7">
              <w:rPr>
                <w:bCs/>
                <w:kern w:val="0"/>
                <w:szCs w:val="21"/>
              </w:rPr>
              <w:t>, 202</w:t>
            </w:r>
            <w:r w:rsidRPr="003905F7">
              <w:rPr>
                <w:rFonts w:hint="eastAsia"/>
                <w:bCs/>
                <w:kern w:val="0"/>
                <w:szCs w:val="21"/>
              </w:rPr>
              <w:t>3.</w:t>
            </w:r>
          </w:p>
          <w:p w14:paraId="1103C4F8" w14:textId="618C6391" w:rsidR="00FA224C" w:rsidRPr="00EF301D" w:rsidRDefault="00BC2DBE" w:rsidP="00FA224C">
            <w:pPr>
              <w:numPr>
                <w:ilvl w:val="0"/>
                <w:numId w:val="4"/>
              </w:numPr>
              <w:spacing w:line="300" w:lineRule="auto"/>
              <w:rPr>
                <w:bCs/>
                <w:kern w:val="0"/>
                <w:szCs w:val="21"/>
              </w:rPr>
            </w:pPr>
            <w:r>
              <w:rPr>
                <w:rFonts w:hint="eastAsia"/>
                <w:bCs/>
                <w:kern w:val="0"/>
                <w:szCs w:val="21"/>
              </w:rPr>
              <w:t>蔡建湖</w:t>
            </w:r>
            <w:r w:rsidR="00FA224C" w:rsidRPr="00EF301D">
              <w:rPr>
                <w:bCs/>
                <w:kern w:val="0"/>
                <w:szCs w:val="21"/>
              </w:rPr>
              <w:t xml:space="preserve">, </w:t>
            </w:r>
            <w:r>
              <w:rPr>
                <w:rFonts w:hint="eastAsia"/>
                <w:bCs/>
                <w:kern w:val="0"/>
                <w:szCs w:val="21"/>
              </w:rPr>
              <w:t>贾利爽</w:t>
            </w:r>
            <w:r w:rsidR="00FA224C" w:rsidRPr="00EF301D">
              <w:rPr>
                <w:bCs/>
                <w:kern w:val="0"/>
                <w:szCs w:val="21"/>
              </w:rPr>
              <w:t xml:space="preserve">, </w:t>
            </w:r>
            <w:r>
              <w:rPr>
                <w:rFonts w:hint="eastAsia"/>
                <w:bCs/>
                <w:kern w:val="0"/>
                <w:szCs w:val="21"/>
              </w:rPr>
              <w:t>胡晓青</w:t>
            </w:r>
            <w:r w:rsidR="00FA224C" w:rsidRPr="00EF301D">
              <w:rPr>
                <w:bCs/>
                <w:kern w:val="0"/>
                <w:szCs w:val="21"/>
              </w:rPr>
              <w:t>. Operation decision model in a platform ecosystem for car-sharing service</w:t>
            </w:r>
            <w:r>
              <w:rPr>
                <w:bCs/>
                <w:kern w:val="0"/>
                <w:szCs w:val="21"/>
              </w:rPr>
              <w:t>,</w:t>
            </w:r>
            <w:r w:rsidR="00FA224C" w:rsidRPr="00EF301D">
              <w:rPr>
                <w:bCs/>
                <w:kern w:val="0"/>
                <w:szCs w:val="21"/>
              </w:rPr>
              <w:t xml:space="preserve"> </w:t>
            </w:r>
            <w:bookmarkStart w:id="3" w:name="_Hlk154067224"/>
            <w:r w:rsidR="00FA224C" w:rsidRPr="00EF301D">
              <w:rPr>
                <w:bCs/>
                <w:kern w:val="0"/>
                <w:szCs w:val="21"/>
              </w:rPr>
              <w:t>Electronic Commerce Research and Applications,</w:t>
            </w:r>
            <w:bookmarkEnd w:id="3"/>
            <w:r w:rsidR="00FA224C" w:rsidRPr="00EF301D">
              <w:rPr>
                <w:bCs/>
                <w:kern w:val="0"/>
                <w:szCs w:val="21"/>
              </w:rPr>
              <w:t xml:space="preserve"> 2023.</w:t>
            </w:r>
          </w:p>
          <w:p w14:paraId="1B60BB34" w14:textId="6F6482C5" w:rsidR="00331D97" w:rsidRPr="003905F7" w:rsidRDefault="00331D97" w:rsidP="00331D97">
            <w:pPr>
              <w:numPr>
                <w:ilvl w:val="0"/>
                <w:numId w:val="4"/>
              </w:numPr>
              <w:spacing w:line="300" w:lineRule="auto"/>
              <w:rPr>
                <w:bCs/>
                <w:kern w:val="0"/>
                <w:szCs w:val="21"/>
              </w:rPr>
            </w:pPr>
            <w:r w:rsidRPr="003905F7">
              <w:rPr>
                <w:bCs/>
                <w:kern w:val="0"/>
                <w:szCs w:val="21"/>
              </w:rPr>
              <w:t>蔡建湖</w:t>
            </w:r>
            <w:r w:rsidRPr="003905F7">
              <w:rPr>
                <w:bCs/>
                <w:kern w:val="0"/>
                <w:szCs w:val="21"/>
              </w:rPr>
              <w:t xml:space="preserve">, </w:t>
            </w:r>
            <w:r w:rsidRPr="003905F7">
              <w:rPr>
                <w:bCs/>
                <w:kern w:val="0"/>
                <w:szCs w:val="21"/>
              </w:rPr>
              <w:t>贾利爽</w:t>
            </w:r>
            <w:r w:rsidRPr="003905F7">
              <w:rPr>
                <w:bCs/>
                <w:kern w:val="0"/>
                <w:szCs w:val="21"/>
              </w:rPr>
              <w:t xml:space="preserve">, </w:t>
            </w:r>
            <w:r w:rsidRPr="003905F7">
              <w:rPr>
                <w:bCs/>
                <w:kern w:val="0"/>
                <w:szCs w:val="21"/>
              </w:rPr>
              <w:t>周青</w:t>
            </w:r>
            <w:r w:rsidRPr="003905F7">
              <w:rPr>
                <w:rFonts w:hint="eastAsia"/>
                <w:bCs/>
                <w:kern w:val="0"/>
                <w:szCs w:val="21"/>
              </w:rPr>
              <w:t>,</w:t>
            </w:r>
            <w:r w:rsidRPr="003905F7">
              <w:rPr>
                <w:bCs/>
                <w:kern w:val="0"/>
                <w:szCs w:val="21"/>
              </w:rPr>
              <w:t xml:space="preserve"> </w:t>
            </w:r>
            <w:r w:rsidRPr="003905F7">
              <w:rPr>
                <w:rFonts w:hint="eastAsia"/>
                <w:bCs/>
                <w:kern w:val="0"/>
                <w:szCs w:val="21"/>
              </w:rPr>
              <w:t>王楠</w:t>
            </w:r>
            <w:proofErr w:type="gramStart"/>
            <w:r w:rsidRPr="003905F7">
              <w:rPr>
                <w:rFonts w:hint="eastAsia"/>
                <w:bCs/>
                <w:kern w:val="0"/>
                <w:szCs w:val="21"/>
              </w:rPr>
              <w:t>楠</w:t>
            </w:r>
            <w:proofErr w:type="gramEnd"/>
            <w:r w:rsidRPr="003905F7">
              <w:rPr>
                <w:rFonts w:hint="eastAsia"/>
                <w:bCs/>
                <w:kern w:val="0"/>
                <w:szCs w:val="21"/>
              </w:rPr>
              <w:t>,</w:t>
            </w:r>
            <w:r w:rsidRPr="003905F7">
              <w:rPr>
                <w:bCs/>
                <w:kern w:val="0"/>
                <w:szCs w:val="21"/>
              </w:rPr>
              <w:t xml:space="preserve"> </w:t>
            </w:r>
            <w:r w:rsidRPr="003905F7">
              <w:rPr>
                <w:rFonts w:hint="eastAsia"/>
                <w:bCs/>
                <w:kern w:val="0"/>
                <w:szCs w:val="21"/>
              </w:rPr>
              <w:t>胡晓青</w:t>
            </w:r>
            <w:r w:rsidRPr="003905F7">
              <w:rPr>
                <w:bCs/>
                <w:kern w:val="0"/>
                <w:szCs w:val="21"/>
              </w:rPr>
              <w:t xml:space="preserve">. </w:t>
            </w:r>
            <w:r w:rsidRPr="003905F7">
              <w:rPr>
                <w:bCs/>
                <w:kern w:val="0"/>
                <w:szCs w:val="21"/>
              </w:rPr>
              <w:t>考虑均值</w:t>
            </w:r>
            <w:r w:rsidRPr="003905F7">
              <w:rPr>
                <w:bCs/>
                <w:kern w:val="0"/>
                <w:szCs w:val="21"/>
              </w:rPr>
              <w:t>-</w:t>
            </w:r>
            <w:r w:rsidRPr="003905F7">
              <w:rPr>
                <w:bCs/>
                <w:kern w:val="0"/>
                <w:szCs w:val="21"/>
              </w:rPr>
              <w:t>方差风险量化的</w:t>
            </w:r>
            <w:r w:rsidRPr="003905F7">
              <w:rPr>
                <w:bCs/>
                <w:kern w:val="0"/>
                <w:szCs w:val="21"/>
              </w:rPr>
              <w:t>VMI</w:t>
            </w:r>
            <w:r w:rsidRPr="003905F7">
              <w:rPr>
                <w:bCs/>
                <w:kern w:val="0"/>
                <w:szCs w:val="21"/>
              </w:rPr>
              <w:t>供应</w:t>
            </w:r>
            <w:proofErr w:type="gramStart"/>
            <w:r w:rsidRPr="003905F7">
              <w:rPr>
                <w:bCs/>
                <w:kern w:val="0"/>
                <w:szCs w:val="21"/>
              </w:rPr>
              <w:t>链协调</w:t>
            </w:r>
            <w:proofErr w:type="gramEnd"/>
            <w:r w:rsidRPr="003905F7">
              <w:rPr>
                <w:bCs/>
                <w:kern w:val="0"/>
                <w:szCs w:val="21"/>
              </w:rPr>
              <w:t>模型</w:t>
            </w:r>
            <w:r w:rsidRPr="003905F7">
              <w:rPr>
                <w:rFonts w:hint="eastAsia"/>
                <w:bCs/>
                <w:kern w:val="0"/>
                <w:szCs w:val="21"/>
              </w:rPr>
              <w:t>,</w:t>
            </w:r>
            <w:r w:rsidRPr="003905F7">
              <w:rPr>
                <w:bCs/>
                <w:kern w:val="0"/>
                <w:szCs w:val="21"/>
              </w:rPr>
              <w:t xml:space="preserve"> </w:t>
            </w:r>
            <w:r w:rsidRPr="003905F7">
              <w:rPr>
                <w:bCs/>
                <w:kern w:val="0"/>
                <w:szCs w:val="21"/>
              </w:rPr>
              <w:t>管理科学学报</w:t>
            </w:r>
            <w:r w:rsidRPr="003905F7">
              <w:rPr>
                <w:bCs/>
                <w:kern w:val="0"/>
                <w:szCs w:val="21"/>
              </w:rPr>
              <w:t xml:space="preserve">, 2023. </w:t>
            </w:r>
          </w:p>
          <w:p w14:paraId="3003034E" w14:textId="77777777" w:rsidR="00CA378D" w:rsidRPr="00D05CBE" w:rsidRDefault="00CA378D" w:rsidP="00CA378D">
            <w:pPr>
              <w:numPr>
                <w:ilvl w:val="0"/>
                <w:numId w:val="4"/>
              </w:numPr>
              <w:spacing w:line="300" w:lineRule="auto"/>
              <w:rPr>
                <w:bCs/>
                <w:kern w:val="0"/>
                <w:szCs w:val="21"/>
              </w:rPr>
            </w:pPr>
            <w:r w:rsidRPr="003905F7">
              <w:rPr>
                <w:bCs/>
                <w:kern w:val="0"/>
                <w:szCs w:val="21"/>
              </w:rPr>
              <w:t>蔡建湖</w:t>
            </w:r>
            <w:r w:rsidRPr="003905F7">
              <w:rPr>
                <w:bCs/>
                <w:kern w:val="0"/>
                <w:szCs w:val="21"/>
              </w:rPr>
              <w:t xml:space="preserve">, </w:t>
            </w:r>
            <w:r w:rsidRPr="003905F7">
              <w:rPr>
                <w:bCs/>
                <w:kern w:val="0"/>
                <w:szCs w:val="21"/>
              </w:rPr>
              <w:t>张玉洁</w:t>
            </w:r>
            <w:r w:rsidRPr="003905F7">
              <w:rPr>
                <w:bCs/>
                <w:kern w:val="0"/>
                <w:szCs w:val="21"/>
              </w:rPr>
              <w:t xml:space="preserve">, </w:t>
            </w:r>
            <w:r w:rsidRPr="003905F7">
              <w:rPr>
                <w:bCs/>
                <w:kern w:val="0"/>
                <w:szCs w:val="21"/>
              </w:rPr>
              <w:t>周青</w:t>
            </w:r>
            <w:r w:rsidRPr="003905F7">
              <w:rPr>
                <w:bCs/>
                <w:kern w:val="0"/>
                <w:szCs w:val="21"/>
              </w:rPr>
              <w:t xml:space="preserve">, </w:t>
            </w:r>
            <w:proofErr w:type="gramStart"/>
            <w:r w:rsidRPr="003905F7">
              <w:rPr>
                <w:bCs/>
                <w:kern w:val="0"/>
                <w:szCs w:val="21"/>
              </w:rPr>
              <w:t>宣丽园</w:t>
            </w:r>
            <w:proofErr w:type="gramEnd"/>
            <w:r w:rsidRPr="003905F7">
              <w:rPr>
                <w:bCs/>
                <w:kern w:val="0"/>
                <w:szCs w:val="21"/>
              </w:rPr>
              <w:t xml:space="preserve">, </w:t>
            </w:r>
            <w:r w:rsidRPr="003905F7">
              <w:rPr>
                <w:bCs/>
                <w:kern w:val="0"/>
                <w:szCs w:val="21"/>
              </w:rPr>
              <w:t>胡晓青</w:t>
            </w:r>
            <w:r w:rsidRPr="003905F7">
              <w:rPr>
                <w:bCs/>
                <w:kern w:val="0"/>
                <w:szCs w:val="21"/>
              </w:rPr>
              <w:t xml:space="preserve">. </w:t>
            </w:r>
            <w:r w:rsidRPr="003905F7">
              <w:rPr>
                <w:bCs/>
                <w:kern w:val="0"/>
                <w:szCs w:val="21"/>
              </w:rPr>
              <w:t>疫苗制造企业投入</w:t>
            </w:r>
            <w:r w:rsidRPr="00D05CBE">
              <w:rPr>
                <w:bCs/>
                <w:kern w:val="0"/>
                <w:szCs w:val="21"/>
              </w:rPr>
              <w:t>决策模型与供应链优化</w:t>
            </w:r>
            <w:r w:rsidR="005E1116" w:rsidRPr="00D05CBE">
              <w:rPr>
                <w:rFonts w:hint="eastAsia"/>
                <w:bCs/>
                <w:kern w:val="0"/>
                <w:szCs w:val="21"/>
              </w:rPr>
              <w:t>,</w:t>
            </w:r>
            <w:r w:rsidRPr="00D05CBE">
              <w:rPr>
                <w:rFonts w:hint="eastAsia"/>
                <w:bCs/>
                <w:kern w:val="0"/>
                <w:szCs w:val="21"/>
              </w:rPr>
              <w:t xml:space="preserve"> </w:t>
            </w:r>
            <w:r w:rsidRPr="00D05CBE">
              <w:rPr>
                <w:bCs/>
                <w:kern w:val="0"/>
                <w:szCs w:val="21"/>
              </w:rPr>
              <w:t>管理科学学报</w:t>
            </w:r>
            <w:r w:rsidRPr="00D05CBE">
              <w:rPr>
                <w:bCs/>
                <w:kern w:val="0"/>
                <w:szCs w:val="21"/>
              </w:rPr>
              <w:t>, 2023.</w:t>
            </w:r>
          </w:p>
          <w:p w14:paraId="2D5CF86A" w14:textId="4BBC8A19" w:rsidR="00D05CBE" w:rsidRPr="00D05CBE" w:rsidRDefault="00D05CBE" w:rsidP="00D05CBE">
            <w:pPr>
              <w:numPr>
                <w:ilvl w:val="0"/>
                <w:numId w:val="4"/>
              </w:numPr>
              <w:spacing w:line="300" w:lineRule="auto"/>
              <w:rPr>
                <w:bCs/>
                <w:kern w:val="0"/>
                <w:szCs w:val="21"/>
              </w:rPr>
            </w:pPr>
            <w:proofErr w:type="gramStart"/>
            <w:r w:rsidRPr="00D05CBE">
              <w:rPr>
                <w:rFonts w:hint="eastAsia"/>
                <w:bCs/>
                <w:kern w:val="0"/>
                <w:szCs w:val="21"/>
              </w:rPr>
              <w:t>温兴琦</w:t>
            </w:r>
            <w:proofErr w:type="gramEnd"/>
            <w:r w:rsidRPr="00D05CBE">
              <w:rPr>
                <w:rFonts w:hint="eastAsia"/>
                <w:bCs/>
                <w:kern w:val="0"/>
                <w:szCs w:val="21"/>
              </w:rPr>
              <w:t xml:space="preserve">, </w:t>
            </w:r>
            <w:r w:rsidRPr="00D05CBE">
              <w:rPr>
                <w:rFonts w:hint="eastAsia"/>
                <w:bCs/>
                <w:kern w:val="0"/>
                <w:szCs w:val="21"/>
              </w:rPr>
              <w:t>程海芳</w:t>
            </w:r>
            <w:r w:rsidRPr="00D05CBE">
              <w:rPr>
                <w:rFonts w:hint="eastAsia"/>
                <w:bCs/>
                <w:kern w:val="0"/>
                <w:szCs w:val="21"/>
              </w:rPr>
              <w:t xml:space="preserve">, </w:t>
            </w:r>
            <w:r w:rsidRPr="00D05CBE">
              <w:rPr>
                <w:rFonts w:hint="eastAsia"/>
                <w:bCs/>
                <w:kern w:val="0"/>
                <w:szCs w:val="21"/>
              </w:rPr>
              <w:t>蔡建湖</w:t>
            </w:r>
            <w:r w:rsidRPr="00D05CBE">
              <w:rPr>
                <w:rFonts w:hint="eastAsia"/>
                <w:bCs/>
                <w:kern w:val="0"/>
                <w:szCs w:val="21"/>
              </w:rPr>
              <w:t xml:space="preserve">, </w:t>
            </w:r>
            <w:r w:rsidRPr="00D05CBE">
              <w:rPr>
                <w:rFonts w:hint="eastAsia"/>
                <w:bCs/>
                <w:kern w:val="0"/>
                <w:szCs w:val="21"/>
              </w:rPr>
              <w:t>卢超</w:t>
            </w:r>
            <w:r w:rsidRPr="00D05CBE">
              <w:rPr>
                <w:rFonts w:hint="eastAsia"/>
                <w:bCs/>
                <w:kern w:val="0"/>
                <w:szCs w:val="21"/>
              </w:rPr>
              <w:t xml:space="preserve">. </w:t>
            </w:r>
            <w:r w:rsidRPr="00D05CBE">
              <w:rPr>
                <w:rFonts w:hint="eastAsia"/>
                <w:bCs/>
                <w:kern w:val="0"/>
                <w:szCs w:val="21"/>
              </w:rPr>
              <w:t>绿色供应链中政府补贴策略及效果分析</w:t>
            </w:r>
            <w:r w:rsidR="00870087">
              <w:rPr>
                <w:bCs/>
                <w:kern w:val="0"/>
                <w:szCs w:val="21"/>
              </w:rPr>
              <w:t>,</w:t>
            </w:r>
            <w:r>
              <w:rPr>
                <w:bCs/>
                <w:kern w:val="0"/>
                <w:szCs w:val="21"/>
              </w:rPr>
              <w:t xml:space="preserve"> </w:t>
            </w:r>
            <w:r w:rsidRPr="00D05CBE">
              <w:rPr>
                <w:rFonts w:hint="eastAsia"/>
                <w:bCs/>
                <w:kern w:val="0"/>
                <w:szCs w:val="21"/>
              </w:rPr>
              <w:t>管理学报</w:t>
            </w:r>
            <w:r w:rsidRPr="00D05CBE">
              <w:rPr>
                <w:rFonts w:hint="eastAsia"/>
                <w:bCs/>
                <w:kern w:val="0"/>
                <w:szCs w:val="21"/>
              </w:rPr>
              <w:t>, 2018.</w:t>
            </w:r>
          </w:p>
          <w:p w14:paraId="5A9C0DA3" w14:textId="2AE8CE30" w:rsidR="008B258B" w:rsidRPr="003905F7" w:rsidRDefault="00CA378D" w:rsidP="004C1246">
            <w:pPr>
              <w:numPr>
                <w:ilvl w:val="0"/>
                <w:numId w:val="4"/>
              </w:numPr>
              <w:spacing w:line="300" w:lineRule="auto"/>
              <w:rPr>
                <w:bCs/>
                <w:kern w:val="0"/>
                <w:szCs w:val="21"/>
              </w:rPr>
            </w:pPr>
            <w:r w:rsidRPr="003905F7">
              <w:rPr>
                <w:bCs/>
                <w:kern w:val="0"/>
                <w:szCs w:val="21"/>
              </w:rPr>
              <w:t>蔡建湖</w:t>
            </w:r>
            <w:r w:rsidRPr="003905F7">
              <w:rPr>
                <w:bCs/>
                <w:kern w:val="0"/>
                <w:szCs w:val="21"/>
              </w:rPr>
              <w:t xml:space="preserve">, </w:t>
            </w:r>
            <w:r w:rsidRPr="003905F7">
              <w:rPr>
                <w:bCs/>
                <w:kern w:val="0"/>
                <w:szCs w:val="21"/>
              </w:rPr>
              <w:t>周青</w:t>
            </w:r>
            <w:r w:rsidRPr="003905F7">
              <w:rPr>
                <w:bCs/>
                <w:kern w:val="0"/>
                <w:szCs w:val="21"/>
              </w:rPr>
              <w:t xml:space="preserve">, </w:t>
            </w:r>
            <w:r w:rsidRPr="003905F7">
              <w:rPr>
                <w:bCs/>
                <w:kern w:val="0"/>
                <w:szCs w:val="21"/>
              </w:rPr>
              <w:t>胡晓青</w:t>
            </w:r>
            <w:r w:rsidRPr="003905F7">
              <w:rPr>
                <w:bCs/>
                <w:kern w:val="0"/>
                <w:szCs w:val="21"/>
              </w:rPr>
              <w:t xml:space="preserve">, </w:t>
            </w:r>
            <w:r w:rsidRPr="003905F7">
              <w:rPr>
                <w:bCs/>
                <w:kern w:val="0"/>
                <w:szCs w:val="21"/>
              </w:rPr>
              <w:t>等</w:t>
            </w:r>
            <w:r w:rsidRPr="003905F7">
              <w:rPr>
                <w:bCs/>
                <w:kern w:val="0"/>
                <w:szCs w:val="21"/>
              </w:rPr>
              <w:t xml:space="preserve">. </w:t>
            </w:r>
            <w:r w:rsidRPr="003905F7">
              <w:rPr>
                <w:bCs/>
                <w:kern w:val="0"/>
                <w:szCs w:val="21"/>
              </w:rPr>
              <w:t>供应链管理</w:t>
            </w:r>
            <w:r w:rsidRPr="003905F7">
              <w:rPr>
                <w:bCs/>
                <w:kern w:val="0"/>
                <w:szCs w:val="21"/>
              </w:rPr>
              <w:t xml:space="preserve">: </w:t>
            </w:r>
            <w:r w:rsidRPr="003905F7">
              <w:rPr>
                <w:bCs/>
                <w:kern w:val="0"/>
                <w:szCs w:val="21"/>
              </w:rPr>
              <w:t>竞争与合作理论及方法</w:t>
            </w:r>
            <w:r w:rsidR="005E1116" w:rsidRPr="003905F7">
              <w:rPr>
                <w:rFonts w:hint="eastAsia"/>
                <w:bCs/>
                <w:kern w:val="0"/>
                <w:szCs w:val="21"/>
              </w:rPr>
              <w:t>,</w:t>
            </w:r>
            <w:r w:rsidRPr="003905F7">
              <w:rPr>
                <w:bCs/>
                <w:kern w:val="0"/>
                <w:szCs w:val="21"/>
              </w:rPr>
              <w:t xml:space="preserve"> </w:t>
            </w:r>
            <w:r w:rsidRPr="003905F7">
              <w:rPr>
                <w:bCs/>
                <w:kern w:val="0"/>
                <w:szCs w:val="21"/>
              </w:rPr>
              <w:t>北京</w:t>
            </w:r>
            <w:r w:rsidRPr="003905F7">
              <w:rPr>
                <w:bCs/>
                <w:kern w:val="0"/>
                <w:szCs w:val="21"/>
              </w:rPr>
              <w:t xml:space="preserve">: </w:t>
            </w:r>
            <w:r w:rsidRPr="003905F7">
              <w:rPr>
                <w:bCs/>
                <w:kern w:val="0"/>
                <w:szCs w:val="21"/>
              </w:rPr>
              <w:t>经济科学出版社</w:t>
            </w:r>
            <w:r w:rsidRPr="003905F7">
              <w:rPr>
                <w:bCs/>
                <w:kern w:val="0"/>
                <w:szCs w:val="21"/>
              </w:rPr>
              <w:t>, 2022.</w:t>
            </w:r>
          </w:p>
        </w:tc>
      </w:tr>
      <w:tr w:rsidR="003905F7" w:rsidRPr="003905F7" w14:paraId="54E64947" w14:textId="77777777">
        <w:trPr>
          <w:trHeight w:val="1958"/>
        </w:trPr>
        <w:tc>
          <w:tcPr>
            <w:tcW w:w="2269" w:type="dxa"/>
            <w:tcBorders>
              <w:right w:val="single" w:sz="4" w:space="0" w:color="auto"/>
            </w:tcBorders>
            <w:vAlign w:val="center"/>
          </w:tcPr>
          <w:p w14:paraId="0F903040" w14:textId="77777777" w:rsidR="008B258B" w:rsidRPr="003905F7" w:rsidRDefault="00AB148A">
            <w:pPr>
              <w:spacing w:line="440" w:lineRule="exact"/>
              <w:jc w:val="center"/>
              <w:rPr>
                <w:rFonts w:eastAsia="仿宋_GB2312"/>
                <w:bCs/>
                <w:sz w:val="28"/>
                <w:szCs w:val="24"/>
              </w:rPr>
            </w:pPr>
            <w:r w:rsidRPr="003905F7">
              <w:rPr>
                <w:rFonts w:eastAsia="仿宋_GB2312"/>
                <w:bCs/>
                <w:sz w:val="28"/>
                <w:szCs w:val="24"/>
              </w:rPr>
              <w:lastRenderedPageBreak/>
              <w:t>主要完成人</w:t>
            </w:r>
          </w:p>
        </w:tc>
        <w:tc>
          <w:tcPr>
            <w:tcW w:w="6237" w:type="dxa"/>
            <w:tcBorders>
              <w:left w:val="single" w:sz="4" w:space="0" w:color="auto"/>
            </w:tcBorders>
            <w:vAlign w:val="center"/>
          </w:tcPr>
          <w:p w14:paraId="2997B974" w14:textId="77777777" w:rsidR="008B258B" w:rsidRPr="003905F7" w:rsidRDefault="00553E6F">
            <w:pPr>
              <w:spacing w:line="440" w:lineRule="exact"/>
              <w:rPr>
                <w:rFonts w:ascii="仿宋" w:eastAsia="仿宋" w:hAnsi="仿宋" w:cs="___WRD_EMBED_SUB_45"/>
                <w:bCs/>
                <w:sz w:val="24"/>
                <w:szCs w:val="24"/>
              </w:rPr>
            </w:pPr>
            <w:r w:rsidRPr="003905F7">
              <w:rPr>
                <w:rFonts w:ascii="仿宋" w:eastAsia="仿宋" w:hAnsi="仿宋" w:cs="微软雅黑" w:hint="eastAsia"/>
                <w:bCs/>
                <w:sz w:val="24"/>
                <w:szCs w:val="24"/>
              </w:rPr>
              <w:t>蔡</w:t>
            </w:r>
            <w:r w:rsidRPr="003905F7">
              <w:rPr>
                <w:rFonts w:ascii="仿宋" w:eastAsia="仿宋" w:hAnsi="仿宋" w:cs="___WRD_EMBED_SUB_45" w:hint="eastAsia"/>
                <w:bCs/>
                <w:sz w:val="24"/>
                <w:szCs w:val="24"/>
              </w:rPr>
              <w:t>建</w:t>
            </w:r>
            <w:r w:rsidRPr="003905F7">
              <w:rPr>
                <w:rFonts w:ascii="仿宋" w:eastAsia="仿宋" w:hAnsi="仿宋" w:cs="微软雅黑" w:hint="eastAsia"/>
                <w:bCs/>
                <w:sz w:val="24"/>
                <w:szCs w:val="24"/>
              </w:rPr>
              <w:t>湖</w:t>
            </w:r>
            <w:r w:rsidRPr="003905F7">
              <w:rPr>
                <w:rFonts w:ascii="仿宋" w:eastAsia="仿宋" w:hAnsi="仿宋" w:cs="___WRD_EMBED_SUB_45"/>
                <w:bCs/>
                <w:sz w:val="24"/>
                <w:szCs w:val="24"/>
              </w:rPr>
              <w:t>，排名1，</w:t>
            </w:r>
            <w:r w:rsidRPr="003905F7">
              <w:rPr>
                <w:rFonts w:ascii="仿宋" w:eastAsia="仿宋" w:hAnsi="仿宋" w:cs="___WRD_EMBED_SUB_45" w:hint="eastAsia"/>
                <w:bCs/>
                <w:sz w:val="24"/>
                <w:szCs w:val="24"/>
              </w:rPr>
              <w:t>教授</w:t>
            </w:r>
            <w:r w:rsidRPr="003905F7">
              <w:rPr>
                <w:rFonts w:ascii="仿宋" w:eastAsia="仿宋" w:hAnsi="仿宋" w:cs="___WRD_EMBED_SUB_45"/>
                <w:bCs/>
                <w:sz w:val="24"/>
                <w:szCs w:val="24"/>
              </w:rPr>
              <w:t>，</w:t>
            </w:r>
            <w:r w:rsidRPr="003905F7">
              <w:rPr>
                <w:rFonts w:ascii="仿宋" w:eastAsia="仿宋" w:hAnsi="仿宋" w:cs="微软雅黑" w:hint="eastAsia"/>
                <w:bCs/>
                <w:sz w:val="24"/>
                <w:szCs w:val="24"/>
              </w:rPr>
              <w:t>杭州</w:t>
            </w:r>
            <w:r w:rsidRPr="003905F7">
              <w:rPr>
                <w:rFonts w:ascii="仿宋" w:eastAsia="仿宋" w:hAnsi="仿宋" w:cs="___WRD_EMBED_SUB_45" w:hint="eastAsia"/>
                <w:bCs/>
                <w:sz w:val="24"/>
                <w:szCs w:val="24"/>
              </w:rPr>
              <w:t>电子科技大学</w:t>
            </w:r>
            <w:r w:rsidRPr="003905F7">
              <w:rPr>
                <w:rFonts w:ascii="仿宋" w:eastAsia="仿宋" w:hAnsi="仿宋" w:cs="___WRD_EMBED_SUB_45"/>
                <w:bCs/>
                <w:sz w:val="24"/>
                <w:szCs w:val="24"/>
              </w:rPr>
              <w:t>；</w:t>
            </w:r>
          </w:p>
          <w:p w14:paraId="3CB26571" w14:textId="77777777" w:rsidR="008B258B" w:rsidRPr="003905F7" w:rsidRDefault="00553E6F">
            <w:pPr>
              <w:spacing w:line="440" w:lineRule="exact"/>
              <w:rPr>
                <w:rFonts w:ascii="仿宋" w:eastAsia="仿宋" w:hAnsi="仿宋" w:cs="___WRD_EMBED_SUB_45"/>
                <w:bCs/>
                <w:sz w:val="24"/>
                <w:szCs w:val="24"/>
              </w:rPr>
            </w:pPr>
            <w:r w:rsidRPr="003905F7">
              <w:rPr>
                <w:rFonts w:ascii="仿宋" w:eastAsia="仿宋" w:hAnsi="仿宋" w:cs="___WRD_EMBED_SUB_45" w:hint="eastAsia"/>
                <w:bCs/>
                <w:sz w:val="24"/>
                <w:szCs w:val="24"/>
              </w:rPr>
              <w:t>周</w:t>
            </w:r>
            <w:r w:rsidRPr="003905F7">
              <w:rPr>
                <w:rFonts w:ascii="仿宋" w:eastAsia="仿宋" w:hAnsi="仿宋" w:cs="微软雅黑" w:hint="eastAsia"/>
                <w:bCs/>
                <w:sz w:val="24"/>
                <w:szCs w:val="24"/>
              </w:rPr>
              <w:t>青</w:t>
            </w:r>
            <w:r w:rsidRPr="003905F7">
              <w:rPr>
                <w:rFonts w:ascii="仿宋" w:eastAsia="仿宋" w:hAnsi="仿宋" w:cs="___WRD_EMBED_SUB_45"/>
                <w:bCs/>
                <w:sz w:val="24"/>
                <w:szCs w:val="24"/>
              </w:rPr>
              <w:t>，排名2，</w:t>
            </w:r>
            <w:r w:rsidRPr="003905F7">
              <w:rPr>
                <w:rFonts w:ascii="仿宋" w:eastAsia="仿宋" w:hAnsi="仿宋" w:cs="___WRD_EMBED_SUB_45" w:hint="eastAsia"/>
                <w:bCs/>
                <w:sz w:val="24"/>
                <w:szCs w:val="24"/>
              </w:rPr>
              <w:t>教授</w:t>
            </w:r>
            <w:r w:rsidRPr="003905F7">
              <w:rPr>
                <w:rFonts w:ascii="仿宋" w:eastAsia="仿宋" w:hAnsi="仿宋" w:cs="___WRD_EMBED_SUB_45"/>
                <w:bCs/>
                <w:sz w:val="24"/>
                <w:szCs w:val="24"/>
              </w:rPr>
              <w:t>，</w:t>
            </w:r>
            <w:r w:rsidRPr="003905F7">
              <w:rPr>
                <w:rFonts w:ascii="仿宋" w:eastAsia="仿宋" w:hAnsi="仿宋" w:cs="微软雅黑" w:hint="eastAsia"/>
                <w:bCs/>
                <w:sz w:val="24"/>
                <w:szCs w:val="24"/>
              </w:rPr>
              <w:t>杭州</w:t>
            </w:r>
            <w:r w:rsidRPr="003905F7">
              <w:rPr>
                <w:rFonts w:ascii="仿宋" w:eastAsia="仿宋" w:hAnsi="仿宋" w:cs="___WRD_EMBED_SUB_45" w:hint="eastAsia"/>
                <w:bCs/>
                <w:sz w:val="24"/>
                <w:szCs w:val="24"/>
              </w:rPr>
              <w:t>电子科技大学</w:t>
            </w:r>
            <w:r w:rsidRPr="003905F7">
              <w:rPr>
                <w:rFonts w:ascii="仿宋" w:eastAsia="仿宋" w:hAnsi="仿宋" w:cs="___WRD_EMBED_SUB_45"/>
                <w:bCs/>
                <w:sz w:val="24"/>
                <w:szCs w:val="24"/>
              </w:rPr>
              <w:t>；</w:t>
            </w:r>
          </w:p>
          <w:p w14:paraId="22EA72C6" w14:textId="77777777" w:rsidR="008B258B" w:rsidRDefault="00553E6F">
            <w:pPr>
              <w:spacing w:line="440" w:lineRule="exact"/>
              <w:rPr>
                <w:rFonts w:ascii="仿宋" w:eastAsia="仿宋" w:hAnsi="仿宋"/>
                <w:bCs/>
                <w:sz w:val="24"/>
                <w:szCs w:val="24"/>
              </w:rPr>
            </w:pPr>
            <w:r w:rsidRPr="003905F7">
              <w:rPr>
                <w:rFonts w:ascii="仿宋" w:eastAsia="仿宋" w:hAnsi="仿宋" w:cs="微软雅黑" w:hint="eastAsia"/>
                <w:bCs/>
                <w:sz w:val="24"/>
                <w:szCs w:val="24"/>
              </w:rPr>
              <w:t>卞</w:t>
            </w:r>
            <w:r w:rsidRPr="003905F7">
              <w:rPr>
                <w:rFonts w:ascii="仿宋" w:eastAsia="仿宋" w:hAnsi="仿宋" w:cs="___WRD_EMBED_SUB_45" w:hint="eastAsia"/>
                <w:bCs/>
                <w:sz w:val="24"/>
                <w:szCs w:val="24"/>
              </w:rPr>
              <w:t>文良</w:t>
            </w:r>
            <w:r w:rsidRPr="003905F7">
              <w:rPr>
                <w:rFonts w:ascii="仿宋" w:eastAsia="仿宋" w:hAnsi="仿宋" w:cs="___WRD_EMBED_SUB_45"/>
                <w:bCs/>
                <w:sz w:val="24"/>
                <w:szCs w:val="24"/>
              </w:rPr>
              <w:t>，排名3，</w:t>
            </w:r>
            <w:r w:rsidRPr="003905F7">
              <w:rPr>
                <w:rFonts w:ascii="仿宋" w:eastAsia="仿宋" w:hAnsi="仿宋" w:cs="___WRD_EMBED_SUB_45" w:hint="eastAsia"/>
                <w:bCs/>
                <w:sz w:val="24"/>
                <w:szCs w:val="24"/>
              </w:rPr>
              <w:t>副教授</w:t>
            </w:r>
            <w:r w:rsidRPr="003905F7">
              <w:rPr>
                <w:rFonts w:ascii="仿宋" w:eastAsia="仿宋" w:hAnsi="仿宋" w:cs="___WRD_EMBED_SUB_45"/>
                <w:bCs/>
                <w:sz w:val="24"/>
                <w:szCs w:val="24"/>
              </w:rPr>
              <w:t>，</w:t>
            </w:r>
            <w:r w:rsidRPr="003905F7">
              <w:rPr>
                <w:rFonts w:ascii="仿宋" w:eastAsia="仿宋" w:hAnsi="仿宋" w:cs="微软雅黑" w:hint="eastAsia"/>
                <w:bCs/>
                <w:sz w:val="24"/>
                <w:szCs w:val="24"/>
              </w:rPr>
              <w:t>北京</w:t>
            </w:r>
            <w:r w:rsidRPr="003905F7">
              <w:rPr>
                <w:rFonts w:ascii="仿宋" w:eastAsia="仿宋" w:hAnsi="仿宋" w:cs="___WRD_EMBED_SUB_45" w:hint="eastAsia"/>
                <w:bCs/>
                <w:sz w:val="24"/>
                <w:szCs w:val="24"/>
              </w:rPr>
              <w:t>交通大学</w:t>
            </w:r>
            <w:r w:rsidRPr="003905F7">
              <w:rPr>
                <w:rFonts w:ascii="仿宋" w:eastAsia="仿宋" w:hAnsi="仿宋"/>
                <w:bCs/>
                <w:sz w:val="24"/>
                <w:szCs w:val="24"/>
              </w:rPr>
              <w:t>；</w:t>
            </w:r>
          </w:p>
          <w:p w14:paraId="7DB3B031" w14:textId="1B0ACA36" w:rsidR="00AF2C9C" w:rsidRDefault="00AF2C9C">
            <w:pPr>
              <w:spacing w:line="440" w:lineRule="exact"/>
              <w:rPr>
                <w:rFonts w:ascii="仿宋" w:eastAsia="仿宋" w:hAnsi="仿宋"/>
                <w:bCs/>
                <w:sz w:val="24"/>
                <w:szCs w:val="24"/>
              </w:rPr>
            </w:pPr>
            <w:r>
              <w:rPr>
                <w:rFonts w:ascii="仿宋" w:eastAsia="仿宋" w:hAnsi="仿宋" w:hint="eastAsia"/>
                <w:bCs/>
                <w:sz w:val="24"/>
                <w:szCs w:val="24"/>
              </w:rPr>
              <w:t>黄涛</w:t>
            </w:r>
            <w:r w:rsidR="00C72D8B">
              <w:rPr>
                <w:rFonts w:ascii="仿宋" w:eastAsia="仿宋" w:hAnsi="仿宋" w:hint="eastAsia"/>
                <w:bCs/>
                <w:sz w:val="24"/>
                <w:szCs w:val="24"/>
              </w:rPr>
              <w:t>，排名4，</w:t>
            </w:r>
            <w:r w:rsidR="00381800">
              <w:rPr>
                <w:rFonts w:ascii="仿宋" w:eastAsia="仿宋" w:hAnsi="仿宋" w:hint="eastAsia"/>
                <w:bCs/>
                <w:sz w:val="24"/>
                <w:szCs w:val="24"/>
              </w:rPr>
              <w:t>技术总监</w:t>
            </w:r>
            <w:r w:rsidR="00C72D8B">
              <w:rPr>
                <w:rFonts w:ascii="仿宋" w:eastAsia="仿宋" w:hAnsi="仿宋" w:hint="eastAsia"/>
                <w:bCs/>
                <w:sz w:val="24"/>
                <w:szCs w:val="24"/>
              </w:rPr>
              <w:t>，杭州</w:t>
            </w:r>
            <w:proofErr w:type="gramStart"/>
            <w:r w:rsidR="00C72D8B">
              <w:rPr>
                <w:rFonts w:ascii="仿宋" w:eastAsia="仿宋" w:hAnsi="仿宋" w:hint="eastAsia"/>
                <w:bCs/>
                <w:sz w:val="24"/>
                <w:szCs w:val="24"/>
              </w:rPr>
              <w:t>涛谱科技</w:t>
            </w:r>
            <w:proofErr w:type="gramEnd"/>
            <w:r w:rsidR="00C72D8B">
              <w:rPr>
                <w:rFonts w:ascii="仿宋" w:eastAsia="仿宋" w:hAnsi="仿宋" w:hint="eastAsia"/>
                <w:bCs/>
                <w:sz w:val="24"/>
                <w:szCs w:val="24"/>
              </w:rPr>
              <w:t>有限公司</w:t>
            </w:r>
            <w:r w:rsidR="00E51C44">
              <w:rPr>
                <w:rFonts w:ascii="仿宋" w:eastAsia="仿宋" w:hAnsi="仿宋" w:hint="eastAsia"/>
                <w:bCs/>
                <w:sz w:val="24"/>
                <w:szCs w:val="24"/>
              </w:rPr>
              <w:t>；</w:t>
            </w:r>
          </w:p>
          <w:p w14:paraId="10FF3F34" w14:textId="170EC2BF" w:rsidR="004077A4" w:rsidRDefault="004077A4">
            <w:pPr>
              <w:spacing w:line="440" w:lineRule="exact"/>
              <w:rPr>
                <w:rFonts w:ascii="仿宋" w:eastAsia="仿宋" w:hAnsi="仿宋"/>
                <w:bCs/>
                <w:sz w:val="24"/>
                <w:szCs w:val="24"/>
              </w:rPr>
            </w:pPr>
            <w:proofErr w:type="gramStart"/>
            <w:r>
              <w:rPr>
                <w:rFonts w:ascii="仿宋" w:eastAsia="仿宋" w:hAnsi="仿宋" w:hint="eastAsia"/>
                <w:bCs/>
                <w:sz w:val="24"/>
                <w:szCs w:val="24"/>
              </w:rPr>
              <w:t>寿涌毅</w:t>
            </w:r>
            <w:proofErr w:type="gramEnd"/>
            <w:r>
              <w:rPr>
                <w:rFonts w:ascii="仿宋" w:eastAsia="仿宋" w:hAnsi="仿宋" w:hint="eastAsia"/>
                <w:bCs/>
                <w:sz w:val="24"/>
                <w:szCs w:val="24"/>
              </w:rPr>
              <w:t>，排名</w:t>
            </w:r>
            <w:r>
              <w:rPr>
                <w:rFonts w:ascii="仿宋" w:eastAsia="仿宋" w:hAnsi="仿宋"/>
                <w:bCs/>
                <w:sz w:val="24"/>
                <w:szCs w:val="24"/>
              </w:rPr>
              <w:t>5</w:t>
            </w:r>
            <w:r>
              <w:rPr>
                <w:rFonts w:ascii="仿宋" w:eastAsia="仿宋" w:hAnsi="仿宋" w:hint="eastAsia"/>
                <w:bCs/>
                <w:sz w:val="24"/>
                <w:szCs w:val="24"/>
              </w:rPr>
              <w:t>，教授，浙江大学</w:t>
            </w:r>
            <w:r>
              <w:rPr>
                <w:rFonts w:ascii="仿宋" w:eastAsia="仿宋" w:hAnsi="仿宋" w:hint="eastAsia"/>
                <w:bCs/>
                <w:sz w:val="24"/>
                <w:szCs w:val="24"/>
              </w:rPr>
              <w:t>;</w:t>
            </w:r>
          </w:p>
          <w:p w14:paraId="617B45D4" w14:textId="5D0CBF57" w:rsidR="00221EAD" w:rsidRDefault="00221EAD">
            <w:pPr>
              <w:spacing w:line="440" w:lineRule="exact"/>
              <w:rPr>
                <w:rFonts w:ascii="仿宋" w:eastAsia="仿宋" w:hAnsi="仿宋"/>
                <w:bCs/>
                <w:sz w:val="24"/>
                <w:szCs w:val="24"/>
              </w:rPr>
            </w:pPr>
            <w:r>
              <w:rPr>
                <w:rFonts w:ascii="仿宋" w:eastAsia="仿宋" w:hAnsi="仿宋" w:hint="eastAsia"/>
                <w:bCs/>
                <w:sz w:val="24"/>
                <w:szCs w:val="24"/>
              </w:rPr>
              <w:t>胡晓青，排名</w:t>
            </w:r>
            <w:r w:rsidR="004077A4">
              <w:rPr>
                <w:rFonts w:ascii="仿宋" w:eastAsia="仿宋" w:hAnsi="仿宋"/>
                <w:bCs/>
                <w:sz w:val="24"/>
                <w:szCs w:val="24"/>
              </w:rPr>
              <w:t>6</w:t>
            </w:r>
            <w:r>
              <w:rPr>
                <w:rFonts w:ascii="仿宋" w:eastAsia="仿宋" w:hAnsi="仿宋" w:hint="eastAsia"/>
                <w:bCs/>
                <w:sz w:val="24"/>
                <w:szCs w:val="24"/>
              </w:rPr>
              <w:t>，讲师，杭州电子科技大学；</w:t>
            </w:r>
          </w:p>
          <w:p w14:paraId="545B26D4" w14:textId="43D1F9DF" w:rsidR="00740EDF" w:rsidRDefault="00221EAD" w:rsidP="00740EDF">
            <w:pPr>
              <w:spacing w:line="440" w:lineRule="exact"/>
              <w:rPr>
                <w:rFonts w:ascii="仿宋" w:eastAsia="仿宋" w:hAnsi="仿宋"/>
                <w:bCs/>
                <w:sz w:val="24"/>
                <w:szCs w:val="24"/>
              </w:rPr>
            </w:pPr>
            <w:r>
              <w:rPr>
                <w:rFonts w:ascii="仿宋" w:eastAsia="仿宋" w:hAnsi="仿宋" w:hint="eastAsia"/>
                <w:bCs/>
                <w:sz w:val="24"/>
                <w:szCs w:val="24"/>
              </w:rPr>
              <w:t>贾利爽，排名</w:t>
            </w:r>
            <w:r w:rsidR="004077A4">
              <w:rPr>
                <w:rFonts w:ascii="仿宋" w:eastAsia="仿宋" w:hAnsi="仿宋"/>
                <w:bCs/>
                <w:sz w:val="24"/>
                <w:szCs w:val="24"/>
              </w:rPr>
              <w:t>7</w:t>
            </w:r>
            <w:r>
              <w:rPr>
                <w:rFonts w:ascii="仿宋" w:eastAsia="仿宋" w:hAnsi="仿宋" w:hint="eastAsia"/>
                <w:bCs/>
                <w:sz w:val="24"/>
                <w:szCs w:val="24"/>
              </w:rPr>
              <w:t>，特聘副教授，杭州电子科技大学；</w:t>
            </w:r>
            <w:r w:rsidR="00740EDF">
              <w:rPr>
                <w:rFonts w:ascii="仿宋" w:eastAsia="仿宋" w:hAnsi="仿宋" w:hint="eastAsia"/>
                <w:bCs/>
                <w:sz w:val="24"/>
                <w:szCs w:val="24"/>
              </w:rPr>
              <w:t>；</w:t>
            </w:r>
          </w:p>
          <w:p w14:paraId="1741DDCA" w14:textId="23E260E5" w:rsidR="008B258B" w:rsidRPr="003905F7" w:rsidRDefault="004C1246">
            <w:pPr>
              <w:spacing w:line="440" w:lineRule="exact"/>
              <w:rPr>
                <w:rFonts w:eastAsia="仿宋_GB2312"/>
                <w:bCs/>
                <w:sz w:val="24"/>
                <w:szCs w:val="24"/>
              </w:rPr>
            </w:pPr>
            <w:r w:rsidRPr="003905F7">
              <w:rPr>
                <w:rFonts w:ascii="仿宋" w:eastAsia="仿宋" w:hAnsi="仿宋" w:cs="___WRD_EMBED_SUB_45" w:hint="eastAsia"/>
                <w:bCs/>
                <w:sz w:val="24"/>
                <w:szCs w:val="24"/>
              </w:rPr>
              <w:t>邓丽丽，排名</w:t>
            </w:r>
            <w:r w:rsidR="00870087">
              <w:rPr>
                <w:rFonts w:ascii="仿宋" w:eastAsia="仿宋" w:hAnsi="仿宋" w:cs="___WRD_EMBED_SUB_45"/>
                <w:bCs/>
                <w:sz w:val="24"/>
                <w:szCs w:val="24"/>
              </w:rPr>
              <w:t>8</w:t>
            </w:r>
            <w:r w:rsidRPr="003905F7">
              <w:rPr>
                <w:rFonts w:ascii="仿宋" w:eastAsia="仿宋" w:hAnsi="仿宋" w:cs="___WRD_EMBED_SUB_45" w:hint="eastAsia"/>
                <w:bCs/>
                <w:sz w:val="24"/>
                <w:szCs w:val="24"/>
              </w:rPr>
              <w:t>，副教授，浙江工业大学</w:t>
            </w:r>
          </w:p>
        </w:tc>
      </w:tr>
      <w:tr w:rsidR="003905F7" w:rsidRPr="003905F7" w14:paraId="103937B7" w14:textId="77777777">
        <w:trPr>
          <w:trHeight w:val="1986"/>
        </w:trPr>
        <w:tc>
          <w:tcPr>
            <w:tcW w:w="2269" w:type="dxa"/>
            <w:tcBorders>
              <w:right w:val="single" w:sz="4" w:space="0" w:color="auto"/>
            </w:tcBorders>
            <w:vAlign w:val="center"/>
          </w:tcPr>
          <w:p w14:paraId="2195F9CB" w14:textId="77777777" w:rsidR="008B258B" w:rsidRPr="003905F7" w:rsidRDefault="00AB148A">
            <w:pPr>
              <w:spacing w:line="440" w:lineRule="exact"/>
              <w:jc w:val="center"/>
              <w:rPr>
                <w:rFonts w:eastAsia="仿宋"/>
                <w:bCs/>
                <w:sz w:val="24"/>
                <w:szCs w:val="24"/>
              </w:rPr>
            </w:pPr>
            <w:r w:rsidRPr="003905F7">
              <w:rPr>
                <w:rFonts w:eastAsia="仿宋"/>
                <w:bCs/>
                <w:sz w:val="28"/>
                <w:szCs w:val="24"/>
              </w:rPr>
              <w:t>主要完成单位</w:t>
            </w:r>
          </w:p>
        </w:tc>
        <w:tc>
          <w:tcPr>
            <w:tcW w:w="6237" w:type="dxa"/>
            <w:tcBorders>
              <w:left w:val="single" w:sz="4" w:space="0" w:color="auto"/>
            </w:tcBorders>
            <w:vAlign w:val="center"/>
          </w:tcPr>
          <w:p w14:paraId="119CA1C9" w14:textId="77777777" w:rsidR="008B258B" w:rsidRPr="003905F7" w:rsidRDefault="00AB148A" w:rsidP="004C1246">
            <w:pPr>
              <w:spacing w:line="440" w:lineRule="exact"/>
              <w:rPr>
                <w:rFonts w:ascii="仿宋" w:eastAsia="仿宋" w:hAnsi="仿宋" w:cs="___WRD_EMBED_SUB_45"/>
                <w:bCs/>
                <w:sz w:val="24"/>
                <w:szCs w:val="24"/>
              </w:rPr>
            </w:pPr>
            <w:r w:rsidRPr="003905F7">
              <w:rPr>
                <w:rFonts w:ascii="仿宋" w:eastAsia="仿宋" w:hAnsi="仿宋" w:cs="___WRD_EMBED_SUB_45"/>
                <w:bCs/>
                <w:sz w:val="24"/>
                <w:szCs w:val="24"/>
              </w:rPr>
              <w:t>1.</w:t>
            </w:r>
            <w:r w:rsidR="007645BE" w:rsidRPr="003905F7">
              <w:rPr>
                <w:rFonts w:ascii="仿宋" w:eastAsia="仿宋" w:hAnsi="仿宋" w:cs="___WRD_EMBED_SUB_45" w:hint="eastAsia"/>
                <w:bCs/>
                <w:sz w:val="24"/>
                <w:szCs w:val="24"/>
              </w:rPr>
              <w:t xml:space="preserve"> 杭州电子科技大学</w:t>
            </w:r>
          </w:p>
          <w:p w14:paraId="40F768F9" w14:textId="77777777" w:rsidR="008B258B" w:rsidRPr="003905F7" w:rsidRDefault="00AB148A" w:rsidP="004C1246">
            <w:pPr>
              <w:spacing w:line="440" w:lineRule="exact"/>
              <w:rPr>
                <w:rFonts w:ascii="仿宋" w:eastAsia="仿宋" w:hAnsi="仿宋" w:cs="___WRD_EMBED_SUB_45"/>
                <w:bCs/>
                <w:sz w:val="24"/>
                <w:szCs w:val="24"/>
              </w:rPr>
            </w:pPr>
            <w:r w:rsidRPr="003905F7">
              <w:rPr>
                <w:rFonts w:ascii="仿宋" w:eastAsia="仿宋" w:hAnsi="仿宋" w:cs="___WRD_EMBED_SUB_45"/>
                <w:bCs/>
                <w:sz w:val="24"/>
                <w:szCs w:val="24"/>
              </w:rPr>
              <w:t>2.</w:t>
            </w:r>
            <w:r w:rsidR="007645BE" w:rsidRPr="003905F7">
              <w:rPr>
                <w:rFonts w:ascii="仿宋" w:eastAsia="仿宋" w:hAnsi="仿宋" w:cs="___WRD_EMBED_SUB_45" w:hint="eastAsia"/>
                <w:bCs/>
                <w:sz w:val="24"/>
                <w:szCs w:val="24"/>
              </w:rPr>
              <w:t xml:space="preserve"> 北京交通大学</w:t>
            </w:r>
          </w:p>
          <w:p w14:paraId="44C847F6" w14:textId="31A78828" w:rsidR="00C72D8B" w:rsidRDefault="00AB148A" w:rsidP="004C1246">
            <w:pPr>
              <w:spacing w:line="440" w:lineRule="exact"/>
              <w:rPr>
                <w:rFonts w:ascii="仿宋" w:eastAsia="仿宋" w:hAnsi="仿宋" w:cs="___WRD_EMBED_SUB_45"/>
                <w:bCs/>
                <w:sz w:val="24"/>
                <w:szCs w:val="24"/>
              </w:rPr>
            </w:pPr>
            <w:r w:rsidRPr="003905F7">
              <w:rPr>
                <w:rFonts w:ascii="仿宋" w:eastAsia="仿宋" w:hAnsi="仿宋" w:cs="___WRD_EMBED_SUB_45"/>
                <w:bCs/>
                <w:sz w:val="24"/>
                <w:szCs w:val="24"/>
              </w:rPr>
              <w:t>3.</w:t>
            </w:r>
            <w:r w:rsidR="007645BE" w:rsidRPr="003905F7">
              <w:rPr>
                <w:rFonts w:ascii="仿宋" w:eastAsia="仿宋" w:hAnsi="仿宋" w:cs="___WRD_EMBED_SUB_45" w:hint="eastAsia"/>
                <w:bCs/>
                <w:sz w:val="24"/>
                <w:szCs w:val="24"/>
              </w:rPr>
              <w:t xml:space="preserve"> </w:t>
            </w:r>
            <w:r w:rsidR="00C72D8B" w:rsidRPr="003905F7">
              <w:rPr>
                <w:rFonts w:ascii="仿宋" w:eastAsia="仿宋" w:hAnsi="仿宋" w:cs="___WRD_EMBED_SUB_45" w:hint="eastAsia"/>
                <w:bCs/>
                <w:sz w:val="24"/>
                <w:szCs w:val="24"/>
              </w:rPr>
              <w:t>杭州</w:t>
            </w:r>
            <w:proofErr w:type="gramStart"/>
            <w:r w:rsidR="00C72D8B" w:rsidRPr="003905F7">
              <w:rPr>
                <w:rFonts w:ascii="仿宋" w:eastAsia="仿宋" w:hAnsi="仿宋" w:cs="___WRD_EMBED_SUB_45" w:hint="eastAsia"/>
                <w:bCs/>
                <w:sz w:val="24"/>
                <w:szCs w:val="24"/>
              </w:rPr>
              <w:t>涛谱科技</w:t>
            </w:r>
            <w:proofErr w:type="gramEnd"/>
            <w:r w:rsidR="00C72D8B" w:rsidRPr="003905F7">
              <w:rPr>
                <w:rFonts w:ascii="仿宋" w:eastAsia="仿宋" w:hAnsi="仿宋" w:cs="___WRD_EMBED_SUB_45" w:hint="eastAsia"/>
                <w:bCs/>
                <w:sz w:val="24"/>
                <w:szCs w:val="24"/>
              </w:rPr>
              <w:t>有限公司</w:t>
            </w:r>
          </w:p>
          <w:p w14:paraId="031F3E80" w14:textId="3A1733B3" w:rsidR="00E82C78" w:rsidRDefault="00E82C78" w:rsidP="004C1246">
            <w:pPr>
              <w:spacing w:line="440" w:lineRule="exact"/>
              <w:rPr>
                <w:rFonts w:ascii="仿宋" w:eastAsia="仿宋" w:hAnsi="仿宋" w:cs="___WRD_EMBED_SUB_45"/>
                <w:bCs/>
                <w:sz w:val="24"/>
                <w:szCs w:val="24"/>
              </w:rPr>
            </w:pPr>
            <w:r>
              <w:rPr>
                <w:rFonts w:ascii="仿宋" w:eastAsia="仿宋" w:hAnsi="仿宋" w:cs="___WRD_EMBED_SUB_45" w:hint="eastAsia"/>
                <w:bCs/>
                <w:sz w:val="24"/>
                <w:szCs w:val="24"/>
              </w:rPr>
              <w:t>4</w:t>
            </w:r>
            <w:r>
              <w:rPr>
                <w:rFonts w:ascii="仿宋" w:eastAsia="仿宋" w:hAnsi="仿宋" w:cs="___WRD_EMBED_SUB_45"/>
                <w:bCs/>
                <w:sz w:val="24"/>
                <w:szCs w:val="24"/>
              </w:rPr>
              <w:t xml:space="preserve">. </w:t>
            </w:r>
            <w:r>
              <w:rPr>
                <w:rFonts w:ascii="仿宋" w:eastAsia="仿宋" w:hAnsi="仿宋" w:cs="___WRD_EMBED_SUB_45" w:hint="eastAsia"/>
                <w:bCs/>
                <w:sz w:val="24"/>
                <w:szCs w:val="24"/>
              </w:rPr>
              <w:t>浙江大学</w:t>
            </w:r>
          </w:p>
          <w:p w14:paraId="2C248619" w14:textId="409C848B" w:rsidR="00553E6F" w:rsidRPr="005A5128" w:rsidRDefault="00E82C78" w:rsidP="004C1246">
            <w:pPr>
              <w:spacing w:line="440" w:lineRule="exact"/>
              <w:rPr>
                <w:rFonts w:ascii="仿宋" w:eastAsia="仿宋" w:hAnsi="仿宋" w:cs="___WRD_EMBED_SUB_45"/>
                <w:bCs/>
                <w:sz w:val="24"/>
                <w:szCs w:val="24"/>
              </w:rPr>
            </w:pPr>
            <w:r>
              <w:rPr>
                <w:rFonts w:ascii="仿宋" w:eastAsia="仿宋" w:hAnsi="仿宋" w:cs="___WRD_EMBED_SUB_45"/>
                <w:bCs/>
                <w:sz w:val="24"/>
                <w:szCs w:val="24"/>
              </w:rPr>
              <w:t>5</w:t>
            </w:r>
            <w:r w:rsidR="00C72D8B">
              <w:rPr>
                <w:rFonts w:ascii="仿宋" w:eastAsia="仿宋" w:hAnsi="仿宋" w:cs="___WRD_EMBED_SUB_45" w:hint="eastAsia"/>
                <w:bCs/>
                <w:sz w:val="24"/>
                <w:szCs w:val="24"/>
              </w:rPr>
              <w:t xml:space="preserve">. </w:t>
            </w:r>
            <w:r w:rsidR="007645BE" w:rsidRPr="003905F7">
              <w:rPr>
                <w:rFonts w:ascii="仿宋" w:eastAsia="仿宋" w:hAnsi="仿宋" w:cs="___WRD_EMBED_SUB_45" w:hint="eastAsia"/>
                <w:bCs/>
                <w:sz w:val="24"/>
                <w:szCs w:val="24"/>
              </w:rPr>
              <w:t>浙江工业大学</w:t>
            </w:r>
          </w:p>
        </w:tc>
      </w:tr>
      <w:tr w:rsidR="003905F7" w:rsidRPr="003905F7" w14:paraId="4DB46533" w14:textId="77777777">
        <w:trPr>
          <w:trHeight w:val="692"/>
        </w:trPr>
        <w:tc>
          <w:tcPr>
            <w:tcW w:w="2269" w:type="dxa"/>
            <w:vAlign w:val="center"/>
          </w:tcPr>
          <w:p w14:paraId="7E1B17A8" w14:textId="77777777" w:rsidR="008B258B" w:rsidRPr="003905F7" w:rsidRDefault="00AB148A">
            <w:pPr>
              <w:jc w:val="center"/>
              <w:rPr>
                <w:rStyle w:val="title1"/>
                <w:rFonts w:eastAsia="仿宋_GB2312"/>
                <w:b w:val="0"/>
                <w:color w:val="auto"/>
                <w:sz w:val="28"/>
                <w:szCs w:val="28"/>
              </w:rPr>
            </w:pPr>
            <w:r w:rsidRPr="003905F7">
              <w:rPr>
                <w:rStyle w:val="title1"/>
                <w:rFonts w:eastAsia="仿宋_GB2312"/>
                <w:b w:val="0"/>
                <w:color w:val="auto"/>
                <w:sz w:val="28"/>
                <w:szCs w:val="28"/>
              </w:rPr>
              <w:t>提名单位</w:t>
            </w:r>
          </w:p>
        </w:tc>
        <w:tc>
          <w:tcPr>
            <w:tcW w:w="6237" w:type="dxa"/>
            <w:vAlign w:val="center"/>
          </w:tcPr>
          <w:p w14:paraId="7067805D" w14:textId="77777777" w:rsidR="008B258B" w:rsidRPr="003905F7" w:rsidRDefault="00110859">
            <w:pPr>
              <w:contextualSpacing/>
              <w:jc w:val="center"/>
              <w:rPr>
                <w:rStyle w:val="title1"/>
                <w:b w:val="0"/>
                <w:color w:val="auto"/>
              </w:rPr>
            </w:pPr>
            <w:r w:rsidRPr="003905F7">
              <w:rPr>
                <w:rStyle w:val="title1"/>
                <w:rFonts w:hint="eastAsia"/>
                <w:b w:val="0"/>
                <w:color w:val="auto"/>
              </w:rPr>
              <w:t>浙江省教育厅</w:t>
            </w:r>
          </w:p>
        </w:tc>
      </w:tr>
      <w:tr w:rsidR="003905F7" w:rsidRPr="003905F7" w14:paraId="0F11603D" w14:textId="77777777">
        <w:trPr>
          <w:trHeight w:val="3683"/>
        </w:trPr>
        <w:tc>
          <w:tcPr>
            <w:tcW w:w="2269" w:type="dxa"/>
            <w:vAlign w:val="center"/>
          </w:tcPr>
          <w:p w14:paraId="1C9B2148" w14:textId="77777777" w:rsidR="008B258B" w:rsidRPr="003905F7" w:rsidRDefault="00AB148A">
            <w:pPr>
              <w:jc w:val="center"/>
              <w:rPr>
                <w:rStyle w:val="title1"/>
                <w:rFonts w:eastAsia="仿宋_GB2312"/>
                <w:b w:val="0"/>
                <w:color w:val="auto"/>
                <w:sz w:val="28"/>
                <w:szCs w:val="28"/>
              </w:rPr>
            </w:pPr>
            <w:r w:rsidRPr="003905F7">
              <w:rPr>
                <w:rStyle w:val="title1"/>
                <w:rFonts w:eastAsia="仿宋_GB2312"/>
                <w:b w:val="0"/>
                <w:color w:val="auto"/>
                <w:sz w:val="28"/>
                <w:szCs w:val="28"/>
              </w:rPr>
              <w:t>提名意见</w:t>
            </w:r>
          </w:p>
        </w:tc>
        <w:tc>
          <w:tcPr>
            <w:tcW w:w="6237" w:type="dxa"/>
            <w:vAlign w:val="center"/>
          </w:tcPr>
          <w:p w14:paraId="083344FD" w14:textId="5F6B430C" w:rsidR="00922F5D" w:rsidRPr="00774D28" w:rsidRDefault="00774D28" w:rsidP="00922F5D">
            <w:pPr>
              <w:pStyle w:val="a5"/>
              <w:spacing w:line="390" w:lineRule="exact"/>
              <w:ind w:firstLine="488"/>
              <w:rPr>
                <w:rFonts w:ascii="仿宋" w:eastAsia="仿宋" w:hAnsi="仿宋"/>
                <w:bCs/>
                <w:spacing w:val="2"/>
              </w:rPr>
            </w:pPr>
            <w:r w:rsidRPr="00774D28">
              <w:rPr>
                <w:rFonts w:ascii="仿宋" w:eastAsia="仿宋" w:hAnsi="仿宋" w:hint="eastAsia"/>
                <w:bCs/>
                <w:spacing w:val="2"/>
              </w:rPr>
              <w:t>本成果聚焦“供应链数字化与低碳化‘双转型’”这一主题，围绕优化模型构建、信息共享与低碳转型协同机制设计、信息系统开发与物流服务系统解决方案设计等逻辑相关的主体内容开展了系统研究。构建了供应链低碳转型过程中的协同优化体系，揭示了低碳转型对供应链运营管理的影响机理；设计了供应</w:t>
            </w:r>
            <w:proofErr w:type="gramStart"/>
            <w:r w:rsidRPr="00774D28">
              <w:rPr>
                <w:rFonts w:ascii="仿宋" w:eastAsia="仿宋" w:hAnsi="仿宋" w:hint="eastAsia"/>
                <w:bCs/>
                <w:spacing w:val="2"/>
              </w:rPr>
              <w:t>链信息</w:t>
            </w:r>
            <w:proofErr w:type="gramEnd"/>
            <w:r w:rsidRPr="00774D28">
              <w:rPr>
                <w:rFonts w:ascii="仿宋" w:eastAsia="仿宋" w:hAnsi="仿宋" w:hint="eastAsia"/>
                <w:bCs/>
                <w:spacing w:val="2"/>
              </w:rPr>
              <w:t>共享策略与低碳转型协同机制，有效提升了信息不对称环境</w:t>
            </w:r>
            <w:proofErr w:type="gramStart"/>
            <w:r w:rsidRPr="00774D28">
              <w:rPr>
                <w:rFonts w:ascii="仿宋" w:eastAsia="仿宋" w:hAnsi="仿宋" w:hint="eastAsia"/>
                <w:bCs/>
                <w:spacing w:val="2"/>
              </w:rPr>
              <w:t>下供应</w:t>
            </w:r>
            <w:proofErr w:type="gramEnd"/>
            <w:r w:rsidRPr="00774D28">
              <w:rPr>
                <w:rFonts w:ascii="仿宋" w:eastAsia="仿宋" w:hAnsi="仿宋" w:hint="eastAsia"/>
                <w:bCs/>
                <w:spacing w:val="2"/>
              </w:rPr>
              <w:t>链的低碳转型效率；开发了面向典型行业低碳供应</w:t>
            </w:r>
            <w:proofErr w:type="gramStart"/>
            <w:r w:rsidRPr="00774D28">
              <w:rPr>
                <w:rFonts w:ascii="仿宋" w:eastAsia="仿宋" w:hAnsi="仿宋" w:hint="eastAsia"/>
                <w:bCs/>
                <w:spacing w:val="2"/>
              </w:rPr>
              <w:t>链核心</w:t>
            </w:r>
            <w:proofErr w:type="gramEnd"/>
            <w:r w:rsidRPr="00774D28">
              <w:rPr>
                <w:rFonts w:ascii="仿宋" w:eastAsia="仿宋" w:hAnsi="仿宋" w:hint="eastAsia"/>
                <w:bCs/>
                <w:spacing w:val="2"/>
              </w:rPr>
              <w:t>企业的信息系统，重点通过数字技术手段提升供应</w:t>
            </w:r>
            <w:proofErr w:type="gramStart"/>
            <w:r w:rsidRPr="00774D28">
              <w:rPr>
                <w:rFonts w:ascii="仿宋" w:eastAsia="仿宋" w:hAnsi="仿宋" w:hint="eastAsia"/>
                <w:bCs/>
                <w:spacing w:val="2"/>
              </w:rPr>
              <w:t>链运行</w:t>
            </w:r>
            <w:proofErr w:type="gramEnd"/>
            <w:r w:rsidRPr="00774D28">
              <w:rPr>
                <w:rFonts w:ascii="仿宋" w:eastAsia="仿宋" w:hAnsi="仿宋" w:hint="eastAsia"/>
                <w:bCs/>
                <w:spacing w:val="2"/>
              </w:rPr>
              <w:t>效率，赋能核心企业带动供应链低碳转型；面向电力行业设计了供应链物流服务系统运行方案，为电力行业数字技术赋能低碳转型提供了基础条件。本成果形成了信息系统设计方案及其与管理决策协同优化的可行解决方案，有力支撑了典型行业供应链数字化与低碳化“双转型”，可望进一步促进我国新质生产力的形成与发展。</w:t>
            </w:r>
          </w:p>
          <w:p w14:paraId="30F80764" w14:textId="77777777" w:rsidR="00774D28" w:rsidRPr="00774D28" w:rsidRDefault="00774D28" w:rsidP="00922F5D">
            <w:pPr>
              <w:pStyle w:val="a5"/>
              <w:spacing w:line="390" w:lineRule="exact"/>
              <w:ind w:firstLine="488"/>
              <w:rPr>
                <w:rFonts w:ascii="仿宋" w:eastAsia="仿宋" w:hAnsi="仿宋" w:hint="eastAsia"/>
                <w:bCs/>
                <w:spacing w:val="2"/>
              </w:rPr>
            </w:pPr>
          </w:p>
          <w:p w14:paraId="06589323" w14:textId="39AA23AD" w:rsidR="00922F5D" w:rsidRPr="00922F5D" w:rsidRDefault="00922F5D" w:rsidP="00922F5D">
            <w:pPr>
              <w:pStyle w:val="a5"/>
              <w:spacing w:line="390" w:lineRule="exact"/>
              <w:ind w:firstLine="488"/>
              <w:rPr>
                <w:rStyle w:val="title1"/>
                <w:b w:val="0"/>
                <w:color w:val="auto"/>
                <w:spacing w:val="2"/>
                <w:sz w:val="21"/>
                <w:szCs w:val="20"/>
              </w:rPr>
            </w:pPr>
            <w:r w:rsidRPr="00774D28">
              <w:rPr>
                <w:rFonts w:ascii="仿宋" w:eastAsia="仿宋" w:hAnsi="仿宋"/>
                <w:bCs/>
                <w:color w:val="000000" w:themeColor="text1"/>
                <w:spacing w:val="2"/>
              </w:rPr>
              <w:t>提名该成果为省科学技术进步奖</w:t>
            </w:r>
            <w:r w:rsidRPr="00774D28">
              <w:rPr>
                <w:rFonts w:ascii="仿宋" w:eastAsia="仿宋" w:hAnsi="仿宋"/>
                <w:bCs/>
                <w:color w:val="000000" w:themeColor="text1"/>
                <w:spacing w:val="2"/>
                <w:u w:val="single"/>
              </w:rPr>
              <w:t xml:space="preserve"> </w:t>
            </w:r>
            <w:r w:rsidRPr="00774D28">
              <w:rPr>
                <w:rFonts w:ascii="仿宋" w:eastAsia="仿宋" w:hAnsi="仿宋" w:hint="eastAsia"/>
                <w:bCs/>
                <w:color w:val="000000" w:themeColor="text1"/>
                <w:spacing w:val="2"/>
                <w:u w:val="single"/>
              </w:rPr>
              <w:t>二</w:t>
            </w:r>
            <w:r w:rsidRPr="00774D28">
              <w:rPr>
                <w:rFonts w:ascii="仿宋" w:eastAsia="仿宋" w:hAnsi="仿宋"/>
                <w:bCs/>
                <w:color w:val="000000" w:themeColor="text1"/>
                <w:spacing w:val="2"/>
                <w:u w:val="single"/>
              </w:rPr>
              <w:t xml:space="preserve"> </w:t>
            </w:r>
            <w:r w:rsidRPr="00774D28">
              <w:rPr>
                <w:rFonts w:ascii="仿宋" w:eastAsia="仿宋" w:hAnsi="仿宋"/>
                <w:bCs/>
                <w:color w:val="000000" w:themeColor="text1"/>
                <w:spacing w:val="2"/>
              </w:rPr>
              <w:t>等奖。</w:t>
            </w:r>
          </w:p>
        </w:tc>
      </w:tr>
    </w:tbl>
    <w:p w14:paraId="28A5B251" w14:textId="77777777" w:rsidR="008B258B" w:rsidRDefault="008B258B">
      <w:pPr>
        <w:adjustRightInd w:val="0"/>
        <w:snapToGrid w:val="0"/>
        <w:spacing w:line="560" w:lineRule="exact"/>
        <w:rPr>
          <w:rFonts w:eastAsia="仿宋_GB2312"/>
          <w:sz w:val="32"/>
          <w:szCs w:val="32"/>
        </w:rPr>
      </w:pPr>
    </w:p>
    <w:sectPr w:rsidR="008B258B">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84EDE" w14:textId="77777777" w:rsidR="008B40F9" w:rsidRDefault="008B40F9">
      <w:r>
        <w:separator/>
      </w:r>
    </w:p>
  </w:endnote>
  <w:endnote w:type="continuationSeparator" w:id="0">
    <w:p w14:paraId="675AC4BD" w14:textId="77777777" w:rsidR="008B40F9" w:rsidRDefault="008B4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285BBE4B-1EC2-408E-A30C-836B438E441A}"/>
    <w:embedBold r:id="rId2" w:fontKey="{822B7D6A-8A1E-4B5A-B659-B7D890B3A4C4}"/>
  </w:font>
  <w:font w:name="Calibri">
    <w:panose1 w:val="020F0502020204030204"/>
    <w:charset w:val="00"/>
    <w:family w:val="swiss"/>
    <w:pitch w:val="variable"/>
    <w:sig w:usb0="E4002EFF" w:usb1="C200247B" w:usb2="00000009" w:usb3="00000000" w:csb0="000001FF" w:csb1="00000000"/>
    <w:embedRegular r:id="rId3" w:fontKey="{891894E8-F668-41BB-8C3C-DC0BC6CB118B}"/>
  </w:font>
  <w:font w:name="仿宋_GB2312">
    <w:altName w:val="仿宋"/>
    <w:charset w:val="86"/>
    <w:family w:val="modern"/>
    <w:pitch w:val="fixed"/>
    <w:sig w:usb0="00000001" w:usb1="080E0000" w:usb2="00000010" w:usb3="00000000" w:csb0="00040000" w:csb1="00000000"/>
    <w:embedRegular r:id="rId4" w:subsetted="1" w:fontKey="{856B02B4-BE6E-41C1-A8F4-330452677AF6}"/>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0" w:usb3="00000000" w:csb0="00040000" w:csb1="00000000"/>
  </w:font>
  <w:font w:name="方正小标宋简体">
    <w:altName w:val="微软雅黑"/>
    <w:charset w:val="86"/>
    <w:family w:val="script"/>
    <w:pitch w:val="default"/>
    <w:sig w:usb0="00000000" w:usb1="00000000" w:usb2="00000010" w:usb3="00000000" w:csb0="00040000" w:csb1="00000000"/>
    <w:embedRegular r:id="rId5" w:subsetted="1" w:fontKey="{E95D91D4-B671-42B9-AB6F-ACD984889CF8}"/>
  </w:font>
  <w:font w:name="仿宋">
    <w:panose1 w:val="02010609060101010101"/>
    <w:charset w:val="86"/>
    <w:family w:val="modern"/>
    <w:pitch w:val="fixed"/>
    <w:sig w:usb0="800002BF" w:usb1="38CF7CFA" w:usb2="00000016" w:usb3="00000000" w:csb0="00040001" w:csb1="00000000"/>
    <w:embedRegular r:id="rId6" w:subsetted="1" w:fontKey="{AE7AF09B-C90A-4708-89CA-938C327BAFE4}"/>
  </w:font>
  <w:font w:name="微软雅黑">
    <w:panose1 w:val="020B0503020204020204"/>
    <w:charset w:val="86"/>
    <w:family w:val="swiss"/>
    <w:pitch w:val="variable"/>
    <w:sig w:usb0="80000287" w:usb1="2ACF3C50" w:usb2="00000016" w:usb3="00000000" w:csb0="0004001F" w:csb1="00000000"/>
  </w:font>
  <w:font w:name="___WRD_EMBED_SUB_45">
    <w:charset w:val="86"/>
    <w:family w:val="modern"/>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6CE4D27F" w14:textId="77777777" w:rsidR="008B258B" w:rsidRDefault="00AB148A">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FCC80" w14:textId="77777777" w:rsidR="008B40F9" w:rsidRDefault="008B40F9">
      <w:r>
        <w:separator/>
      </w:r>
    </w:p>
  </w:footnote>
  <w:footnote w:type="continuationSeparator" w:id="0">
    <w:p w14:paraId="21E38171" w14:textId="77777777" w:rsidR="008B40F9" w:rsidRDefault="008B4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49DE" w14:textId="77777777" w:rsidR="008B258B" w:rsidRDefault="008B258B">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C2EF" w14:textId="77777777" w:rsidR="008B258B" w:rsidRDefault="008B258B">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1745" w14:textId="77777777" w:rsidR="008B258B" w:rsidRDefault="008B258B">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2F004E20"/>
    <w:multiLevelType w:val="hybridMultilevel"/>
    <w:tmpl w:val="2BD60AF8"/>
    <w:lvl w:ilvl="0" w:tplc="4986EB2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46822E97"/>
    <w:multiLevelType w:val="hybridMultilevel"/>
    <w:tmpl w:val="3B1C30DC"/>
    <w:lvl w:ilvl="0" w:tplc="BE30DB1C">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53662600">
    <w:abstractNumId w:val="0"/>
  </w:num>
  <w:num w:numId="2" w16cid:durableId="855002715">
    <w:abstractNumId w:val="4"/>
  </w:num>
  <w:num w:numId="3" w16cid:durableId="70779305">
    <w:abstractNumId w:val="1"/>
  </w:num>
  <w:num w:numId="4" w16cid:durableId="1851869220">
    <w:abstractNumId w:val="2"/>
  </w:num>
  <w:num w:numId="5" w16cid:durableId="562251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4471B"/>
    <w:rsid w:val="00051BE3"/>
    <w:rsid w:val="00053F24"/>
    <w:rsid w:val="0006546D"/>
    <w:rsid w:val="00067E32"/>
    <w:rsid w:val="00083906"/>
    <w:rsid w:val="000847FC"/>
    <w:rsid w:val="000929AE"/>
    <w:rsid w:val="000A0FE4"/>
    <w:rsid w:val="000A372A"/>
    <w:rsid w:val="000B70B3"/>
    <w:rsid w:val="000C632A"/>
    <w:rsid w:val="000F1229"/>
    <w:rsid w:val="000F2CC3"/>
    <w:rsid w:val="000F6066"/>
    <w:rsid w:val="000F6517"/>
    <w:rsid w:val="000F6B39"/>
    <w:rsid w:val="000F7732"/>
    <w:rsid w:val="001039E9"/>
    <w:rsid w:val="00104F03"/>
    <w:rsid w:val="00110859"/>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1EAD"/>
    <w:rsid w:val="002242B0"/>
    <w:rsid w:val="002247F4"/>
    <w:rsid w:val="00230FE9"/>
    <w:rsid w:val="0023223F"/>
    <w:rsid w:val="00244749"/>
    <w:rsid w:val="00247A49"/>
    <w:rsid w:val="00251808"/>
    <w:rsid w:val="002579D1"/>
    <w:rsid w:val="00262858"/>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1D97"/>
    <w:rsid w:val="00336678"/>
    <w:rsid w:val="00340314"/>
    <w:rsid w:val="00343065"/>
    <w:rsid w:val="00343DF4"/>
    <w:rsid w:val="00347614"/>
    <w:rsid w:val="00356B8A"/>
    <w:rsid w:val="00363C7E"/>
    <w:rsid w:val="00370977"/>
    <w:rsid w:val="00377C1C"/>
    <w:rsid w:val="00381800"/>
    <w:rsid w:val="00382214"/>
    <w:rsid w:val="00382EDD"/>
    <w:rsid w:val="00386D85"/>
    <w:rsid w:val="003905F7"/>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077A4"/>
    <w:rsid w:val="004179C8"/>
    <w:rsid w:val="00423317"/>
    <w:rsid w:val="00427A6E"/>
    <w:rsid w:val="004300EE"/>
    <w:rsid w:val="00431670"/>
    <w:rsid w:val="00442705"/>
    <w:rsid w:val="00444A55"/>
    <w:rsid w:val="0044700B"/>
    <w:rsid w:val="0044760A"/>
    <w:rsid w:val="00453528"/>
    <w:rsid w:val="00453C0E"/>
    <w:rsid w:val="00461A90"/>
    <w:rsid w:val="004704E1"/>
    <w:rsid w:val="004820BD"/>
    <w:rsid w:val="00484A1D"/>
    <w:rsid w:val="00484D69"/>
    <w:rsid w:val="004929AC"/>
    <w:rsid w:val="00492EAC"/>
    <w:rsid w:val="004A6419"/>
    <w:rsid w:val="004B531C"/>
    <w:rsid w:val="004C1246"/>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3E6F"/>
    <w:rsid w:val="005663D6"/>
    <w:rsid w:val="00570701"/>
    <w:rsid w:val="00573053"/>
    <w:rsid w:val="0057414B"/>
    <w:rsid w:val="0057576E"/>
    <w:rsid w:val="0058367D"/>
    <w:rsid w:val="00586D66"/>
    <w:rsid w:val="005A0877"/>
    <w:rsid w:val="005A17EC"/>
    <w:rsid w:val="005A1A1D"/>
    <w:rsid w:val="005A485B"/>
    <w:rsid w:val="005A5128"/>
    <w:rsid w:val="005A6276"/>
    <w:rsid w:val="005A6B7D"/>
    <w:rsid w:val="005B5550"/>
    <w:rsid w:val="005B65F0"/>
    <w:rsid w:val="005D2A14"/>
    <w:rsid w:val="005D36E9"/>
    <w:rsid w:val="005E0059"/>
    <w:rsid w:val="005E1116"/>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2260"/>
    <w:rsid w:val="006B34CD"/>
    <w:rsid w:val="006C528F"/>
    <w:rsid w:val="006C691E"/>
    <w:rsid w:val="006C6CA7"/>
    <w:rsid w:val="006D59C3"/>
    <w:rsid w:val="006E4386"/>
    <w:rsid w:val="006E5310"/>
    <w:rsid w:val="006F0C81"/>
    <w:rsid w:val="006F5EED"/>
    <w:rsid w:val="006F7780"/>
    <w:rsid w:val="007116D0"/>
    <w:rsid w:val="00711761"/>
    <w:rsid w:val="00725CE5"/>
    <w:rsid w:val="0073019F"/>
    <w:rsid w:val="00734046"/>
    <w:rsid w:val="00735560"/>
    <w:rsid w:val="00736027"/>
    <w:rsid w:val="007370E0"/>
    <w:rsid w:val="00740EDF"/>
    <w:rsid w:val="007466B8"/>
    <w:rsid w:val="00751448"/>
    <w:rsid w:val="00751A09"/>
    <w:rsid w:val="0075383C"/>
    <w:rsid w:val="00754147"/>
    <w:rsid w:val="00756C08"/>
    <w:rsid w:val="00756D75"/>
    <w:rsid w:val="00760A58"/>
    <w:rsid w:val="00763073"/>
    <w:rsid w:val="007645BE"/>
    <w:rsid w:val="0076560D"/>
    <w:rsid w:val="00767A99"/>
    <w:rsid w:val="00774D28"/>
    <w:rsid w:val="00784D44"/>
    <w:rsid w:val="00791A96"/>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087"/>
    <w:rsid w:val="008706BC"/>
    <w:rsid w:val="00872CCF"/>
    <w:rsid w:val="00890A44"/>
    <w:rsid w:val="00891DDA"/>
    <w:rsid w:val="00893043"/>
    <w:rsid w:val="00894724"/>
    <w:rsid w:val="008A09D1"/>
    <w:rsid w:val="008A37FE"/>
    <w:rsid w:val="008B258B"/>
    <w:rsid w:val="008B332E"/>
    <w:rsid w:val="008B40F9"/>
    <w:rsid w:val="008B5F0B"/>
    <w:rsid w:val="008B78AD"/>
    <w:rsid w:val="008C37F3"/>
    <w:rsid w:val="008C5BE5"/>
    <w:rsid w:val="008C7FED"/>
    <w:rsid w:val="008D0477"/>
    <w:rsid w:val="0090595F"/>
    <w:rsid w:val="0090670A"/>
    <w:rsid w:val="00906781"/>
    <w:rsid w:val="009211BA"/>
    <w:rsid w:val="00922838"/>
    <w:rsid w:val="00922F5D"/>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148A"/>
    <w:rsid w:val="00AB2670"/>
    <w:rsid w:val="00AB2B0F"/>
    <w:rsid w:val="00AC096E"/>
    <w:rsid w:val="00AC5736"/>
    <w:rsid w:val="00AC69B7"/>
    <w:rsid w:val="00AC7691"/>
    <w:rsid w:val="00AD689E"/>
    <w:rsid w:val="00AD7D6F"/>
    <w:rsid w:val="00AE5A16"/>
    <w:rsid w:val="00AF0A71"/>
    <w:rsid w:val="00AF2833"/>
    <w:rsid w:val="00AF2A0E"/>
    <w:rsid w:val="00AF2C9C"/>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2DBE"/>
    <w:rsid w:val="00BD0ED0"/>
    <w:rsid w:val="00BE7259"/>
    <w:rsid w:val="00C0432F"/>
    <w:rsid w:val="00C10571"/>
    <w:rsid w:val="00C24E7B"/>
    <w:rsid w:val="00C36E42"/>
    <w:rsid w:val="00C45971"/>
    <w:rsid w:val="00C51DAF"/>
    <w:rsid w:val="00C52425"/>
    <w:rsid w:val="00C555AC"/>
    <w:rsid w:val="00C56CDE"/>
    <w:rsid w:val="00C5764E"/>
    <w:rsid w:val="00C64274"/>
    <w:rsid w:val="00C65487"/>
    <w:rsid w:val="00C65987"/>
    <w:rsid w:val="00C72D8B"/>
    <w:rsid w:val="00C74F01"/>
    <w:rsid w:val="00C83D98"/>
    <w:rsid w:val="00C87EB0"/>
    <w:rsid w:val="00C9140D"/>
    <w:rsid w:val="00C92139"/>
    <w:rsid w:val="00C94906"/>
    <w:rsid w:val="00CA0830"/>
    <w:rsid w:val="00CA08E7"/>
    <w:rsid w:val="00CA0BB3"/>
    <w:rsid w:val="00CA378D"/>
    <w:rsid w:val="00CB7617"/>
    <w:rsid w:val="00CC2CF9"/>
    <w:rsid w:val="00CC55CE"/>
    <w:rsid w:val="00CD3458"/>
    <w:rsid w:val="00CE7048"/>
    <w:rsid w:val="00CF0ED4"/>
    <w:rsid w:val="00CF10A0"/>
    <w:rsid w:val="00D043A5"/>
    <w:rsid w:val="00D05CBE"/>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076AB"/>
    <w:rsid w:val="00E1736F"/>
    <w:rsid w:val="00E17FF5"/>
    <w:rsid w:val="00E26009"/>
    <w:rsid w:val="00E3162A"/>
    <w:rsid w:val="00E37C85"/>
    <w:rsid w:val="00E407C9"/>
    <w:rsid w:val="00E46BD6"/>
    <w:rsid w:val="00E51C44"/>
    <w:rsid w:val="00E5280E"/>
    <w:rsid w:val="00E5401A"/>
    <w:rsid w:val="00E55EDB"/>
    <w:rsid w:val="00E56172"/>
    <w:rsid w:val="00E60002"/>
    <w:rsid w:val="00E63C4E"/>
    <w:rsid w:val="00E730DF"/>
    <w:rsid w:val="00E74D76"/>
    <w:rsid w:val="00E754A7"/>
    <w:rsid w:val="00E81909"/>
    <w:rsid w:val="00E82C78"/>
    <w:rsid w:val="00E83D4E"/>
    <w:rsid w:val="00E84A18"/>
    <w:rsid w:val="00E84C25"/>
    <w:rsid w:val="00E84FF9"/>
    <w:rsid w:val="00E93BC2"/>
    <w:rsid w:val="00EA7020"/>
    <w:rsid w:val="00EB2FD4"/>
    <w:rsid w:val="00EB7300"/>
    <w:rsid w:val="00EC5664"/>
    <w:rsid w:val="00EE0CE1"/>
    <w:rsid w:val="00EE1078"/>
    <w:rsid w:val="00EE19A8"/>
    <w:rsid w:val="00EF79B0"/>
    <w:rsid w:val="00F024DB"/>
    <w:rsid w:val="00F143B1"/>
    <w:rsid w:val="00F1451E"/>
    <w:rsid w:val="00F23CF0"/>
    <w:rsid w:val="00F274F8"/>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224C"/>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5AE0908"/>
  <w15:docId w15:val="{B36C5C7B-22A7-42BA-BC3A-163E4AAF8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290</Words>
  <Characters>1653</Characters>
  <Application>Microsoft Office Word</Application>
  <DocSecurity>0</DocSecurity>
  <Lines>13</Lines>
  <Paragraphs>3</Paragraphs>
  <ScaleCrop>false</ScaleCrop>
  <Company>Microsoft</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dell</cp:lastModifiedBy>
  <cp:revision>6</cp:revision>
  <cp:lastPrinted>2022-01-27T01:53:00Z</cp:lastPrinted>
  <dcterms:created xsi:type="dcterms:W3CDTF">2024-08-07T08:51:00Z</dcterms:created>
  <dcterms:modified xsi:type="dcterms:W3CDTF">2024-08-07T09:00:00Z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7415A875B6C34A36A16A6087D0DEB524</vt:lpwstr>
  </property>
</Properties>
</file>