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6E0051">
      <w:pPr>
        <w:jc w:val="center"/>
        <w:rPr>
          <w:rStyle w:val="11"/>
          <w:rFonts w:eastAsia="方正小标宋简体"/>
          <w:bCs w:val="0"/>
          <w:color w:val="auto"/>
          <w:sz w:val="36"/>
          <w:szCs w:val="36"/>
        </w:rPr>
      </w:pPr>
      <w:r>
        <w:rPr>
          <w:rStyle w:val="11"/>
          <w:rFonts w:eastAsia="方正小标宋简体"/>
          <w:color w:val="auto"/>
          <w:sz w:val="36"/>
          <w:szCs w:val="36"/>
        </w:rPr>
        <w:t>浙江省科学技术奖公示信息表</w:t>
      </w:r>
    </w:p>
    <w:p w14:paraId="6EE92465">
      <w:pPr>
        <w:spacing w:line="440" w:lineRule="exact"/>
        <w:rPr>
          <w:rFonts w:eastAsia="仿宋_GB2312"/>
          <w:sz w:val="28"/>
          <w:szCs w:val="24"/>
        </w:rPr>
      </w:pPr>
      <w:r>
        <w:rPr>
          <w:rFonts w:eastAsia="仿宋_GB2312"/>
          <w:sz w:val="28"/>
          <w:szCs w:val="24"/>
        </w:rPr>
        <w:t>提名奖项：</w:t>
      </w:r>
      <w:r>
        <w:rPr>
          <w:rFonts w:eastAsia="仿宋_GB2312"/>
          <w:bCs/>
          <w:sz w:val="28"/>
          <w:szCs w:val="28"/>
        </w:rPr>
        <w:t>科学技术进步奖</w:t>
      </w:r>
      <w:bookmarkStart w:id="0" w:name="_GoBack"/>
      <w:bookmarkEnd w:id="0"/>
    </w:p>
    <w:tbl>
      <w:tblPr>
        <w:tblStyle w:val="7"/>
        <w:tblW w:w="867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56"/>
        <w:gridCol w:w="6520"/>
      </w:tblGrid>
      <w:tr w14:paraId="2EB18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2156" w:type="dxa"/>
            <w:vAlign w:val="center"/>
          </w:tcPr>
          <w:p w14:paraId="2F6587FB">
            <w:pPr>
              <w:jc w:val="center"/>
              <w:rPr>
                <w:rStyle w:val="11"/>
                <w:rFonts w:eastAsia="仿宋_GB2312"/>
                <w:b w:val="0"/>
                <w:color w:val="auto"/>
                <w:sz w:val="28"/>
              </w:rPr>
            </w:pPr>
            <w:r>
              <w:rPr>
                <w:rStyle w:val="11"/>
                <w:rFonts w:eastAsia="仿宋_GB2312"/>
                <w:color w:val="auto"/>
                <w:sz w:val="28"/>
              </w:rPr>
              <w:t>成果名称</w:t>
            </w:r>
          </w:p>
        </w:tc>
        <w:tc>
          <w:tcPr>
            <w:tcW w:w="6520" w:type="dxa"/>
            <w:vAlign w:val="center"/>
          </w:tcPr>
          <w:p w14:paraId="60D823C1">
            <w:pPr>
              <w:jc w:val="center"/>
              <w:rPr>
                <w:rStyle w:val="11"/>
                <w:rFonts w:eastAsia="仿宋_GB2312"/>
                <w:b w:val="0"/>
                <w:color w:val="auto"/>
                <w:sz w:val="28"/>
              </w:rPr>
            </w:pPr>
            <w:r>
              <w:rPr>
                <w:rFonts w:hint="eastAsia" w:eastAsia="仿宋_GB2312"/>
                <w:bCs/>
                <w:sz w:val="24"/>
                <w:szCs w:val="24"/>
              </w:rPr>
              <w:t>漂浮式新能源平台多场虚实融合设计和载荷测控关键技术及应用</w:t>
            </w:r>
          </w:p>
        </w:tc>
      </w:tr>
      <w:tr w14:paraId="49835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2156" w:type="dxa"/>
            <w:vAlign w:val="center"/>
          </w:tcPr>
          <w:p w14:paraId="79A3A025">
            <w:pPr>
              <w:jc w:val="center"/>
              <w:rPr>
                <w:rStyle w:val="11"/>
                <w:rFonts w:eastAsia="仿宋_GB2312"/>
                <w:b w:val="0"/>
                <w:color w:val="auto"/>
                <w:sz w:val="28"/>
              </w:rPr>
            </w:pPr>
            <w:r>
              <w:rPr>
                <w:rStyle w:val="11"/>
                <w:rFonts w:eastAsia="仿宋_GB2312"/>
                <w:color w:val="auto"/>
                <w:sz w:val="28"/>
              </w:rPr>
              <w:t>提名等级</w:t>
            </w:r>
          </w:p>
        </w:tc>
        <w:tc>
          <w:tcPr>
            <w:tcW w:w="6520" w:type="dxa"/>
            <w:vAlign w:val="center"/>
          </w:tcPr>
          <w:p w14:paraId="120506AE">
            <w:pPr>
              <w:jc w:val="center"/>
              <w:rPr>
                <w:rStyle w:val="11"/>
                <w:rFonts w:eastAsia="仿宋_GB2312"/>
                <w:b w:val="0"/>
                <w:color w:val="auto"/>
                <w:sz w:val="28"/>
              </w:rPr>
            </w:pPr>
            <w:r>
              <w:rPr>
                <w:rFonts w:eastAsia="仿宋_GB2312"/>
                <w:bCs/>
                <w:sz w:val="24"/>
                <w:szCs w:val="24"/>
              </w:rPr>
              <w:t>一等奖</w:t>
            </w:r>
          </w:p>
        </w:tc>
      </w:tr>
      <w:tr w14:paraId="0BD361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1" w:hRule="atLeast"/>
        </w:trPr>
        <w:tc>
          <w:tcPr>
            <w:tcW w:w="2156" w:type="dxa"/>
            <w:vAlign w:val="center"/>
          </w:tcPr>
          <w:p w14:paraId="49036BD6">
            <w:pPr>
              <w:spacing w:line="440" w:lineRule="exact"/>
              <w:jc w:val="center"/>
              <w:rPr>
                <w:rFonts w:eastAsia="仿宋_GB2312"/>
                <w:bCs/>
                <w:sz w:val="28"/>
                <w:szCs w:val="24"/>
              </w:rPr>
            </w:pPr>
            <w:r>
              <w:rPr>
                <w:rFonts w:eastAsia="仿宋_GB2312"/>
                <w:bCs/>
                <w:sz w:val="28"/>
                <w:szCs w:val="24"/>
              </w:rPr>
              <w:t>提名书</w:t>
            </w:r>
          </w:p>
          <w:p w14:paraId="6B557CE4">
            <w:pPr>
              <w:spacing w:line="440" w:lineRule="exact"/>
              <w:jc w:val="center"/>
              <w:rPr>
                <w:rFonts w:eastAsia="仿宋_GB2312"/>
                <w:bCs/>
                <w:sz w:val="28"/>
                <w:szCs w:val="24"/>
              </w:rPr>
            </w:pPr>
            <w:r>
              <w:rPr>
                <w:rFonts w:eastAsia="仿宋_GB2312"/>
                <w:bCs/>
                <w:sz w:val="28"/>
                <w:szCs w:val="24"/>
              </w:rPr>
              <w:t>相关内容</w:t>
            </w:r>
          </w:p>
          <w:p w14:paraId="7398529A">
            <w:pPr>
              <w:spacing w:line="440" w:lineRule="exact"/>
              <w:jc w:val="center"/>
              <w:rPr>
                <w:rFonts w:eastAsia="仿宋_GB2312"/>
                <w:bCs/>
                <w:sz w:val="28"/>
                <w:szCs w:val="24"/>
              </w:rPr>
            </w:pPr>
            <w:r>
              <w:rPr>
                <w:rFonts w:hint="eastAsia" w:eastAsia="仿宋_GB2312"/>
                <w:bCs/>
                <w:sz w:val="28"/>
                <w:szCs w:val="24"/>
              </w:rPr>
              <w:t>（附表）</w:t>
            </w:r>
          </w:p>
        </w:tc>
        <w:tc>
          <w:tcPr>
            <w:tcW w:w="6520" w:type="dxa"/>
            <w:vAlign w:val="center"/>
          </w:tcPr>
          <w:p w14:paraId="3B643CC2">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left"/>
              <w:textAlignment w:val="auto"/>
              <w:rPr>
                <w:rFonts w:eastAsia="方正黑体简体"/>
                <w:sz w:val="32"/>
                <w:szCs w:val="22"/>
              </w:rPr>
            </w:pPr>
            <w:r>
              <w:rPr>
                <w:rFonts w:hint="eastAsia" w:eastAsia="仿宋_GB2312"/>
                <w:bCs/>
                <w:sz w:val="24"/>
                <w:szCs w:val="24"/>
              </w:rPr>
              <w:t>围绕深远海海上新能源漂浮式平台“浮体结构设计过度冗余”、“装备载荷测量</w:t>
            </w:r>
            <w:r>
              <w:rPr>
                <w:rFonts w:hint="eastAsia" w:eastAsia="仿宋_GB2312"/>
                <w:bCs/>
                <w:sz w:val="24"/>
                <w:szCs w:val="24"/>
                <w:lang w:val="en-US" w:eastAsia="zh-CN"/>
              </w:rPr>
              <w:t>失效</w:t>
            </w:r>
            <w:r>
              <w:rPr>
                <w:rFonts w:hint="eastAsia" w:eastAsia="仿宋_GB2312"/>
                <w:bCs/>
                <w:sz w:val="24"/>
                <w:szCs w:val="24"/>
              </w:rPr>
              <w:t>失准”及“浮式系统姿态调控低效失稳”等难题开展技术攻关，创新技术在海上风电产品和潮流能发电装备中得到应用，取得显著经济和社会效益，主要知识产权见附表1和附表2。</w:t>
            </w:r>
          </w:p>
        </w:tc>
      </w:tr>
      <w:tr w14:paraId="2C53FB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8" w:hRule="atLeast"/>
        </w:trPr>
        <w:tc>
          <w:tcPr>
            <w:tcW w:w="2156" w:type="dxa"/>
            <w:tcBorders>
              <w:right w:val="single" w:color="auto" w:sz="4" w:space="0"/>
            </w:tcBorders>
            <w:vAlign w:val="center"/>
          </w:tcPr>
          <w:p w14:paraId="7408DBD8">
            <w:pPr>
              <w:spacing w:line="440" w:lineRule="exact"/>
              <w:jc w:val="center"/>
              <w:rPr>
                <w:rFonts w:eastAsia="仿宋_GB2312"/>
                <w:bCs/>
                <w:sz w:val="28"/>
                <w:szCs w:val="24"/>
              </w:rPr>
            </w:pPr>
            <w:r>
              <w:rPr>
                <w:rFonts w:eastAsia="仿宋_GB2312"/>
                <w:bCs/>
                <w:sz w:val="28"/>
                <w:szCs w:val="24"/>
              </w:rPr>
              <w:t>主要完成人</w:t>
            </w:r>
          </w:p>
        </w:tc>
        <w:tc>
          <w:tcPr>
            <w:tcW w:w="6520" w:type="dxa"/>
            <w:tcBorders>
              <w:left w:val="single" w:color="auto" w:sz="4" w:space="0"/>
            </w:tcBorders>
            <w:vAlign w:val="center"/>
          </w:tcPr>
          <w:p w14:paraId="4DBABB2E">
            <w:pPr>
              <w:spacing w:line="440" w:lineRule="exact"/>
              <w:rPr>
                <w:rFonts w:eastAsia="仿宋_GB2312"/>
                <w:bCs/>
                <w:sz w:val="24"/>
                <w:szCs w:val="24"/>
              </w:rPr>
            </w:pPr>
            <w:r>
              <w:rPr>
                <w:rFonts w:eastAsia="仿宋_GB2312"/>
                <w:bCs/>
                <w:sz w:val="24"/>
                <w:szCs w:val="24"/>
              </w:rPr>
              <w:t>姓名</w:t>
            </w:r>
            <w:r>
              <w:rPr>
                <w:rFonts w:hint="eastAsia" w:eastAsia="仿宋_GB2312"/>
                <w:bCs/>
                <w:sz w:val="24"/>
                <w:szCs w:val="24"/>
              </w:rPr>
              <w:t>：刘宏伟，</w:t>
            </w:r>
            <w:r>
              <w:rPr>
                <w:rFonts w:eastAsia="仿宋_GB2312"/>
                <w:bCs/>
                <w:sz w:val="24"/>
                <w:szCs w:val="24"/>
              </w:rPr>
              <w:t>排名1，技术职称</w:t>
            </w:r>
            <w:r>
              <w:rPr>
                <w:rFonts w:hint="eastAsia" w:eastAsia="仿宋_GB2312"/>
                <w:bCs/>
                <w:sz w:val="24"/>
                <w:szCs w:val="24"/>
              </w:rPr>
              <w:t>：教授，</w:t>
            </w:r>
            <w:r>
              <w:rPr>
                <w:rFonts w:eastAsia="仿宋_GB2312"/>
                <w:bCs/>
                <w:sz w:val="24"/>
                <w:szCs w:val="24"/>
              </w:rPr>
              <w:t>工作单位</w:t>
            </w:r>
            <w:r>
              <w:rPr>
                <w:rFonts w:hint="eastAsia" w:eastAsia="仿宋_GB2312"/>
                <w:bCs/>
                <w:sz w:val="24"/>
                <w:szCs w:val="24"/>
              </w:rPr>
              <w:t>：浙江大学</w:t>
            </w:r>
          </w:p>
          <w:p w14:paraId="0D2B1779">
            <w:pPr>
              <w:spacing w:line="440" w:lineRule="exact"/>
              <w:rPr>
                <w:rFonts w:eastAsia="仿宋_GB2312"/>
                <w:bCs/>
                <w:sz w:val="24"/>
                <w:szCs w:val="24"/>
              </w:rPr>
            </w:pPr>
            <w:r>
              <w:rPr>
                <w:rFonts w:eastAsia="仿宋_GB2312"/>
                <w:bCs/>
                <w:sz w:val="24"/>
                <w:szCs w:val="24"/>
              </w:rPr>
              <w:t>姓名</w:t>
            </w:r>
            <w:r>
              <w:rPr>
                <w:rFonts w:hint="eastAsia" w:eastAsia="仿宋_GB2312"/>
                <w:bCs/>
                <w:sz w:val="24"/>
                <w:szCs w:val="24"/>
              </w:rPr>
              <w:t>：李荣富，</w:t>
            </w:r>
            <w:r>
              <w:rPr>
                <w:rFonts w:eastAsia="仿宋_GB2312"/>
                <w:bCs/>
                <w:sz w:val="24"/>
                <w:szCs w:val="24"/>
              </w:rPr>
              <w:t>排名2，技术职称</w:t>
            </w:r>
            <w:r>
              <w:rPr>
                <w:rFonts w:hint="eastAsia" w:eastAsia="仿宋_GB2312"/>
                <w:bCs/>
                <w:sz w:val="24"/>
                <w:szCs w:val="24"/>
              </w:rPr>
              <w:t>：高级工程师，</w:t>
            </w:r>
            <w:r>
              <w:rPr>
                <w:rFonts w:eastAsia="仿宋_GB2312"/>
                <w:bCs/>
                <w:sz w:val="24"/>
                <w:szCs w:val="24"/>
              </w:rPr>
              <w:t>工作单位</w:t>
            </w:r>
            <w:r>
              <w:rPr>
                <w:rFonts w:hint="eastAsia" w:eastAsia="仿宋_GB2312"/>
                <w:bCs/>
                <w:sz w:val="24"/>
                <w:szCs w:val="24"/>
              </w:rPr>
              <w:t>：浙江金风科技有限公司</w:t>
            </w:r>
          </w:p>
          <w:p w14:paraId="473161C0">
            <w:pPr>
              <w:spacing w:line="440" w:lineRule="exact"/>
              <w:rPr>
                <w:rFonts w:eastAsia="仿宋_GB2312"/>
                <w:bCs/>
                <w:sz w:val="24"/>
                <w:szCs w:val="24"/>
              </w:rPr>
            </w:pPr>
            <w:r>
              <w:rPr>
                <w:rFonts w:eastAsia="仿宋_GB2312"/>
                <w:bCs/>
                <w:sz w:val="24"/>
                <w:szCs w:val="24"/>
              </w:rPr>
              <w:t>姓名</w:t>
            </w:r>
            <w:r>
              <w:rPr>
                <w:rFonts w:hint="eastAsia" w:eastAsia="仿宋_GB2312"/>
                <w:bCs/>
                <w:sz w:val="24"/>
                <w:szCs w:val="24"/>
              </w:rPr>
              <w:t>：赵建春，</w:t>
            </w:r>
            <w:r>
              <w:rPr>
                <w:rFonts w:eastAsia="仿宋_GB2312"/>
                <w:bCs/>
                <w:sz w:val="24"/>
                <w:szCs w:val="24"/>
              </w:rPr>
              <w:t>排名3，技术职称</w:t>
            </w:r>
            <w:r>
              <w:rPr>
                <w:rFonts w:hint="eastAsia" w:eastAsia="仿宋_GB2312"/>
                <w:bCs/>
                <w:sz w:val="24"/>
                <w:szCs w:val="24"/>
              </w:rPr>
              <w:t>：高级工程师，</w:t>
            </w:r>
            <w:r>
              <w:rPr>
                <w:rFonts w:eastAsia="仿宋_GB2312"/>
                <w:bCs/>
                <w:sz w:val="24"/>
                <w:szCs w:val="24"/>
              </w:rPr>
              <w:t>工作单位；</w:t>
            </w:r>
            <w:r>
              <w:rPr>
                <w:rFonts w:hint="eastAsia" w:eastAsia="仿宋_GB2312"/>
                <w:bCs/>
                <w:sz w:val="24"/>
                <w:szCs w:val="24"/>
              </w:rPr>
              <w:t>中国电建集团华东勘测设计研究院有限公司</w:t>
            </w:r>
          </w:p>
          <w:p w14:paraId="6D4EAAE8">
            <w:pPr>
              <w:spacing w:line="440" w:lineRule="exact"/>
              <w:rPr>
                <w:rFonts w:eastAsia="仿宋_GB2312"/>
                <w:bCs/>
                <w:sz w:val="24"/>
                <w:szCs w:val="24"/>
              </w:rPr>
            </w:pPr>
            <w:r>
              <w:rPr>
                <w:rFonts w:hint="eastAsia" w:eastAsia="仿宋_GB2312"/>
                <w:bCs/>
                <w:sz w:val="24"/>
                <w:szCs w:val="24"/>
              </w:rPr>
              <w:t>姓名：顾亚京，排名4，技术职称：副研究员，工作单位：浙江大学</w:t>
            </w:r>
          </w:p>
          <w:p w14:paraId="65203FD8">
            <w:pPr>
              <w:spacing w:line="440" w:lineRule="exact"/>
              <w:rPr>
                <w:rFonts w:eastAsia="仿宋_GB2312"/>
                <w:bCs/>
                <w:sz w:val="24"/>
                <w:szCs w:val="24"/>
              </w:rPr>
            </w:pPr>
            <w:r>
              <w:rPr>
                <w:rFonts w:hint="eastAsia" w:eastAsia="仿宋_GB2312"/>
                <w:bCs/>
                <w:sz w:val="24"/>
                <w:szCs w:val="24"/>
              </w:rPr>
              <w:t>姓名：方龙，排名5，技术职称：高级工程师，工作单位：浙江金风科技有限公司</w:t>
            </w:r>
          </w:p>
          <w:p w14:paraId="65CE2804">
            <w:pPr>
              <w:spacing w:line="440" w:lineRule="exact"/>
              <w:rPr>
                <w:rFonts w:eastAsia="仿宋_GB2312"/>
                <w:bCs/>
                <w:sz w:val="24"/>
                <w:szCs w:val="24"/>
              </w:rPr>
            </w:pPr>
            <w:r>
              <w:rPr>
                <w:rFonts w:hint="eastAsia" w:eastAsia="仿宋_GB2312"/>
                <w:bCs/>
                <w:sz w:val="24"/>
                <w:szCs w:val="24"/>
              </w:rPr>
              <w:t>姓名：冀卫东，排名</w:t>
            </w:r>
            <w:r>
              <w:rPr>
                <w:rFonts w:eastAsia="仿宋_GB2312"/>
                <w:bCs/>
                <w:sz w:val="24"/>
                <w:szCs w:val="24"/>
              </w:rPr>
              <w:t>6</w:t>
            </w:r>
            <w:r>
              <w:rPr>
                <w:rFonts w:hint="eastAsia" w:eastAsia="仿宋_GB2312"/>
                <w:bCs/>
                <w:sz w:val="24"/>
                <w:szCs w:val="24"/>
              </w:rPr>
              <w:t>，技术职称：工程师，工作单位：金风科技股份有限公司</w:t>
            </w:r>
          </w:p>
          <w:p w14:paraId="52FC0DC6">
            <w:pPr>
              <w:spacing w:line="440" w:lineRule="exact"/>
              <w:rPr>
                <w:rFonts w:eastAsia="仿宋_GB2312"/>
                <w:bCs/>
                <w:sz w:val="24"/>
                <w:szCs w:val="24"/>
              </w:rPr>
            </w:pPr>
            <w:r>
              <w:rPr>
                <w:rFonts w:hint="eastAsia" w:eastAsia="仿宋_GB2312"/>
                <w:bCs/>
                <w:sz w:val="24"/>
                <w:szCs w:val="24"/>
              </w:rPr>
              <w:t>姓名：舒永东，排名</w:t>
            </w:r>
            <w:r>
              <w:rPr>
                <w:rFonts w:hint="eastAsia" w:eastAsia="仿宋_GB2312"/>
                <w:bCs/>
                <w:sz w:val="24"/>
                <w:szCs w:val="24"/>
                <w:lang w:val="en-US" w:eastAsia="zh-CN"/>
              </w:rPr>
              <w:t>7</w:t>
            </w:r>
            <w:r>
              <w:rPr>
                <w:rFonts w:hint="eastAsia" w:eastAsia="仿宋_GB2312"/>
                <w:bCs/>
                <w:sz w:val="24"/>
                <w:szCs w:val="24"/>
              </w:rPr>
              <w:t>，技术职称：正高级工程师，工作单位：</w:t>
            </w:r>
            <w:r>
              <w:rPr>
                <w:rFonts w:hint="eastAsia" w:eastAsia="仿宋_GB2312"/>
                <w:bCs/>
                <w:sz w:val="24"/>
                <w:szCs w:val="24"/>
                <w:lang w:val="en-US" w:eastAsia="zh-CN"/>
              </w:rPr>
              <w:t>南京高精船用设备有限公司</w:t>
            </w:r>
          </w:p>
          <w:p w14:paraId="36819CA2">
            <w:pPr>
              <w:spacing w:line="440" w:lineRule="exact"/>
              <w:rPr>
                <w:rFonts w:hint="eastAsia" w:eastAsia="仿宋_GB2312"/>
                <w:bCs/>
                <w:sz w:val="24"/>
                <w:szCs w:val="24"/>
              </w:rPr>
            </w:pPr>
            <w:r>
              <w:rPr>
                <w:rFonts w:hint="eastAsia" w:eastAsia="仿宋_GB2312"/>
                <w:bCs/>
                <w:sz w:val="24"/>
                <w:szCs w:val="24"/>
              </w:rPr>
              <w:t>姓名：林勇刚，排名</w:t>
            </w:r>
            <w:r>
              <w:rPr>
                <w:rFonts w:hint="eastAsia" w:eastAsia="仿宋_GB2312"/>
                <w:bCs/>
                <w:sz w:val="24"/>
                <w:szCs w:val="24"/>
                <w:lang w:val="en-US" w:eastAsia="zh-CN"/>
              </w:rPr>
              <w:t>8</w:t>
            </w:r>
            <w:r>
              <w:rPr>
                <w:rFonts w:hint="eastAsia" w:eastAsia="仿宋_GB2312"/>
                <w:bCs/>
                <w:sz w:val="24"/>
                <w:szCs w:val="24"/>
              </w:rPr>
              <w:t>，技术职称：教授，工作单位：浙江大学</w:t>
            </w:r>
          </w:p>
          <w:p w14:paraId="27DADC41">
            <w:pPr>
              <w:spacing w:line="440" w:lineRule="exact"/>
              <w:rPr>
                <w:rFonts w:eastAsia="仿宋_GB2312"/>
                <w:bCs/>
                <w:sz w:val="24"/>
                <w:szCs w:val="24"/>
              </w:rPr>
            </w:pPr>
            <w:r>
              <w:rPr>
                <w:rFonts w:hint="eastAsia" w:eastAsia="仿宋_GB2312"/>
                <w:bCs/>
                <w:sz w:val="24"/>
                <w:szCs w:val="24"/>
              </w:rPr>
              <w:t>姓名：陈国海，排名</w:t>
            </w:r>
            <w:r>
              <w:rPr>
                <w:rFonts w:hint="eastAsia" w:eastAsia="仿宋_GB2312"/>
                <w:bCs/>
                <w:sz w:val="24"/>
                <w:szCs w:val="24"/>
                <w:lang w:val="en-US" w:eastAsia="zh-CN"/>
              </w:rPr>
              <w:t>9</w:t>
            </w:r>
            <w:r>
              <w:rPr>
                <w:rFonts w:hint="eastAsia" w:eastAsia="仿宋_GB2312"/>
                <w:bCs/>
                <w:sz w:val="24"/>
                <w:szCs w:val="24"/>
              </w:rPr>
              <w:t>，技术职称：正高级工程师，工作单位：中国电建集团华东勘测设计研究院有限公司</w:t>
            </w:r>
          </w:p>
          <w:p w14:paraId="0548601B">
            <w:pPr>
              <w:spacing w:line="440" w:lineRule="exact"/>
              <w:rPr>
                <w:rFonts w:eastAsia="仿宋_GB2312"/>
                <w:bCs/>
                <w:sz w:val="24"/>
                <w:szCs w:val="24"/>
              </w:rPr>
            </w:pPr>
            <w:r>
              <w:rPr>
                <w:rFonts w:hint="eastAsia" w:eastAsia="仿宋_GB2312"/>
                <w:bCs/>
                <w:sz w:val="24"/>
                <w:szCs w:val="24"/>
              </w:rPr>
              <w:t>姓名：李伟，排名1</w:t>
            </w:r>
            <w:r>
              <w:rPr>
                <w:rFonts w:eastAsia="仿宋_GB2312"/>
                <w:bCs/>
                <w:sz w:val="24"/>
                <w:szCs w:val="24"/>
              </w:rPr>
              <w:t>0</w:t>
            </w:r>
            <w:r>
              <w:rPr>
                <w:rFonts w:hint="eastAsia" w:eastAsia="仿宋_GB2312"/>
                <w:bCs/>
                <w:sz w:val="24"/>
                <w:szCs w:val="24"/>
              </w:rPr>
              <w:t>，技术职称：教授，工作单位：浙江大学</w:t>
            </w:r>
          </w:p>
          <w:p w14:paraId="3DE1B4BB">
            <w:pPr>
              <w:spacing w:line="440" w:lineRule="exact"/>
              <w:rPr>
                <w:rFonts w:eastAsia="仿宋_GB2312"/>
                <w:bCs/>
                <w:sz w:val="24"/>
                <w:szCs w:val="24"/>
              </w:rPr>
            </w:pPr>
            <w:r>
              <w:rPr>
                <w:rFonts w:hint="eastAsia" w:eastAsia="仿宋_GB2312"/>
                <w:bCs/>
                <w:sz w:val="24"/>
                <w:szCs w:val="24"/>
              </w:rPr>
              <w:t>姓名：翟恩地，排名1</w:t>
            </w:r>
            <w:r>
              <w:rPr>
                <w:rFonts w:eastAsia="仿宋_GB2312"/>
                <w:bCs/>
                <w:sz w:val="24"/>
                <w:szCs w:val="24"/>
              </w:rPr>
              <w:t>1</w:t>
            </w:r>
            <w:r>
              <w:rPr>
                <w:rFonts w:hint="eastAsia" w:eastAsia="仿宋_GB2312"/>
                <w:bCs/>
                <w:sz w:val="24"/>
                <w:szCs w:val="24"/>
              </w:rPr>
              <w:t>，技术职称：正高级工程师，工作单位：金风科技股份有限公司</w:t>
            </w:r>
          </w:p>
          <w:p w14:paraId="13E446AE">
            <w:pPr>
              <w:spacing w:line="440" w:lineRule="exact"/>
              <w:rPr>
                <w:rFonts w:eastAsia="仿宋_GB2312"/>
                <w:bCs/>
                <w:sz w:val="24"/>
                <w:szCs w:val="24"/>
              </w:rPr>
            </w:pPr>
            <w:r>
              <w:rPr>
                <w:rFonts w:hint="eastAsia" w:eastAsia="仿宋_GB2312"/>
                <w:bCs/>
                <w:sz w:val="24"/>
                <w:szCs w:val="24"/>
              </w:rPr>
              <w:t>姓名：李弓苗，排名1</w:t>
            </w:r>
            <w:r>
              <w:rPr>
                <w:rFonts w:eastAsia="仿宋_GB2312"/>
                <w:bCs/>
                <w:sz w:val="24"/>
                <w:szCs w:val="24"/>
              </w:rPr>
              <w:t>2</w:t>
            </w:r>
            <w:r>
              <w:rPr>
                <w:rFonts w:hint="eastAsia" w:eastAsia="仿宋_GB2312"/>
                <w:bCs/>
                <w:sz w:val="24"/>
                <w:szCs w:val="24"/>
              </w:rPr>
              <w:t>，技术职称：工程师，工作单位：浙江中盛船舶设备有限公司</w:t>
            </w:r>
          </w:p>
          <w:p w14:paraId="2179EE11">
            <w:pPr>
              <w:spacing w:line="440" w:lineRule="exact"/>
              <w:rPr>
                <w:rFonts w:eastAsia="仿宋_GB2312"/>
                <w:bCs/>
                <w:sz w:val="24"/>
                <w:szCs w:val="24"/>
              </w:rPr>
            </w:pPr>
            <w:r>
              <w:rPr>
                <w:rFonts w:hint="eastAsia" w:eastAsia="仿宋_GB2312"/>
                <w:bCs/>
                <w:sz w:val="24"/>
                <w:szCs w:val="24"/>
              </w:rPr>
              <w:t>姓名：王婷婷，排名1</w:t>
            </w:r>
            <w:r>
              <w:rPr>
                <w:rFonts w:eastAsia="仿宋_GB2312"/>
                <w:bCs/>
                <w:sz w:val="24"/>
                <w:szCs w:val="24"/>
              </w:rPr>
              <w:t>3</w:t>
            </w:r>
            <w:r>
              <w:rPr>
                <w:rFonts w:hint="eastAsia" w:eastAsia="仿宋_GB2312"/>
                <w:bCs/>
                <w:sz w:val="24"/>
                <w:szCs w:val="24"/>
              </w:rPr>
              <w:t>，技术职称：工程师，工作单位：金风科技股份有限公司</w:t>
            </w:r>
          </w:p>
        </w:tc>
      </w:tr>
      <w:tr w14:paraId="76003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6" w:hRule="atLeast"/>
        </w:trPr>
        <w:tc>
          <w:tcPr>
            <w:tcW w:w="2156" w:type="dxa"/>
            <w:tcBorders>
              <w:right w:val="single" w:color="auto" w:sz="4" w:space="0"/>
            </w:tcBorders>
            <w:vAlign w:val="center"/>
          </w:tcPr>
          <w:p w14:paraId="4A927A11">
            <w:pPr>
              <w:spacing w:line="440" w:lineRule="exact"/>
              <w:jc w:val="center"/>
              <w:rPr>
                <w:rFonts w:eastAsia="仿宋"/>
                <w:bCs/>
                <w:sz w:val="24"/>
                <w:szCs w:val="24"/>
              </w:rPr>
            </w:pPr>
            <w:r>
              <w:rPr>
                <w:rFonts w:eastAsia="仿宋"/>
                <w:bCs/>
                <w:sz w:val="28"/>
                <w:szCs w:val="24"/>
              </w:rPr>
              <w:t>主要完成单位</w:t>
            </w:r>
          </w:p>
        </w:tc>
        <w:tc>
          <w:tcPr>
            <w:tcW w:w="6520" w:type="dxa"/>
            <w:tcBorders>
              <w:left w:val="single" w:color="auto" w:sz="4" w:space="0"/>
            </w:tcBorders>
            <w:vAlign w:val="center"/>
          </w:tcPr>
          <w:p w14:paraId="26FFEF9C">
            <w:pPr>
              <w:spacing w:line="440" w:lineRule="exact"/>
              <w:jc w:val="left"/>
              <w:rPr>
                <w:rFonts w:eastAsia="仿宋_GB2312"/>
                <w:bCs/>
                <w:sz w:val="24"/>
                <w:szCs w:val="24"/>
              </w:rPr>
            </w:pPr>
            <w:r>
              <w:rPr>
                <w:rFonts w:eastAsia="仿宋_GB2312"/>
                <w:bCs/>
                <w:sz w:val="24"/>
                <w:szCs w:val="24"/>
              </w:rPr>
              <w:t>1.单位名称：</w:t>
            </w:r>
            <w:r>
              <w:rPr>
                <w:rFonts w:hint="eastAsia" w:eastAsia="仿宋_GB2312"/>
                <w:bCs/>
                <w:sz w:val="24"/>
                <w:szCs w:val="24"/>
              </w:rPr>
              <w:t>浙江金风科技有限公司</w:t>
            </w:r>
          </w:p>
          <w:p w14:paraId="1B75BAE6">
            <w:pPr>
              <w:spacing w:line="440" w:lineRule="exact"/>
              <w:jc w:val="left"/>
              <w:rPr>
                <w:rFonts w:eastAsia="仿宋_GB2312"/>
                <w:bCs/>
                <w:sz w:val="24"/>
                <w:szCs w:val="24"/>
              </w:rPr>
            </w:pPr>
            <w:r>
              <w:rPr>
                <w:rFonts w:eastAsia="仿宋_GB2312"/>
                <w:bCs/>
                <w:sz w:val="24"/>
                <w:szCs w:val="24"/>
              </w:rPr>
              <w:t>2.单位名称：</w:t>
            </w:r>
            <w:r>
              <w:rPr>
                <w:rFonts w:hint="eastAsia" w:eastAsia="仿宋_GB2312"/>
                <w:bCs/>
                <w:sz w:val="24"/>
                <w:szCs w:val="24"/>
              </w:rPr>
              <w:t>浙江大学</w:t>
            </w:r>
          </w:p>
          <w:p w14:paraId="046B62E2">
            <w:pPr>
              <w:spacing w:line="440" w:lineRule="exact"/>
              <w:jc w:val="left"/>
              <w:rPr>
                <w:rFonts w:eastAsia="仿宋_GB2312"/>
                <w:bCs/>
                <w:sz w:val="24"/>
                <w:szCs w:val="24"/>
              </w:rPr>
            </w:pPr>
            <w:r>
              <w:rPr>
                <w:rFonts w:eastAsia="仿宋_GB2312"/>
                <w:bCs/>
                <w:sz w:val="24"/>
                <w:szCs w:val="24"/>
              </w:rPr>
              <w:t>3.单位名称：</w:t>
            </w:r>
            <w:r>
              <w:rPr>
                <w:rFonts w:hint="eastAsia" w:eastAsia="仿宋_GB2312"/>
                <w:bCs/>
                <w:sz w:val="24"/>
                <w:szCs w:val="24"/>
              </w:rPr>
              <w:t>中国电建集团华东勘测设计研究院有限公司</w:t>
            </w:r>
          </w:p>
          <w:p w14:paraId="2D50B9C8">
            <w:pPr>
              <w:spacing w:line="440" w:lineRule="exact"/>
              <w:jc w:val="left"/>
              <w:rPr>
                <w:rFonts w:eastAsia="仿宋_GB2312"/>
                <w:bCs/>
                <w:sz w:val="24"/>
                <w:szCs w:val="24"/>
              </w:rPr>
            </w:pPr>
            <w:r>
              <w:rPr>
                <w:rFonts w:hint="eastAsia" w:eastAsia="仿宋_GB2312"/>
                <w:bCs/>
                <w:sz w:val="24"/>
                <w:szCs w:val="24"/>
              </w:rPr>
              <w:t>4</w:t>
            </w:r>
            <w:r>
              <w:rPr>
                <w:rFonts w:eastAsia="仿宋_GB2312"/>
                <w:bCs/>
                <w:sz w:val="24"/>
                <w:szCs w:val="24"/>
              </w:rPr>
              <w:t>.</w:t>
            </w:r>
            <w:r>
              <w:rPr>
                <w:rFonts w:hint="eastAsia" w:eastAsia="仿宋_GB2312"/>
                <w:bCs/>
                <w:sz w:val="24"/>
                <w:szCs w:val="24"/>
              </w:rPr>
              <w:t>单位名称：金风科技股份有限公司</w:t>
            </w:r>
          </w:p>
          <w:p w14:paraId="3F9B9D55">
            <w:pPr>
              <w:spacing w:line="440" w:lineRule="exact"/>
              <w:jc w:val="left"/>
              <w:rPr>
                <w:rFonts w:eastAsia="仿宋_GB2312"/>
                <w:bCs/>
                <w:sz w:val="24"/>
                <w:szCs w:val="24"/>
              </w:rPr>
            </w:pPr>
            <w:r>
              <w:rPr>
                <w:rFonts w:hint="eastAsia" w:eastAsia="仿宋_GB2312"/>
                <w:bCs/>
                <w:sz w:val="24"/>
                <w:szCs w:val="24"/>
              </w:rPr>
              <w:t>5</w:t>
            </w:r>
            <w:r>
              <w:rPr>
                <w:rFonts w:eastAsia="仿宋_GB2312"/>
                <w:bCs/>
                <w:sz w:val="24"/>
                <w:szCs w:val="24"/>
              </w:rPr>
              <w:t>.</w:t>
            </w:r>
            <w:r>
              <w:rPr>
                <w:rFonts w:hint="eastAsia" w:eastAsia="仿宋_GB2312"/>
                <w:bCs/>
                <w:sz w:val="24"/>
                <w:szCs w:val="24"/>
              </w:rPr>
              <w:t>单位名称：浙江中盛船舶设备有限公司</w:t>
            </w:r>
          </w:p>
        </w:tc>
      </w:tr>
      <w:tr w14:paraId="75F0E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2156" w:type="dxa"/>
            <w:vAlign w:val="center"/>
          </w:tcPr>
          <w:p w14:paraId="7A781B4C">
            <w:pPr>
              <w:jc w:val="center"/>
              <w:rPr>
                <w:rStyle w:val="11"/>
                <w:rFonts w:eastAsia="仿宋_GB2312"/>
                <w:b w:val="0"/>
                <w:color w:val="auto"/>
                <w:sz w:val="28"/>
                <w:szCs w:val="28"/>
              </w:rPr>
            </w:pPr>
            <w:r>
              <w:rPr>
                <w:rStyle w:val="11"/>
                <w:rFonts w:eastAsia="仿宋_GB2312"/>
                <w:color w:val="auto"/>
                <w:sz w:val="28"/>
                <w:szCs w:val="28"/>
              </w:rPr>
              <w:t>提名单位</w:t>
            </w:r>
          </w:p>
        </w:tc>
        <w:tc>
          <w:tcPr>
            <w:tcW w:w="6520" w:type="dxa"/>
            <w:vAlign w:val="center"/>
          </w:tcPr>
          <w:p w14:paraId="216A1197">
            <w:pPr>
              <w:contextualSpacing/>
              <w:jc w:val="center"/>
              <w:rPr>
                <w:rStyle w:val="11"/>
                <w:b w:val="0"/>
                <w:color w:val="auto"/>
              </w:rPr>
            </w:pPr>
            <w:r>
              <w:rPr>
                <w:rFonts w:hint="eastAsia" w:ascii="Times New Roman" w:hAnsi="Times New Roman" w:eastAsia="仿宋_GB2312"/>
                <w:bCs/>
                <w:sz w:val="24"/>
                <w:szCs w:val="24"/>
              </w:rPr>
              <w:t>温州市科学技术局</w:t>
            </w:r>
          </w:p>
        </w:tc>
      </w:tr>
      <w:tr w14:paraId="0B1002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3" w:hRule="atLeast"/>
        </w:trPr>
        <w:tc>
          <w:tcPr>
            <w:tcW w:w="2156" w:type="dxa"/>
            <w:vAlign w:val="center"/>
          </w:tcPr>
          <w:p w14:paraId="3781C066">
            <w:pPr>
              <w:jc w:val="center"/>
              <w:rPr>
                <w:rStyle w:val="11"/>
                <w:rFonts w:eastAsia="仿宋_GB2312"/>
                <w:b w:val="0"/>
                <w:color w:val="auto"/>
                <w:sz w:val="28"/>
                <w:szCs w:val="28"/>
              </w:rPr>
            </w:pPr>
            <w:r>
              <w:rPr>
                <w:rStyle w:val="11"/>
                <w:rFonts w:eastAsia="仿宋_GB2312"/>
                <w:color w:val="auto"/>
                <w:sz w:val="28"/>
                <w:szCs w:val="28"/>
              </w:rPr>
              <w:t>提名意见</w:t>
            </w:r>
          </w:p>
        </w:tc>
        <w:tc>
          <w:tcPr>
            <w:tcW w:w="6520" w:type="dxa"/>
            <w:vAlign w:val="center"/>
          </w:tcPr>
          <w:p w14:paraId="4BFCE345">
            <w:pPr>
              <w:spacing w:line="440" w:lineRule="exact"/>
              <w:ind w:firstLine="480" w:firstLineChars="200"/>
              <w:rPr>
                <w:rFonts w:hint="eastAsia" w:ascii="Times New Roman" w:hAnsi="Times New Roman" w:eastAsia="仿宋_GB2312"/>
                <w:bCs/>
                <w:sz w:val="24"/>
                <w:szCs w:val="24"/>
              </w:rPr>
            </w:pPr>
            <w:r>
              <w:rPr>
                <w:rFonts w:hint="eastAsia" w:ascii="Times New Roman" w:hAnsi="Times New Roman" w:eastAsia="仿宋_GB2312"/>
                <w:bCs/>
                <w:sz w:val="24"/>
                <w:szCs w:val="24"/>
              </w:rPr>
              <w:t>本项目由浙江金风科技有限公司牵头联合浙江大学、中国电建集团华东勘测设计研究院有限公司、金风科技股份有限公司、浙江中盛船舶设备有限公司一同完成“漂浮式新能源平台多场虚实融合设计和载荷测控关键技术及应用”，所提供的资料齐全、规范，符合申报要求，所研究的平台结构多目标优化设计、载荷实海况测量、功率和姿态协同调控等新技术成果应用于系列化实海况漂浮式平台的研发，保障了大型化潮流能装备及多个型号风电装备的研制与国家重大工程建设，促进了潮流能及海上风能等国家战略性技术和支柱产业的发展，取得了显著的经济与社会效益。</w:t>
            </w:r>
          </w:p>
          <w:p w14:paraId="5993BD78">
            <w:pPr>
              <w:spacing w:line="440" w:lineRule="exact"/>
              <w:ind w:firstLine="480" w:firstLineChars="200"/>
              <w:rPr>
                <w:rStyle w:val="11"/>
                <w:rFonts w:hint="eastAsia" w:eastAsia="仿宋_GB2312"/>
                <w:b w:val="0"/>
                <w:color w:val="auto"/>
                <w:lang w:eastAsia="zh-CN"/>
              </w:rPr>
            </w:pPr>
            <w:r>
              <w:rPr>
                <w:rFonts w:hint="eastAsia" w:ascii="Times New Roman" w:hAnsi="Times New Roman" w:eastAsia="仿宋_GB2312"/>
                <w:bCs/>
                <w:sz w:val="24"/>
                <w:szCs w:val="24"/>
              </w:rPr>
              <w:t>本单位同意并支持“漂浮式新能源平台多场虚实融合设计和载荷测控关键技术及应用”成果申报浙江省科学进步一等奖</w:t>
            </w:r>
            <w:r>
              <w:rPr>
                <w:rFonts w:hint="eastAsia" w:eastAsia="仿宋_GB2312"/>
                <w:bCs/>
                <w:sz w:val="24"/>
                <w:szCs w:val="24"/>
                <w:lang w:eastAsia="zh-CN"/>
              </w:rPr>
              <w:t>。</w:t>
            </w:r>
          </w:p>
        </w:tc>
      </w:tr>
    </w:tbl>
    <w:p w14:paraId="6311B6CB">
      <w:pPr>
        <w:spacing w:line="500" w:lineRule="exact"/>
        <w:ind w:firstLine="640" w:firstLineChars="200"/>
        <w:rPr>
          <w:rFonts w:ascii="仿宋_GB2312" w:hAnsi="宋体" w:eastAsia="仿宋_GB2312"/>
          <w:color w:val="FF0000"/>
          <w:sz w:val="32"/>
          <w:szCs w:val="32"/>
        </w:rPr>
      </w:pPr>
    </w:p>
    <w:p w14:paraId="14ECC659">
      <w:pPr>
        <w:spacing w:line="500" w:lineRule="exact"/>
        <w:ind w:firstLine="640" w:firstLineChars="200"/>
        <w:rPr>
          <w:rFonts w:ascii="仿宋_GB2312" w:hAnsi="宋体" w:eastAsia="仿宋_GB2312"/>
          <w:color w:val="FF0000"/>
          <w:sz w:val="32"/>
          <w:szCs w:val="32"/>
        </w:rPr>
        <w:sectPr>
          <w:pgSz w:w="11906" w:h="16838"/>
          <w:pgMar w:top="1440" w:right="1800" w:bottom="1440" w:left="1800" w:header="851" w:footer="992" w:gutter="0"/>
          <w:cols w:space="425" w:num="1"/>
          <w:docGrid w:type="lines" w:linePitch="312" w:charSpace="0"/>
        </w:sectPr>
      </w:pPr>
    </w:p>
    <w:p w14:paraId="1CD76B9E">
      <w:pPr>
        <w:spacing w:line="500" w:lineRule="exact"/>
      </w:pPr>
      <w:r>
        <w:rPr>
          <w:rFonts w:hint="eastAsia"/>
        </w:rPr>
        <w:t>主要知识产权和标准规范目录</w:t>
      </w:r>
    </w:p>
    <w:tbl>
      <w:tblPr>
        <w:tblStyle w:val="7"/>
        <w:tblpPr w:leftFromText="180" w:rightFromText="180" w:vertAnchor="text" w:tblpXSpec="center" w:tblpY="1"/>
        <w:tblOverlap w:val="never"/>
        <w:tblW w:w="14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3138"/>
        <w:gridCol w:w="888"/>
        <w:gridCol w:w="1367"/>
        <w:gridCol w:w="1042"/>
        <w:gridCol w:w="1263"/>
        <w:gridCol w:w="2097"/>
        <w:gridCol w:w="2285"/>
        <w:gridCol w:w="980"/>
      </w:tblGrid>
      <w:tr w14:paraId="4D953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6" w:type="dxa"/>
            <w:tcBorders>
              <w:top w:val="single" w:color="auto" w:sz="4" w:space="0"/>
              <w:left w:val="single" w:color="auto" w:sz="4" w:space="0"/>
              <w:bottom w:val="single" w:color="auto" w:sz="4" w:space="0"/>
              <w:right w:val="single" w:color="auto" w:sz="4" w:space="0"/>
            </w:tcBorders>
            <w:vAlign w:val="center"/>
          </w:tcPr>
          <w:p w14:paraId="4B32BB44">
            <w:r>
              <w:rPr>
                <w:rFonts w:hint="eastAsia"/>
              </w:rPr>
              <w:t>知识产权</w:t>
            </w:r>
          </w:p>
          <w:p w14:paraId="3F81F6CC">
            <w:r>
              <w:rPr>
                <w:rFonts w:hint="eastAsia"/>
              </w:rPr>
              <w:t>（标准规范）类别</w:t>
            </w:r>
          </w:p>
        </w:tc>
        <w:tc>
          <w:tcPr>
            <w:tcW w:w="3138" w:type="dxa"/>
            <w:tcBorders>
              <w:top w:val="single" w:color="auto" w:sz="4" w:space="0"/>
              <w:left w:val="single" w:color="auto" w:sz="4" w:space="0"/>
              <w:bottom w:val="single" w:color="auto" w:sz="4" w:space="0"/>
              <w:right w:val="single" w:color="auto" w:sz="4" w:space="0"/>
            </w:tcBorders>
            <w:vAlign w:val="center"/>
          </w:tcPr>
          <w:p w14:paraId="089BC3E9">
            <w:r>
              <w:rPr>
                <w:rFonts w:hint="eastAsia"/>
              </w:rPr>
              <w:t>知识产权（标准规范）具体名称</w:t>
            </w:r>
          </w:p>
        </w:tc>
        <w:tc>
          <w:tcPr>
            <w:tcW w:w="888" w:type="dxa"/>
            <w:tcBorders>
              <w:top w:val="single" w:color="auto" w:sz="4" w:space="0"/>
              <w:left w:val="single" w:color="auto" w:sz="4" w:space="0"/>
              <w:bottom w:val="single" w:color="auto" w:sz="4" w:space="0"/>
              <w:right w:val="single" w:color="auto" w:sz="4" w:space="0"/>
            </w:tcBorders>
            <w:vAlign w:val="center"/>
          </w:tcPr>
          <w:p w14:paraId="3F495314">
            <w:r>
              <w:rPr>
                <w:rFonts w:hint="eastAsia"/>
              </w:rPr>
              <w:t>国家</w:t>
            </w:r>
          </w:p>
          <w:p w14:paraId="0A18ED11">
            <w:r>
              <w:rPr>
                <w:rFonts w:hint="eastAsia"/>
              </w:rPr>
              <w:t>（地区）</w:t>
            </w:r>
          </w:p>
        </w:tc>
        <w:tc>
          <w:tcPr>
            <w:tcW w:w="1367" w:type="dxa"/>
            <w:tcBorders>
              <w:top w:val="single" w:color="auto" w:sz="4" w:space="0"/>
              <w:left w:val="single" w:color="auto" w:sz="4" w:space="0"/>
              <w:bottom w:val="single" w:color="auto" w:sz="4" w:space="0"/>
              <w:right w:val="single" w:color="auto" w:sz="4" w:space="0"/>
            </w:tcBorders>
            <w:vAlign w:val="center"/>
          </w:tcPr>
          <w:p w14:paraId="2E9EE666">
            <w:r>
              <w:rPr>
                <w:rFonts w:hint="eastAsia"/>
              </w:rPr>
              <w:t>授权号</w:t>
            </w:r>
          </w:p>
          <w:p w14:paraId="6A8E53A2">
            <w:r>
              <w:rPr>
                <w:rFonts w:hint="eastAsia"/>
              </w:rPr>
              <w:t>（标准规范编号）</w:t>
            </w:r>
          </w:p>
        </w:tc>
        <w:tc>
          <w:tcPr>
            <w:tcW w:w="1042" w:type="dxa"/>
            <w:tcBorders>
              <w:top w:val="single" w:color="auto" w:sz="4" w:space="0"/>
              <w:left w:val="single" w:color="auto" w:sz="4" w:space="0"/>
              <w:bottom w:val="single" w:color="auto" w:sz="4" w:space="0"/>
              <w:right w:val="single" w:color="auto" w:sz="4" w:space="0"/>
            </w:tcBorders>
          </w:tcPr>
          <w:p w14:paraId="1BA26C0D">
            <w:r>
              <w:rPr>
                <w:rFonts w:hint="eastAsia"/>
              </w:rPr>
              <w:t>授权</w:t>
            </w:r>
          </w:p>
          <w:p w14:paraId="0355FEA7">
            <w:r>
              <w:rPr>
                <w:rFonts w:hint="eastAsia"/>
              </w:rPr>
              <w:t>（标准发布）日期</w:t>
            </w:r>
          </w:p>
        </w:tc>
        <w:tc>
          <w:tcPr>
            <w:tcW w:w="1263" w:type="dxa"/>
            <w:tcBorders>
              <w:top w:val="single" w:color="auto" w:sz="4" w:space="0"/>
              <w:left w:val="single" w:color="auto" w:sz="4" w:space="0"/>
              <w:bottom w:val="single" w:color="auto" w:sz="4" w:space="0"/>
              <w:right w:val="single" w:color="auto" w:sz="4" w:space="0"/>
            </w:tcBorders>
            <w:vAlign w:val="center"/>
          </w:tcPr>
          <w:p w14:paraId="0C699CF8">
            <w:r>
              <w:rPr>
                <w:rFonts w:hint="eastAsia"/>
              </w:rPr>
              <w:t>证书编号（标准规范批准发布部门）</w:t>
            </w:r>
          </w:p>
        </w:tc>
        <w:tc>
          <w:tcPr>
            <w:tcW w:w="2097" w:type="dxa"/>
            <w:tcBorders>
              <w:top w:val="single" w:color="auto" w:sz="4" w:space="0"/>
              <w:left w:val="single" w:color="auto" w:sz="4" w:space="0"/>
              <w:bottom w:val="single" w:color="auto" w:sz="4" w:space="0"/>
              <w:right w:val="single" w:color="auto" w:sz="4" w:space="0"/>
            </w:tcBorders>
            <w:vAlign w:val="center"/>
          </w:tcPr>
          <w:p w14:paraId="2172D673">
            <w:r>
              <w:rPr>
                <w:rFonts w:hint="eastAsia"/>
              </w:rPr>
              <w:t>权利人（标准规范起草单位）</w:t>
            </w:r>
          </w:p>
        </w:tc>
        <w:tc>
          <w:tcPr>
            <w:tcW w:w="2285" w:type="dxa"/>
            <w:tcBorders>
              <w:top w:val="single" w:color="auto" w:sz="4" w:space="0"/>
              <w:left w:val="single" w:color="auto" w:sz="4" w:space="0"/>
              <w:bottom w:val="single" w:color="auto" w:sz="4" w:space="0"/>
              <w:right w:val="single" w:color="auto" w:sz="4" w:space="0"/>
            </w:tcBorders>
            <w:vAlign w:val="center"/>
          </w:tcPr>
          <w:p w14:paraId="4F86C3AF">
            <w:r>
              <w:rPr>
                <w:rFonts w:hint="eastAsia"/>
              </w:rPr>
              <w:t>发明人（标准规范起草人）</w:t>
            </w:r>
          </w:p>
        </w:tc>
        <w:tc>
          <w:tcPr>
            <w:tcW w:w="980" w:type="dxa"/>
            <w:tcBorders>
              <w:top w:val="single" w:color="auto" w:sz="4" w:space="0"/>
              <w:left w:val="single" w:color="auto" w:sz="4" w:space="0"/>
              <w:bottom w:val="single" w:color="auto" w:sz="4" w:space="0"/>
              <w:right w:val="single" w:color="auto" w:sz="4" w:space="0"/>
            </w:tcBorders>
            <w:vAlign w:val="center"/>
          </w:tcPr>
          <w:p w14:paraId="384F8BD1">
            <w:r>
              <w:rPr>
                <w:rFonts w:hint="eastAsia"/>
              </w:rPr>
              <w:t>发明专利（标准规范）有效状态</w:t>
            </w:r>
          </w:p>
        </w:tc>
      </w:tr>
      <w:tr w14:paraId="0CD0F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6" w:type="dxa"/>
            <w:tcBorders>
              <w:top w:val="single" w:color="auto" w:sz="4" w:space="0"/>
              <w:left w:val="single" w:color="auto" w:sz="4" w:space="0"/>
              <w:bottom w:val="single" w:color="auto" w:sz="4" w:space="0"/>
              <w:right w:val="single" w:color="auto" w:sz="4" w:space="0"/>
            </w:tcBorders>
          </w:tcPr>
          <w:p w14:paraId="3507A64F">
            <w:r>
              <w:rPr>
                <w:rFonts w:hint="eastAsia"/>
              </w:rPr>
              <w:t>发明专利</w:t>
            </w:r>
          </w:p>
        </w:tc>
        <w:tc>
          <w:tcPr>
            <w:tcW w:w="3138" w:type="dxa"/>
            <w:tcBorders>
              <w:top w:val="single" w:color="auto" w:sz="4" w:space="0"/>
              <w:left w:val="single" w:color="auto" w:sz="4" w:space="0"/>
              <w:bottom w:val="single" w:color="auto" w:sz="4" w:space="0"/>
              <w:right w:val="single" w:color="auto" w:sz="4" w:space="0"/>
            </w:tcBorders>
          </w:tcPr>
          <w:p w14:paraId="6F0D1A69">
            <w:r>
              <w:rPr>
                <w:rFonts w:hint="eastAsia"/>
              </w:rPr>
              <w:t>一种液压直驱型海流能发电机组变桨结构</w:t>
            </w:r>
          </w:p>
        </w:tc>
        <w:tc>
          <w:tcPr>
            <w:tcW w:w="888" w:type="dxa"/>
            <w:tcBorders>
              <w:top w:val="single" w:color="auto" w:sz="4" w:space="0"/>
              <w:left w:val="single" w:color="auto" w:sz="4" w:space="0"/>
              <w:bottom w:val="single" w:color="auto" w:sz="4" w:space="0"/>
              <w:right w:val="single" w:color="auto" w:sz="4" w:space="0"/>
            </w:tcBorders>
          </w:tcPr>
          <w:p w14:paraId="7E335F72">
            <w:r>
              <w:rPr>
                <w:rFonts w:hint="eastAsia"/>
              </w:rPr>
              <w:t>中国</w:t>
            </w:r>
          </w:p>
        </w:tc>
        <w:tc>
          <w:tcPr>
            <w:tcW w:w="1367" w:type="dxa"/>
            <w:tcBorders>
              <w:top w:val="single" w:color="auto" w:sz="4" w:space="0"/>
              <w:left w:val="single" w:color="auto" w:sz="4" w:space="0"/>
              <w:bottom w:val="single" w:color="auto" w:sz="4" w:space="0"/>
              <w:right w:val="single" w:color="auto" w:sz="4" w:space="0"/>
            </w:tcBorders>
          </w:tcPr>
          <w:p w14:paraId="0FEB73AD">
            <w:r>
              <w:rPr>
                <w:rFonts w:hint="eastAsia"/>
              </w:rPr>
              <w:t>ZL202010018480.X</w:t>
            </w:r>
          </w:p>
        </w:tc>
        <w:tc>
          <w:tcPr>
            <w:tcW w:w="1042" w:type="dxa"/>
            <w:tcBorders>
              <w:top w:val="single" w:color="auto" w:sz="4" w:space="0"/>
              <w:left w:val="single" w:color="auto" w:sz="4" w:space="0"/>
              <w:bottom w:val="single" w:color="auto" w:sz="4" w:space="0"/>
              <w:right w:val="single" w:color="auto" w:sz="4" w:space="0"/>
            </w:tcBorders>
          </w:tcPr>
          <w:p w14:paraId="27E8ACC1">
            <w:r>
              <w:rPr>
                <w:rFonts w:hint="eastAsia"/>
              </w:rPr>
              <w:t>20201127</w:t>
            </w:r>
          </w:p>
        </w:tc>
        <w:tc>
          <w:tcPr>
            <w:tcW w:w="1263" w:type="dxa"/>
            <w:tcBorders>
              <w:top w:val="single" w:color="auto" w:sz="4" w:space="0"/>
              <w:left w:val="single" w:color="auto" w:sz="4" w:space="0"/>
              <w:bottom w:val="single" w:color="auto" w:sz="4" w:space="0"/>
              <w:right w:val="single" w:color="auto" w:sz="4" w:space="0"/>
            </w:tcBorders>
          </w:tcPr>
          <w:p w14:paraId="736E85DF">
            <w:r>
              <w:rPr>
                <w:rFonts w:hint="eastAsia"/>
              </w:rPr>
              <w:t>4118419</w:t>
            </w:r>
          </w:p>
        </w:tc>
        <w:tc>
          <w:tcPr>
            <w:tcW w:w="2097" w:type="dxa"/>
            <w:tcBorders>
              <w:top w:val="single" w:color="auto" w:sz="4" w:space="0"/>
              <w:left w:val="single" w:color="auto" w:sz="4" w:space="0"/>
              <w:bottom w:val="single" w:color="auto" w:sz="4" w:space="0"/>
              <w:right w:val="single" w:color="auto" w:sz="4" w:space="0"/>
            </w:tcBorders>
          </w:tcPr>
          <w:p w14:paraId="2AF538E8">
            <w:r>
              <w:rPr>
                <w:rFonts w:hint="eastAsia"/>
              </w:rPr>
              <w:t>浙江大学</w:t>
            </w:r>
          </w:p>
        </w:tc>
        <w:tc>
          <w:tcPr>
            <w:tcW w:w="2285" w:type="dxa"/>
            <w:tcBorders>
              <w:top w:val="single" w:color="auto" w:sz="4" w:space="0"/>
              <w:left w:val="single" w:color="auto" w:sz="4" w:space="0"/>
              <w:bottom w:val="single" w:color="auto" w:sz="4" w:space="0"/>
              <w:right w:val="single" w:color="auto" w:sz="4" w:space="0"/>
            </w:tcBorders>
          </w:tcPr>
          <w:p w14:paraId="4918255B">
            <w:r>
              <w:rPr>
                <w:rFonts w:hint="eastAsia"/>
              </w:rPr>
              <w:t>刘宏伟,张鹏鹏,任和,李伟,林勇刚</w:t>
            </w:r>
          </w:p>
        </w:tc>
        <w:tc>
          <w:tcPr>
            <w:tcW w:w="980" w:type="dxa"/>
            <w:tcBorders>
              <w:top w:val="single" w:color="auto" w:sz="4" w:space="0"/>
              <w:left w:val="single" w:color="auto" w:sz="4" w:space="0"/>
              <w:bottom w:val="single" w:color="auto" w:sz="4" w:space="0"/>
              <w:right w:val="single" w:color="auto" w:sz="4" w:space="0"/>
            </w:tcBorders>
          </w:tcPr>
          <w:p w14:paraId="634BF565">
            <w:r>
              <w:rPr>
                <w:rFonts w:hint="eastAsia"/>
              </w:rPr>
              <w:t>有效专利</w:t>
            </w:r>
          </w:p>
        </w:tc>
      </w:tr>
      <w:tr w14:paraId="1418C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6" w:type="dxa"/>
            <w:tcBorders>
              <w:top w:val="single" w:color="auto" w:sz="4" w:space="0"/>
              <w:left w:val="single" w:color="auto" w:sz="4" w:space="0"/>
              <w:bottom w:val="single" w:color="auto" w:sz="4" w:space="0"/>
              <w:right w:val="single" w:color="auto" w:sz="4" w:space="0"/>
            </w:tcBorders>
          </w:tcPr>
          <w:p w14:paraId="6234E906">
            <w:r>
              <w:rPr>
                <w:rFonts w:hint="eastAsia"/>
              </w:rPr>
              <w:t>发明专利</w:t>
            </w:r>
          </w:p>
        </w:tc>
        <w:tc>
          <w:tcPr>
            <w:tcW w:w="3138" w:type="dxa"/>
            <w:tcBorders>
              <w:top w:val="single" w:color="auto" w:sz="4" w:space="0"/>
              <w:left w:val="single" w:color="auto" w:sz="4" w:space="0"/>
              <w:bottom w:val="single" w:color="auto" w:sz="4" w:space="0"/>
              <w:right w:val="single" w:color="auto" w:sz="4" w:space="0"/>
            </w:tcBorders>
          </w:tcPr>
          <w:p w14:paraId="56E92F80">
            <w:r>
              <w:rPr>
                <w:rFonts w:hint="eastAsia"/>
              </w:rPr>
              <w:t>离网型海流能发电装置及其控制方法</w:t>
            </w:r>
          </w:p>
        </w:tc>
        <w:tc>
          <w:tcPr>
            <w:tcW w:w="888" w:type="dxa"/>
            <w:tcBorders>
              <w:top w:val="single" w:color="auto" w:sz="4" w:space="0"/>
              <w:left w:val="single" w:color="auto" w:sz="4" w:space="0"/>
              <w:bottom w:val="single" w:color="auto" w:sz="4" w:space="0"/>
              <w:right w:val="single" w:color="auto" w:sz="4" w:space="0"/>
            </w:tcBorders>
          </w:tcPr>
          <w:p w14:paraId="63177543">
            <w:r>
              <w:rPr>
                <w:rFonts w:hint="eastAsia"/>
              </w:rPr>
              <w:t>中国</w:t>
            </w:r>
          </w:p>
        </w:tc>
        <w:tc>
          <w:tcPr>
            <w:tcW w:w="1367" w:type="dxa"/>
            <w:tcBorders>
              <w:top w:val="single" w:color="auto" w:sz="4" w:space="0"/>
              <w:left w:val="single" w:color="auto" w:sz="4" w:space="0"/>
              <w:bottom w:val="single" w:color="auto" w:sz="4" w:space="0"/>
              <w:right w:val="single" w:color="auto" w:sz="4" w:space="0"/>
            </w:tcBorders>
          </w:tcPr>
          <w:p w14:paraId="72CED881">
            <w:r>
              <w:rPr>
                <w:rFonts w:hint="eastAsia"/>
              </w:rPr>
              <w:t>ZL201210545434.0</w:t>
            </w:r>
          </w:p>
        </w:tc>
        <w:tc>
          <w:tcPr>
            <w:tcW w:w="1042" w:type="dxa"/>
            <w:tcBorders>
              <w:top w:val="single" w:color="auto" w:sz="4" w:space="0"/>
              <w:left w:val="single" w:color="auto" w:sz="4" w:space="0"/>
              <w:bottom w:val="single" w:color="auto" w:sz="4" w:space="0"/>
              <w:right w:val="single" w:color="auto" w:sz="4" w:space="0"/>
            </w:tcBorders>
          </w:tcPr>
          <w:p w14:paraId="75218716">
            <w:r>
              <w:rPr>
                <w:rFonts w:hint="eastAsia"/>
              </w:rPr>
              <w:t>20150211</w:t>
            </w:r>
          </w:p>
        </w:tc>
        <w:tc>
          <w:tcPr>
            <w:tcW w:w="1263" w:type="dxa"/>
            <w:tcBorders>
              <w:top w:val="single" w:color="auto" w:sz="4" w:space="0"/>
              <w:left w:val="single" w:color="auto" w:sz="4" w:space="0"/>
              <w:bottom w:val="single" w:color="auto" w:sz="4" w:space="0"/>
              <w:right w:val="single" w:color="auto" w:sz="4" w:space="0"/>
            </w:tcBorders>
          </w:tcPr>
          <w:p w14:paraId="7FC407A4">
            <w:r>
              <w:rPr>
                <w:rFonts w:hint="eastAsia"/>
              </w:rPr>
              <w:t>1583561</w:t>
            </w:r>
          </w:p>
        </w:tc>
        <w:tc>
          <w:tcPr>
            <w:tcW w:w="2097" w:type="dxa"/>
            <w:tcBorders>
              <w:top w:val="single" w:color="auto" w:sz="4" w:space="0"/>
              <w:left w:val="single" w:color="auto" w:sz="4" w:space="0"/>
              <w:bottom w:val="single" w:color="auto" w:sz="4" w:space="0"/>
              <w:right w:val="single" w:color="auto" w:sz="4" w:space="0"/>
            </w:tcBorders>
          </w:tcPr>
          <w:p w14:paraId="615ED0F0">
            <w:r>
              <w:rPr>
                <w:rFonts w:hint="eastAsia"/>
              </w:rPr>
              <w:t>浙江大学</w:t>
            </w:r>
          </w:p>
        </w:tc>
        <w:tc>
          <w:tcPr>
            <w:tcW w:w="2285" w:type="dxa"/>
            <w:tcBorders>
              <w:top w:val="single" w:color="auto" w:sz="4" w:space="0"/>
              <w:left w:val="single" w:color="auto" w:sz="4" w:space="0"/>
              <w:bottom w:val="single" w:color="auto" w:sz="4" w:space="0"/>
              <w:right w:val="single" w:color="auto" w:sz="4" w:space="0"/>
            </w:tcBorders>
          </w:tcPr>
          <w:p w14:paraId="045FFCF0">
            <w:r>
              <w:rPr>
                <w:rFonts w:hint="eastAsia"/>
              </w:rPr>
              <w:t>刘宏伟,徐全坤,石茂顺,李伟,林勇刚,丁金钟</w:t>
            </w:r>
          </w:p>
        </w:tc>
        <w:tc>
          <w:tcPr>
            <w:tcW w:w="980" w:type="dxa"/>
            <w:tcBorders>
              <w:top w:val="single" w:color="auto" w:sz="4" w:space="0"/>
              <w:left w:val="single" w:color="auto" w:sz="4" w:space="0"/>
              <w:bottom w:val="single" w:color="auto" w:sz="4" w:space="0"/>
              <w:right w:val="single" w:color="auto" w:sz="4" w:space="0"/>
            </w:tcBorders>
          </w:tcPr>
          <w:p w14:paraId="05ED36F2">
            <w:r>
              <w:rPr>
                <w:rFonts w:hint="eastAsia"/>
              </w:rPr>
              <w:t>有效专利</w:t>
            </w:r>
          </w:p>
        </w:tc>
      </w:tr>
      <w:tr w14:paraId="20C55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6" w:type="dxa"/>
            <w:tcBorders>
              <w:top w:val="single" w:color="auto" w:sz="4" w:space="0"/>
              <w:left w:val="single" w:color="auto" w:sz="4" w:space="0"/>
              <w:bottom w:val="single" w:color="auto" w:sz="4" w:space="0"/>
              <w:right w:val="single" w:color="auto" w:sz="4" w:space="0"/>
            </w:tcBorders>
          </w:tcPr>
          <w:p w14:paraId="57E84B75">
            <w:r>
              <w:rPr>
                <w:rFonts w:hint="eastAsia"/>
              </w:rPr>
              <w:t>发明专利</w:t>
            </w:r>
          </w:p>
        </w:tc>
        <w:tc>
          <w:tcPr>
            <w:tcW w:w="3138" w:type="dxa"/>
            <w:tcBorders>
              <w:top w:val="single" w:color="auto" w:sz="4" w:space="0"/>
              <w:left w:val="single" w:color="auto" w:sz="4" w:space="0"/>
              <w:bottom w:val="single" w:color="auto" w:sz="4" w:space="0"/>
              <w:right w:val="single" w:color="auto" w:sz="4" w:space="0"/>
            </w:tcBorders>
          </w:tcPr>
          <w:p w14:paraId="61D3A98B">
            <w:r>
              <w:rPr>
                <w:rFonts w:hint="eastAsia"/>
              </w:rPr>
              <w:t>浮动式风机系泊系统、海上风力发电机组及其安装方法</w:t>
            </w:r>
          </w:p>
        </w:tc>
        <w:tc>
          <w:tcPr>
            <w:tcW w:w="888" w:type="dxa"/>
            <w:tcBorders>
              <w:top w:val="single" w:color="auto" w:sz="4" w:space="0"/>
              <w:left w:val="single" w:color="auto" w:sz="4" w:space="0"/>
              <w:bottom w:val="single" w:color="auto" w:sz="4" w:space="0"/>
              <w:right w:val="single" w:color="auto" w:sz="4" w:space="0"/>
            </w:tcBorders>
          </w:tcPr>
          <w:p w14:paraId="14B43B0B">
            <w:r>
              <w:rPr>
                <w:rFonts w:hint="eastAsia"/>
              </w:rPr>
              <w:t>中国</w:t>
            </w:r>
          </w:p>
        </w:tc>
        <w:tc>
          <w:tcPr>
            <w:tcW w:w="1367" w:type="dxa"/>
            <w:tcBorders>
              <w:top w:val="single" w:color="auto" w:sz="4" w:space="0"/>
              <w:left w:val="single" w:color="auto" w:sz="4" w:space="0"/>
              <w:bottom w:val="single" w:color="auto" w:sz="4" w:space="0"/>
              <w:right w:val="single" w:color="auto" w:sz="4" w:space="0"/>
            </w:tcBorders>
          </w:tcPr>
          <w:p w14:paraId="4BB96FC4">
            <w:r>
              <w:rPr>
                <w:rFonts w:hint="eastAsia"/>
              </w:rPr>
              <w:t>ZL201510062098.8</w:t>
            </w:r>
          </w:p>
        </w:tc>
        <w:tc>
          <w:tcPr>
            <w:tcW w:w="1042" w:type="dxa"/>
            <w:tcBorders>
              <w:top w:val="single" w:color="auto" w:sz="4" w:space="0"/>
              <w:left w:val="single" w:color="auto" w:sz="4" w:space="0"/>
              <w:bottom w:val="single" w:color="auto" w:sz="4" w:space="0"/>
              <w:right w:val="single" w:color="auto" w:sz="4" w:space="0"/>
            </w:tcBorders>
          </w:tcPr>
          <w:p w14:paraId="30DCB411">
            <w:r>
              <w:rPr>
                <w:rFonts w:hint="eastAsia"/>
              </w:rPr>
              <w:t>20170915</w:t>
            </w:r>
          </w:p>
        </w:tc>
        <w:tc>
          <w:tcPr>
            <w:tcW w:w="1263" w:type="dxa"/>
            <w:tcBorders>
              <w:top w:val="single" w:color="auto" w:sz="4" w:space="0"/>
              <w:left w:val="single" w:color="auto" w:sz="4" w:space="0"/>
              <w:bottom w:val="single" w:color="auto" w:sz="4" w:space="0"/>
              <w:right w:val="single" w:color="auto" w:sz="4" w:space="0"/>
            </w:tcBorders>
          </w:tcPr>
          <w:p w14:paraId="24785EBB">
            <w:r>
              <w:rPr>
                <w:rFonts w:hint="eastAsia"/>
              </w:rPr>
              <w:t>2610943</w:t>
            </w:r>
          </w:p>
        </w:tc>
        <w:tc>
          <w:tcPr>
            <w:tcW w:w="2097" w:type="dxa"/>
            <w:tcBorders>
              <w:top w:val="single" w:color="auto" w:sz="4" w:space="0"/>
              <w:left w:val="single" w:color="auto" w:sz="4" w:space="0"/>
              <w:bottom w:val="single" w:color="auto" w:sz="4" w:space="0"/>
              <w:right w:val="single" w:color="auto" w:sz="4" w:space="0"/>
            </w:tcBorders>
          </w:tcPr>
          <w:p w14:paraId="564542C9">
            <w:r>
              <w:rPr>
                <w:rFonts w:hint="eastAsia"/>
              </w:rPr>
              <w:t>金风科技股份有限公司</w:t>
            </w:r>
          </w:p>
        </w:tc>
        <w:tc>
          <w:tcPr>
            <w:tcW w:w="2285" w:type="dxa"/>
            <w:tcBorders>
              <w:top w:val="single" w:color="auto" w:sz="4" w:space="0"/>
              <w:left w:val="single" w:color="auto" w:sz="4" w:space="0"/>
              <w:bottom w:val="single" w:color="auto" w:sz="4" w:space="0"/>
              <w:right w:val="single" w:color="auto" w:sz="4" w:space="0"/>
            </w:tcBorders>
          </w:tcPr>
          <w:p w14:paraId="3A29E695">
            <w:r>
              <w:rPr>
                <w:rFonts w:hint="eastAsia"/>
              </w:rPr>
              <w:t>李荣富</w:t>
            </w:r>
          </w:p>
        </w:tc>
        <w:tc>
          <w:tcPr>
            <w:tcW w:w="980" w:type="dxa"/>
            <w:tcBorders>
              <w:top w:val="single" w:color="auto" w:sz="4" w:space="0"/>
              <w:left w:val="single" w:color="auto" w:sz="4" w:space="0"/>
              <w:bottom w:val="single" w:color="auto" w:sz="4" w:space="0"/>
              <w:right w:val="single" w:color="auto" w:sz="4" w:space="0"/>
            </w:tcBorders>
          </w:tcPr>
          <w:p w14:paraId="778265BA">
            <w:r>
              <w:rPr>
                <w:rFonts w:hint="eastAsia"/>
              </w:rPr>
              <w:t>有效专利</w:t>
            </w:r>
          </w:p>
        </w:tc>
      </w:tr>
      <w:tr w14:paraId="6B14A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6" w:type="dxa"/>
            <w:tcBorders>
              <w:top w:val="single" w:color="auto" w:sz="4" w:space="0"/>
              <w:left w:val="single" w:color="auto" w:sz="4" w:space="0"/>
              <w:bottom w:val="single" w:color="auto" w:sz="4" w:space="0"/>
              <w:right w:val="single" w:color="auto" w:sz="4" w:space="0"/>
            </w:tcBorders>
          </w:tcPr>
          <w:p w14:paraId="618D1A7D">
            <w:r>
              <w:rPr>
                <w:rFonts w:hint="eastAsia"/>
              </w:rPr>
              <w:t>发明专利</w:t>
            </w:r>
          </w:p>
        </w:tc>
        <w:tc>
          <w:tcPr>
            <w:tcW w:w="3138" w:type="dxa"/>
            <w:tcBorders>
              <w:top w:val="single" w:color="auto" w:sz="4" w:space="0"/>
              <w:left w:val="single" w:color="auto" w:sz="4" w:space="0"/>
              <w:bottom w:val="single" w:color="auto" w:sz="4" w:space="0"/>
              <w:right w:val="single" w:color="auto" w:sz="4" w:space="0"/>
            </w:tcBorders>
          </w:tcPr>
          <w:p w14:paraId="5FB5AD4A">
            <w:r>
              <w:rPr>
                <w:rFonts w:hint="eastAsia"/>
              </w:rPr>
              <w:t>半潜式浮动风机基础和浮动风机</w:t>
            </w:r>
          </w:p>
        </w:tc>
        <w:tc>
          <w:tcPr>
            <w:tcW w:w="888" w:type="dxa"/>
            <w:tcBorders>
              <w:top w:val="single" w:color="auto" w:sz="4" w:space="0"/>
              <w:left w:val="single" w:color="auto" w:sz="4" w:space="0"/>
              <w:bottom w:val="single" w:color="auto" w:sz="4" w:space="0"/>
              <w:right w:val="single" w:color="auto" w:sz="4" w:space="0"/>
            </w:tcBorders>
          </w:tcPr>
          <w:p w14:paraId="0DE566F1">
            <w:r>
              <w:rPr>
                <w:rFonts w:hint="eastAsia"/>
              </w:rPr>
              <w:t>中国</w:t>
            </w:r>
          </w:p>
        </w:tc>
        <w:tc>
          <w:tcPr>
            <w:tcW w:w="1367" w:type="dxa"/>
            <w:tcBorders>
              <w:top w:val="single" w:color="auto" w:sz="4" w:space="0"/>
              <w:left w:val="single" w:color="auto" w:sz="4" w:space="0"/>
              <w:bottom w:val="single" w:color="auto" w:sz="4" w:space="0"/>
              <w:right w:val="single" w:color="auto" w:sz="4" w:space="0"/>
            </w:tcBorders>
          </w:tcPr>
          <w:p w14:paraId="7EB7C93D">
            <w:r>
              <w:rPr>
                <w:rFonts w:hint="eastAsia"/>
              </w:rPr>
              <w:t>ZL20140686305.2</w:t>
            </w:r>
          </w:p>
        </w:tc>
        <w:tc>
          <w:tcPr>
            <w:tcW w:w="1042" w:type="dxa"/>
            <w:tcBorders>
              <w:top w:val="single" w:color="auto" w:sz="4" w:space="0"/>
              <w:left w:val="single" w:color="auto" w:sz="4" w:space="0"/>
              <w:bottom w:val="single" w:color="auto" w:sz="4" w:space="0"/>
              <w:right w:val="single" w:color="auto" w:sz="4" w:space="0"/>
            </w:tcBorders>
          </w:tcPr>
          <w:p w14:paraId="4FF17C9E">
            <w:r>
              <w:rPr>
                <w:rFonts w:hint="eastAsia"/>
              </w:rPr>
              <w:t>20170125</w:t>
            </w:r>
          </w:p>
        </w:tc>
        <w:tc>
          <w:tcPr>
            <w:tcW w:w="1263" w:type="dxa"/>
            <w:tcBorders>
              <w:top w:val="single" w:color="auto" w:sz="4" w:space="0"/>
              <w:left w:val="single" w:color="auto" w:sz="4" w:space="0"/>
              <w:bottom w:val="single" w:color="auto" w:sz="4" w:space="0"/>
              <w:right w:val="single" w:color="auto" w:sz="4" w:space="0"/>
            </w:tcBorders>
          </w:tcPr>
          <w:p w14:paraId="0E9517F3">
            <w:r>
              <w:rPr>
                <w:rFonts w:hint="eastAsia"/>
              </w:rPr>
              <w:t>2358992</w:t>
            </w:r>
          </w:p>
        </w:tc>
        <w:tc>
          <w:tcPr>
            <w:tcW w:w="2097" w:type="dxa"/>
            <w:tcBorders>
              <w:top w:val="single" w:color="auto" w:sz="4" w:space="0"/>
              <w:left w:val="single" w:color="auto" w:sz="4" w:space="0"/>
              <w:bottom w:val="single" w:color="auto" w:sz="4" w:space="0"/>
              <w:right w:val="single" w:color="auto" w:sz="4" w:space="0"/>
            </w:tcBorders>
          </w:tcPr>
          <w:p w14:paraId="0CC10C8B">
            <w:r>
              <w:rPr>
                <w:rFonts w:hint="eastAsia"/>
              </w:rPr>
              <w:t>金风科技股份有限公司</w:t>
            </w:r>
          </w:p>
        </w:tc>
        <w:tc>
          <w:tcPr>
            <w:tcW w:w="2285" w:type="dxa"/>
            <w:tcBorders>
              <w:top w:val="single" w:color="auto" w:sz="4" w:space="0"/>
              <w:left w:val="single" w:color="auto" w:sz="4" w:space="0"/>
              <w:bottom w:val="single" w:color="auto" w:sz="4" w:space="0"/>
              <w:right w:val="single" w:color="auto" w:sz="4" w:space="0"/>
            </w:tcBorders>
          </w:tcPr>
          <w:p w14:paraId="31DC404D">
            <w:r>
              <w:rPr>
                <w:rFonts w:hint="eastAsia"/>
              </w:rPr>
              <w:t>李荣富</w:t>
            </w:r>
          </w:p>
        </w:tc>
        <w:tc>
          <w:tcPr>
            <w:tcW w:w="980" w:type="dxa"/>
            <w:tcBorders>
              <w:top w:val="single" w:color="auto" w:sz="4" w:space="0"/>
              <w:left w:val="single" w:color="auto" w:sz="4" w:space="0"/>
              <w:bottom w:val="single" w:color="auto" w:sz="4" w:space="0"/>
              <w:right w:val="single" w:color="auto" w:sz="4" w:space="0"/>
            </w:tcBorders>
          </w:tcPr>
          <w:p w14:paraId="16D8312E">
            <w:r>
              <w:rPr>
                <w:rFonts w:hint="eastAsia"/>
              </w:rPr>
              <w:t>有效专利</w:t>
            </w:r>
          </w:p>
        </w:tc>
      </w:tr>
      <w:tr w14:paraId="5A2D6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6" w:type="dxa"/>
            <w:tcBorders>
              <w:top w:val="single" w:color="auto" w:sz="4" w:space="0"/>
              <w:left w:val="single" w:color="auto" w:sz="4" w:space="0"/>
              <w:bottom w:val="single" w:color="auto" w:sz="4" w:space="0"/>
              <w:right w:val="single" w:color="auto" w:sz="4" w:space="0"/>
            </w:tcBorders>
          </w:tcPr>
          <w:p w14:paraId="2B3BD36D">
            <w:r>
              <w:rPr>
                <w:rFonts w:hint="eastAsia"/>
              </w:rPr>
              <w:t>发明专利</w:t>
            </w:r>
          </w:p>
        </w:tc>
        <w:tc>
          <w:tcPr>
            <w:tcW w:w="3138" w:type="dxa"/>
            <w:tcBorders>
              <w:top w:val="single" w:color="auto" w:sz="4" w:space="0"/>
              <w:left w:val="single" w:color="auto" w:sz="4" w:space="0"/>
              <w:bottom w:val="single" w:color="auto" w:sz="4" w:space="0"/>
              <w:right w:val="single" w:color="auto" w:sz="4" w:space="0"/>
            </w:tcBorders>
          </w:tcPr>
          <w:p w14:paraId="2A70C127">
            <w:r>
              <w:rPr>
                <w:rFonts w:hint="eastAsia"/>
              </w:rPr>
              <w:t>一种风能或潮流能发电机组俯仰与偏航力矩的在线间接测量系统及方法</w:t>
            </w:r>
          </w:p>
        </w:tc>
        <w:tc>
          <w:tcPr>
            <w:tcW w:w="888" w:type="dxa"/>
            <w:tcBorders>
              <w:top w:val="single" w:color="auto" w:sz="4" w:space="0"/>
              <w:left w:val="single" w:color="auto" w:sz="4" w:space="0"/>
              <w:bottom w:val="single" w:color="auto" w:sz="4" w:space="0"/>
              <w:right w:val="single" w:color="auto" w:sz="4" w:space="0"/>
            </w:tcBorders>
          </w:tcPr>
          <w:p w14:paraId="1B3E9CA7">
            <w:r>
              <w:rPr>
                <w:rFonts w:hint="eastAsia"/>
              </w:rPr>
              <w:t>中国</w:t>
            </w:r>
          </w:p>
        </w:tc>
        <w:tc>
          <w:tcPr>
            <w:tcW w:w="1367" w:type="dxa"/>
            <w:tcBorders>
              <w:top w:val="single" w:color="auto" w:sz="4" w:space="0"/>
              <w:left w:val="single" w:color="auto" w:sz="4" w:space="0"/>
              <w:bottom w:val="single" w:color="auto" w:sz="4" w:space="0"/>
              <w:right w:val="single" w:color="auto" w:sz="4" w:space="0"/>
            </w:tcBorders>
          </w:tcPr>
          <w:p w14:paraId="684DF90F">
            <w:r>
              <w:rPr>
                <w:rFonts w:hint="eastAsia"/>
              </w:rPr>
              <w:t>ZL202210194300.2</w:t>
            </w:r>
          </w:p>
        </w:tc>
        <w:tc>
          <w:tcPr>
            <w:tcW w:w="1042" w:type="dxa"/>
            <w:tcBorders>
              <w:top w:val="single" w:color="auto" w:sz="4" w:space="0"/>
              <w:left w:val="single" w:color="auto" w:sz="4" w:space="0"/>
              <w:bottom w:val="single" w:color="auto" w:sz="4" w:space="0"/>
              <w:right w:val="single" w:color="auto" w:sz="4" w:space="0"/>
            </w:tcBorders>
          </w:tcPr>
          <w:p w14:paraId="73EE4B26">
            <w:r>
              <w:rPr>
                <w:rFonts w:hint="eastAsia"/>
              </w:rPr>
              <w:t>20221129</w:t>
            </w:r>
          </w:p>
        </w:tc>
        <w:tc>
          <w:tcPr>
            <w:tcW w:w="1263" w:type="dxa"/>
            <w:tcBorders>
              <w:top w:val="single" w:color="auto" w:sz="4" w:space="0"/>
              <w:left w:val="single" w:color="auto" w:sz="4" w:space="0"/>
              <w:bottom w:val="single" w:color="auto" w:sz="4" w:space="0"/>
              <w:right w:val="single" w:color="auto" w:sz="4" w:space="0"/>
            </w:tcBorders>
          </w:tcPr>
          <w:p w14:paraId="319FB6D2">
            <w:r>
              <w:rPr>
                <w:rFonts w:hint="eastAsia"/>
              </w:rPr>
              <w:t>5612031</w:t>
            </w:r>
          </w:p>
        </w:tc>
        <w:tc>
          <w:tcPr>
            <w:tcW w:w="2097" w:type="dxa"/>
            <w:tcBorders>
              <w:top w:val="single" w:color="auto" w:sz="4" w:space="0"/>
              <w:left w:val="single" w:color="auto" w:sz="4" w:space="0"/>
              <w:bottom w:val="single" w:color="auto" w:sz="4" w:space="0"/>
              <w:right w:val="single" w:color="auto" w:sz="4" w:space="0"/>
            </w:tcBorders>
          </w:tcPr>
          <w:p w14:paraId="50592DA0">
            <w:r>
              <w:rPr>
                <w:rFonts w:hint="eastAsia"/>
              </w:rPr>
              <w:t>浙江大学</w:t>
            </w:r>
          </w:p>
        </w:tc>
        <w:tc>
          <w:tcPr>
            <w:tcW w:w="2285" w:type="dxa"/>
            <w:tcBorders>
              <w:top w:val="single" w:color="auto" w:sz="4" w:space="0"/>
              <w:left w:val="single" w:color="auto" w:sz="4" w:space="0"/>
              <w:bottom w:val="single" w:color="auto" w:sz="4" w:space="0"/>
              <w:right w:val="single" w:color="auto" w:sz="4" w:space="0"/>
            </w:tcBorders>
          </w:tcPr>
          <w:p w14:paraId="481A04CF">
            <w:r>
              <w:rPr>
                <w:rFonts w:hint="eastAsia"/>
              </w:rPr>
              <w:t>顾亚京,李海涛,刘宏伟,林勇刚,李伟</w:t>
            </w:r>
          </w:p>
        </w:tc>
        <w:tc>
          <w:tcPr>
            <w:tcW w:w="980" w:type="dxa"/>
            <w:tcBorders>
              <w:top w:val="single" w:color="auto" w:sz="4" w:space="0"/>
              <w:left w:val="single" w:color="auto" w:sz="4" w:space="0"/>
              <w:bottom w:val="single" w:color="auto" w:sz="4" w:space="0"/>
              <w:right w:val="single" w:color="auto" w:sz="4" w:space="0"/>
            </w:tcBorders>
          </w:tcPr>
          <w:p w14:paraId="6DA6360C">
            <w:r>
              <w:rPr>
                <w:rFonts w:hint="eastAsia"/>
              </w:rPr>
              <w:t>有效专利</w:t>
            </w:r>
          </w:p>
        </w:tc>
      </w:tr>
      <w:tr w14:paraId="51A82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6" w:type="dxa"/>
            <w:tcBorders>
              <w:top w:val="single" w:color="auto" w:sz="4" w:space="0"/>
              <w:left w:val="single" w:color="auto" w:sz="4" w:space="0"/>
              <w:bottom w:val="single" w:color="auto" w:sz="4" w:space="0"/>
              <w:right w:val="single" w:color="auto" w:sz="4" w:space="0"/>
            </w:tcBorders>
          </w:tcPr>
          <w:p w14:paraId="6DD4613E">
            <w:r>
              <w:rPr>
                <w:rFonts w:hint="eastAsia"/>
              </w:rPr>
              <w:t>发明专利</w:t>
            </w:r>
          </w:p>
        </w:tc>
        <w:tc>
          <w:tcPr>
            <w:tcW w:w="3138" w:type="dxa"/>
            <w:tcBorders>
              <w:top w:val="single" w:color="auto" w:sz="4" w:space="0"/>
              <w:left w:val="single" w:color="auto" w:sz="4" w:space="0"/>
              <w:bottom w:val="single" w:color="auto" w:sz="4" w:space="0"/>
              <w:right w:val="single" w:color="auto" w:sz="4" w:space="0"/>
            </w:tcBorders>
          </w:tcPr>
          <w:p w14:paraId="471FB4F7">
            <w:r>
              <w:rPr>
                <w:rFonts w:hint="eastAsia"/>
              </w:rPr>
              <w:t>一种漂浮式海流能机组载荷的在线测量系统及方法</w:t>
            </w:r>
          </w:p>
        </w:tc>
        <w:tc>
          <w:tcPr>
            <w:tcW w:w="888" w:type="dxa"/>
            <w:tcBorders>
              <w:top w:val="single" w:color="auto" w:sz="4" w:space="0"/>
              <w:left w:val="single" w:color="auto" w:sz="4" w:space="0"/>
              <w:bottom w:val="single" w:color="auto" w:sz="4" w:space="0"/>
              <w:right w:val="single" w:color="auto" w:sz="4" w:space="0"/>
            </w:tcBorders>
          </w:tcPr>
          <w:p w14:paraId="3A9EE509">
            <w:r>
              <w:rPr>
                <w:rFonts w:hint="eastAsia"/>
              </w:rPr>
              <w:t>中国</w:t>
            </w:r>
          </w:p>
        </w:tc>
        <w:tc>
          <w:tcPr>
            <w:tcW w:w="1367" w:type="dxa"/>
            <w:tcBorders>
              <w:top w:val="single" w:color="auto" w:sz="4" w:space="0"/>
              <w:left w:val="single" w:color="auto" w:sz="4" w:space="0"/>
              <w:bottom w:val="single" w:color="auto" w:sz="4" w:space="0"/>
              <w:right w:val="single" w:color="auto" w:sz="4" w:space="0"/>
            </w:tcBorders>
          </w:tcPr>
          <w:p w14:paraId="397EF2B2">
            <w:r>
              <w:rPr>
                <w:rFonts w:hint="eastAsia"/>
              </w:rPr>
              <w:t>ZL201910531730.7</w:t>
            </w:r>
          </w:p>
        </w:tc>
        <w:tc>
          <w:tcPr>
            <w:tcW w:w="1042" w:type="dxa"/>
            <w:tcBorders>
              <w:top w:val="single" w:color="auto" w:sz="4" w:space="0"/>
              <w:left w:val="single" w:color="auto" w:sz="4" w:space="0"/>
              <w:bottom w:val="single" w:color="auto" w:sz="4" w:space="0"/>
              <w:right w:val="single" w:color="auto" w:sz="4" w:space="0"/>
            </w:tcBorders>
          </w:tcPr>
          <w:p w14:paraId="622B9352">
            <w:r>
              <w:rPr>
                <w:rFonts w:hint="eastAsia"/>
              </w:rPr>
              <w:t>20200616</w:t>
            </w:r>
          </w:p>
        </w:tc>
        <w:tc>
          <w:tcPr>
            <w:tcW w:w="1263" w:type="dxa"/>
            <w:tcBorders>
              <w:top w:val="single" w:color="auto" w:sz="4" w:space="0"/>
              <w:left w:val="single" w:color="auto" w:sz="4" w:space="0"/>
              <w:bottom w:val="single" w:color="auto" w:sz="4" w:space="0"/>
              <w:right w:val="single" w:color="auto" w:sz="4" w:space="0"/>
            </w:tcBorders>
          </w:tcPr>
          <w:p w14:paraId="537AFF68">
            <w:r>
              <w:rPr>
                <w:rFonts w:hint="eastAsia"/>
              </w:rPr>
              <w:t>3844231</w:t>
            </w:r>
          </w:p>
        </w:tc>
        <w:tc>
          <w:tcPr>
            <w:tcW w:w="2097" w:type="dxa"/>
            <w:tcBorders>
              <w:top w:val="single" w:color="auto" w:sz="4" w:space="0"/>
              <w:left w:val="single" w:color="auto" w:sz="4" w:space="0"/>
              <w:bottom w:val="single" w:color="auto" w:sz="4" w:space="0"/>
              <w:right w:val="single" w:color="auto" w:sz="4" w:space="0"/>
            </w:tcBorders>
          </w:tcPr>
          <w:p w14:paraId="2AEB38BD">
            <w:r>
              <w:rPr>
                <w:rFonts w:hint="eastAsia"/>
              </w:rPr>
              <w:t>浙江大学</w:t>
            </w:r>
          </w:p>
        </w:tc>
        <w:tc>
          <w:tcPr>
            <w:tcW w:w="2285" w:type="dxa"/>
            <w:tcBorders>
              <w:top w:val="single" w:color="auto" w:sz="4" w:space="0"/>
              <w:left w:val="single" w:color="auto" w:sz="4" w:space="0"/>
              <w:bottom w:val="single" w:color="auto" w:sz="4" w:space="0"/>
              <w:right w:val="single" w:color="auto" w:sz="4" w:space="0"/>
            </w:tcBorders>
          </w:tcPr>
          <w:p w14:paraId="2997B2C9">
            <w:r>
              <w:rPr>
                <w:rFonts w:hint="eastAsia"/>
              </w:rPr>
              <w:t>李伟,李阳健,刘宏伟</w:t>
            </w:r>
          </w:p>
        </w:tc>
        <w:tc>
          <w:tcPr>
            <w:tcW w:w="980" w:type="dxa"/>
            <w:tcBorders>
              <w:top w:val="single" w:color="auto" w:sz="4" w:space="0"/>
              <w:left w:val="single" w:color="auto" w:sz="4" w:space="0"/>
              <w:bottom w:val="single" w:color="auto" w:sz="4" w:space="0"/>
              <w:right w:val="single" w:color="auto" w:sz="4" w:space="0"/>
            </w:tcBorders>
          </w:tcPr>
          <w:p w14:paraId="1C2E8717">
            <w:r>
              <w:rPr>
                <w:rFonts w:hint="eastAsia"/>
              </w:rPr>
              <w:t>有效专利</w:t>
            </w:r>
          </w:p>
        </w:tc>
      </w:tr>
      <w:tr w14:paraId="04C53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6" w:type="dxa"/>
            <w:tcBorders>
              <w:top w:val="single" w:color="auto" w:sz="4" w:space="0"/>
              <w:left w:val="single" w:color="auto" w:sz="4" w:space="0"/>
              <w:bottom w:val="single" w:color="auto" w:sz="4" w:space="0"/>
              <w:right w:val="single" w:color="auto" w:sz="4" w:space="0"/>
            </w:tcBorders>
          </w:tcPr>
          <w:p w14:paraId="5086E0F1">
            <w:r>
              <w:rPr>
                <w:rFonts w:hint="eastAsia"/>
              </w:rPr>
              <w:t>软件著作权</w:t>
            </w:r>
          </w:p>
        </w:tc>
        <w:tc>
          <w:tcPr>
            <w:tcW w:w="3138" w:type="dxa"/>
            <w:tcBorders>
              <w:top w:val="single" w:color="auto" w:sz="4" w:space="0"/>
              <w:left w:val="single" w:color="auto" w:sz="4" w:space="0"/>
              <w:bottom w:val="single" w:color="auto" w:sz="4" w:space="0"/>
              <w:right w:val="single" w:color="auto" w:sz="4" w:space="0"/>
            </w:tcBorders>
          </w:tcPr>
          <w:p w14:paraId="3C58E135">
            <w:r>
              <w:rPr>
                <w:rFonts w:hint="eastAsia"/>
              </w:rPr>
              <w:t>海上水动力环境分析系统1.0</w:t>
            </w:r>
          </w:p>
        </w:tc>
        <w:tc>
          <w:tcPr>
            <w:tcW w:w="888" w:type="dxa"/>
            <w:tcBorders>
              <w:top w:val="single" w:color="auto" w:sz="4" w:space="0"/>
              <w:left w:val="single" w:color="auto" w:sz="4" w:space="0"/>
              <w:bottom w:val="single" w:color="auto" w:sz="4" w:space="0"/>
              <w:right w:val="single" w:color="auto" w:sz="4" w:space="0"/>
            </w:tcBorders>
          </w:tcPr>
          <w:p w14:paraId="0FFFD3B5">
            <w:r>
              <w:rPr>
                <w:rFonts w:hint="eastAsia"/>
              </w:rPr>
              <w:t>中国</w:t>
            </w:r>
          </w:p>
        </w:tc>
        <w:tc>
          <w:tcPr>
            <w:tcW w:w="1367" w:type="dxa"/>
            <w:tcBorders>
              <w:top w:val="single" w:color="auto" w:sz="4" w:space="0"/>
              <w:left w:val="single" w:color="auto" w:sz="4" w:space="0"/>
              <w:bottom w:val="single" w:color="auto" w:sz="4" w:space="0"/>
              <w:right w:val="single" w:color="auto" w:sz="4" w:space="0"/>
            </w:tcBorders>
          </w:tcPr>
          <w:p w14:paraId="284D1C53">
            <w:r>
              <w:rPr>
                <w:rFonts w:hint="eastAsia"/>
              </w:rPr>
              <w:t>2020SR0245989</w:t>
            </w:r>
          </w:p>
        </w:tc>
        <w:tc>
          <w:tcPr>
            <w:tcW w:w="1042" w:type="dxa"/>
            <w:tcBorders>
              <w:top w:val="single" w:color="auto" w:sz="4" w:space="0"/>
              <w:left w:val="single" w:color="auto" w:sz="4" w:space="0"/>
              <w:bottom w:val="single" w:color="auto" w:sz="4" w:space="0"/>
              <w:right w:val="single" w:color="auto" w:sz="4" w:space="0"/>
            </w:tcBorders>
          </w:tcPr>
          <w:p w14:paraId="3747BE1B">
            <w:r>
              <w:rPr>
                <w:rFonts w:hint="eastAsia"/>
              </w:rPr>
              <w:t>20191031</w:t>
            </w:r>
          </w:p>
        </w:tc>
        <w:tc>
          <w:tcPr>
            <w:tcW w:w="1263" w:type="dxa"/>
            <w:tcBorders>
              <w:top w:val="single" w:color="auto" w:sz="4" w:space="0"/>
              <w:left w:val="single" w:color="auto" w:sz="4" w:space="0"/>
              <w:bottom w:val="single" w:color="auto" w:sz="4" w:space="0"/>
              <w:right w:val="single" w:color="auto" w:sz="4" w:space="0"/>
            </w:tcBorders>
          </w:tcPr>
          <w:p w14:paraId="39B7E722">
            <w:r>
              <w:rPr>
                <w:rFonts w:hint="eastAsia"/>
              </w:rPr>
              <w:t>5</w:t>
            </w:r>
            <w:r>
              <w:t>124685</w:t>
            </w:r>
          </w:p>
        </w:tc>
        <w:tc>
          <w:tcPr>
            <w:tcW w:w="2097" w:type="dxa"/>
            <w:tcBorders>
              <w:top w:val="single" w:color="auto" w:sz="4" w:space="0"/>
              <w:left w:val="single" w:color="auto" w:sz="4" w:space="0"/>
              <w:bottom w:val="single" w:color="auto" w:sz="4" w:space="0"/>
              <w:right w:val="single" w:color="auto" w:sz="4" w:space="0"/>
            </w:tcBorders>
          </w:tcPr>
          <w:p w14:paraId="78CB73E0">
            <w:r>
              <w:rPr>
                <w:rFonts w:hint="eastAsia"/>
              </w:rPr>
              <w:t>中国电建集团华东勘测设计研究院有限公司</w:t>
            </w:r>
          </w:p>
        </w:tc>
        <w:tc>
          <w:tcPr>
            <w:tcW w:w="2285" w:type="dxa"/>
            <w:tcBorders>
              <w:top w:val="single" w:color="auto" w:sz="4" w:space="0"/>
              <w:left w:val="single" w:color="auto" w:sz="4" w:space="0"/>
              <w:bottom w:val="single" w:color="auto" w:sz="4" w:space="0"/>
              <w:right w:val="single" w:color="auto" w:sz="4" w:space="0"/>
            </w:tcBorders>
          </w:tcPr>
          <w:p w14:paraId="123CA8BB">
            <w:r>
              <w:rPr>
                <w:rFonts w:hint="eastAsia"/>
              </w:rPr>
              <w:t>赵建春</w:t>
            </w:r>
          </w:p>
        </w:tc>
        <w:tc>
          <w:tcPr>
            <w:tcW w:w="980" w:type="dxa"/>
            <w:tcBorders>
              <w:top w:val="single" w:color="auto" w:sz="4" w:space="0"/>
              <w:left w:val="single" w:color="auto" w:sz="4" w:space="0"/>
              <w:bottom w:val="single" w:color="auto" w:sz="4" w:space="0"/>
              <w:right w:val="single" w:color="auto" w:sz="4" w:space="0"/>
            </w:tcBorders>
          </w:tcPr>
          <w:p w14:paraId="54C1ED0D">
            <w:r>
              <w:rPr>
                <w:rFonts w:hint="eastAsia"/>
              </w:rPr>
              <w:t>其他有效知识产权</w:t>
            </w:r>
          </w:p>
        </w:tc>
      </w:tr>
    </w:tbl>
    <w:p w14:paraId="7210CB35">
      <w:pPr>
        <w:spacing w:line="500" w:lineRule="exact"/>
      </w:pPr>
    </w:p>
    <w:p w14:paraId="7491ACA6">
      <w:pPr>
        <w:spacing w:line="500" w:lineRule="exact"/>
      </w:pPr>
    </w:p>
    <w:p w14:paraId="67312AA5">
      <w:pPr>
        <w:spacing w:line="500" w:lineRule="exact"/>
        <w:rPr>
          <w:rFonts w:ascii="仿宋_GB2312" w:hAnsi="宋体" w:eastAsia="仿宋_GB2312"/>
          <w:color w:val="FF0000"/>
          <w:sz w:val="32"/>
          <w:szCs w:val="32"/>
        </w:rPr>
      </w:pPr>
      <w:r>
        <w:t>代表性论文专著目录</w:t>
      </w:r>
    </w:p>
    <w:tbl>
      <w:tblPr>
        <w:tblStyle w:val="7"/>
        <w:tblW w:w="1397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381"/>
        <w:gridCol w:w="6835"/>
        <w:gridCol w:w="1961"/>
        <w:gridCol w:w="1394"/>
        <w:gridCol w:w="1403"/>
      </w:tblGrid>
      <w:tr w14:paraId="47DC88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4" w:hRule="exact"/>
        </w:trPr>
        <w:tc>
          <w:tcPr>
            <w:tcW w:w="2381" w:type="dxa"/>
            <w:tcBorders>
              <w:top w:val="single" w:color="auto" w:sz="12" w:space="0"/>
              <w:left w:val="single" w:color="auto" w:sz="12" w:space="0"/>
              <w:bottom w:val="single" w:color="auto" w:sz="6" w:space="0"/>
              <w:right w:val="single" w:color="auto" w:sz="6" w:space="0"/>
            </w:tcBorders>
            <w:vAlign w:val="center"/>
          </w:tcPr>
          <w:p w14:paraId="4A095888">
            <w:pPr>
              <w:overflowPunct w:val="0"/>
              <w:topLinePunct/>
              <w:adjustRightInd w:val="0"/>
              <w:snapToGrid w:val="0"/>
            </w:pPr>
            <w:r>
              <w:t>作 者</w:t>
            </w:r>
          </w:p>
        </w:tc>
        <w:tc>
          <w:tcPr>
            <w:tcW w:w="6835" w:type="dxa"/>
            <w:tcBorders>
              <w:top w:val="single" w:color="auto" w:sz="12" w:space="0"/>
              <w:left w:val="single" w:color="auto" w:sz="6" w:space="0"/>
              <w:bottom w:val="single" w:color="auto" w:sz="6" w:space="0"/>
              <w:right w:val="single" w:color="auto" w:sz="6" w:space="0"/>
            </w:tcBorders>
            <w:vAlign w:val="center"/>
          </w:tcPr>
          <w:p w14:paraId="625D4262">
            <w:pPr>
              <w:overflowPunct w:val="0"/>
              <w:topLinePunct/>
              <w:adjustRightInd w:val="0"/>
              <w:snapToGrid w:val="0"/>
            </w:pPr>
            <w:r>
              <w:t>论文专著名称/刊物</w:t>
            </w:r>
          </w:p>
        </w:tc>
        <w:tc>
          <w:tcPr>
            <w:tcW w:w="1961" w:type="dxa"/>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14:paraId="51F753C9">
            <w:pPr>
              <w:overflowPunct w:val="0"/>
              <w:topLinePunct/>
              <w:adjustRightInd w:val="0"/>
              <w:snapToGrid w:val="0"/>
              <w:rPr>
                <w:szCs w:val="21"/>
              </w:rPr>
            </w:pPr>
            <w:r>
              <w:t>年卷页码</w:t>
            </w:r>
          </w:p>
        </w:tc>
        <w:tc>
          <w:tcPr>
            <w:tcW w:w="1394" w:type="dxa"/>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14:paraId="526B5209">
            <w:pPr>
              <w:overflowPunct w:val="0"/>
              <w:topLinePunct/>
              <w:adjustRightInd w:val="0"/>
              <w:snapToGrid w:val="0"/>
            </w:pPr>
            <w:r>
              <w:t>发表时间</w:t>
            </w:r>
          </w:p>
          <w:p w14:paraId="15622B21">
            <w:pPr>
              <w:overflowPunct w:val="0"/>
              <w:topLinePunct/>
              <w:adjustRightInd w:val="0"/>
              <w:snapToGrid w:val="0"/>
            </w:pPr>
            <w:r>
              <w:t>（年、月）</w:t>
            </w:r>
          </w:p>
        </w:tc>
        <w:tc>
          <w:tcPr>
            <w:tcW w:w="1403" w:type="dxa"/>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14:paraId="29C554AF">
            <w:pPr>
              <w:overflowPunct w:val="0"/>
              <w:topLinePunct/>
              <w:adjustRightInd w:val="0"/>
              <w:snapToGrid w:val="0"/>
            </w:pPr>
            <w:r>
              <w:t>他引总次数</w:t>
            </w:r>
          </w:p>
        </w:tc>
      </w:tr>
      <w:tr w14:paraId="770A23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32" w:hRule="exact"/>
        </w:trPr>
        <w:tc>
          <w:tcPr>
            <w:tcW w:w="2381" w:type="dxa"/>
            <w:tcBorders>
              <w:top w:val="single" w:color="auto" w:sz="12" w:space="0"/>
              <w:left w:val="single" w:color="auto" w:sz="12" w:space="0"/>
              <w:bottom w:val="single" w:color="auto" w:sz="6" w:space="0"/>
              <w:right w:val="single" w:color="auto" w:sz="6" w:space="0"/>
            </w:tcBorders>
            <w:vAlign w:val="center"/>
          </w:tcPr>
          <w:p w14:paraId="23EBFDE8">
            <w:pPr>
              <w:rPr>
                <w:rFonts w:eastAsia="仿宋"/>
                <w:sz w:val="24"/>
                <w:szCs w:val="24"/>
                <w:shd w:val="clear" w:color="auto" w:fill="FFFFFF"/>
              </w:rPr>
            </w:pPr>
            <w:r>
              <w:t>Li Y, Li W, Liu H, Lin Y, Gu Y, Xie B.</w:t>
            </w:r>
          </w:p>
        </w:tc>
        <w:tc>
          <w:tcPr>
            <w:tcW w:w="6835" w:type="dxa"/>
            <w:tcBorders>
              <w:top w:val="single" w:color="auto" w:sz="12" w:space="0"/>
              <w:left w:val="single" w:color="auto" w:sz="6" w:space="0"/>
              <w:bottom w:val="single" w:color="auto" w:sz="6" w:space="0"/>
              <w:right w:val="single" w:color="auto" w:sz="6" w:space="0"/>
            </w:tcBorders>
            <w:vAlign w:val="center"/>
          </w:tcPr>
          <w:p w14:paraId="62CAE2BD">
            <w:pPr>
              <w:rPr>
                <w:rFonts w:eastAsia="仿宋"/>
                <w:sz w:val="24"/>
                <w:szCs w:val="24"/>
                <w:shd w:val="clear" w:color="auto" w:fill="FFFFFF"/>
              </w:rPr>
            </w:pPr>
            <w:r>
              <w:t>Indirect load measurements for large floating horizontal-axis tidal current turbines</w:t>
            </w:r>
          </w:p>
        </w:tc>
        <w:tc>
          <w:tcPr>
            <w:tcW w:w="1961" w:type="dxa"/>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14:paraId="3F6A4740">
            <w:pPr>
              <w:rPr>
                <w:rFonts w:eastAsia="仿宋"/>
                <w:sz w:val="24"/>
                <w:szCs w:val="24"/>
              </w:rPr>
            </w:pPr>
            <w:r>
              <w:rPr>
                <w:rFonts w:hint="eastAsia"/>
              </w:rPr>
              <w:t>2</w:t>
            </w:r>
            <w:r>
              <w:t>020.</w:t>
            </w:r>
            <w:r>
              <w:rPr>
                <w:rFonts w:hint="eastAsia"/>
              </w:rPr>
              <w:t>1</w:t>
            </w:r>
            <w:r>
              <w:t>98.</w:t>
            </w:r>
            <w:r>
              <w:rPr>
                <w:rFonts w:hint="eastAsia"/>
              </w:rPr>
              <w:t>1</w:t>
            </w:r>
            <w:r>
              <w:t>5</w:t>
            </w:r>
          </w:p>
        </w:tc>
        <w:tc>
          <w:tcPr>
            <w:tcW w:w="1394" w:type="dxa"/>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14:paraId="5A0677BF">
            <w:pPr>
              <w:rPr>
                <w:rFonts w:eastAsia="仿宋"/>
                <w:sz w:val="24"/>
                <w:szCs w:val="24"/>
              </w:rPr>
            </w:pPr>
            <w:r>
              <w:rPr>
                <w:rFonts w:hint="eastAsia"/>
              </w:rPr>
              <w:t>2</w:t>
            </w:r>
            <w:r>
              <w:t>020.02</w:t>
            </w:r>
          </w:p>
        </w:tc>
        <w:tc>
          <w:tcPr>
            <w:tcW w:w="1403" w:type="dxa"/>
            <w:tcBorders>
              <w:top w:val="single" w:color="auto" w:sz="12" w:space="0"/>
              <w:left w:val="single" w:color="auto" w:sz="6" w:space="0"/>
              <w:bottom w:val="single" w:color="auto" w:sz="6" w:space="0"/>
              <w:right w:val="single" w:color="auto" w:sz="6" w:space="0"/>
            </w:tcBorders>
            <w:tcMar>
              <w:top w:w="0" w:type="dxa"/>
              <w:left w:w="0" w:type="dxa"/>
              <w:bottom w:w="0" w:type="dxa"/>
              <w:right w:w="0" w:type="dxa"/>
            </w:tcMar>
            <w:vAlign w:val="center"/>
          </w:tcPr>
          <w:p w14:paraId="28391E74">
            <w:pPr>
              <w:rPr>
                <w:rFonts w:eastAsia="仿宋"/>
                <w:sz w:val="24"/>
                <w:szCs w:val="24"/>
              </w:rPr>
            </w:pPr>
            <w:r>
              <w:rPr>
                <w:rFonts w:hint="eastAsia"/>
              </w:rPr>
              <w:t>1</w:t>
            </w:r>
            <w:r>
              <w:t>1</w:t>
            </w:r>
          </w:p>
        </w:tc>
      </w:tr>
      <w:tr w14:paraId="2853A8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7" w:hRule="exact"/>
        </w:trPr>
        <w:tc>
          <w:tcPr>
            <w:tcW w:w="2381" w:type="dxa"/>
            <w:tcBorders>
              <w:top w:val="single" w:color="auto" w:sz="6" w:space="0"/>
              <w:left w:val="single" w:color="auto" w:sz="12" w:space="0"/>
              <w:bottom w:val="single" w:color="auto" w:sz="6" w:space="0"/>
              <w:right w:val="single" w:color="auto" w:sz="6" w:space="0"/>
            </w:tcBorders>
            <w:vAlign w:val="center"/>
          </w:tcPr>
          <w:p w14:paraId="2110F59C">
            <w:pPr>
              <w:rPr>
                <w:rFonts w:eastAsia="仿宋"/>
                <w:sz w:val="24"/>
                <w:szCs w:val="24"/>
                <w:shd w:val="clear" w:color="auto" w:fill="FFFFFF"/>
              </w:rPr>
            </w:pPr>
            <w:r>
              <w:t xml:space="preserve">Liu H, Li Y, Lin Y, Li W, Gu Y. </w:t>
            </w:r>
          </w:p>
        </w:tc>
        <w:tc>
          <w:tcPr>
            <w:tcW w:w="6835" w:type="dxa"/>
            <w:tcBorders>
              <w:top w:val="single" w:color="auto" w:sz="6" w:space="0"/>
              <w:left w:val="single" w:color="auto" w:sz="6" w:space="0"/>
              <w:bottom w:val="single" w:color="auto" w:sz="6" w:space="0"/>
              <w:right w:val="single" w:color="auto" w:sz="6" w:space="0"/>
            </w:tcBorders>
            <w:vAlign w:val="center"/>
          </w:tcPr>
          <w:p w14:paraId="41841B86">
            <w:pPr>
              <w:rPr>
                <w:rFonts w:eastAsia="仿宋"/>
                <w:sz w:val="24"/>
                <w:szCs w:val="24"/>
                <w:shd w:val="clear" w:color="auto" w:fill="FFFFFF"/>
              </w:rPr>
            </w:pPr>
            <w:r>
              <w:t>Load reduction for two-bladed horizontal-axis tidal current turbines based on individual pitch control</w:t>
            </w:r>
          </w:p>
        </w:tc>
        <w:tc>
          <w:tcPr>
            <w:tcW w:w="1961" w:type="dxa"/>
            <w:tcBorders>
              <w:top w:val="single" w:color="auto" w:sz="6" w:space="0"/>
              <w:left w:val="single" w:color="auto" w:sz="6" w:space="0"/>
              <w:bottom w:val="single" w:color="auto" w:sz="6" w:space="0"/>
              <w:right w:val="single" w:color="auto" w:sz="6" w:space="0"/>
            </w:tcBorders>
            <w:vAlign w:val="center"/>
          </w:tcPr>
          <w:p w14:paraId="0E4E3380">
            <w:pPr>
              <w:rPr>
                <w:rFonts w:eastAsia="仿宋"/>
                <w:sz w:val="24"/>
                <w:szCs w:val="24"/>
              </w:rPr>
            </w:pPr>
            <w:r>
              <w:rPr>
                <w:rFonts w:hint="eastAsia"/>
              </w:rPr>
              <w:t>2</w:t>
            </w:r>
            <w:r>
              <w:t>022</w:t>
            </w:r>
            <w:r>
              <w:rPr>
                <w:rFonts w:hint="eastAsia"/>
              </w:rPr>
              <w:t>.2</w:t>
            </w:r>
            <w:r>
              <w:t>07.107183</w:t>
            </w:r>
          </w:p>
        </w:tc>
        <w:tc>
          <w:tcPr>
            <w:tcW w:w="1394" w:type="dxa"/>
            <w:tcBorders>
              <w:top w:val="single" w:color="auto" w:sz="6" w:space="0"/>
              <w:left w:val="single" w:color="auto" w:sz="6" w:space="0"/>
              <w:bottom w:val="single" w:color="auto" w:sz="6" w:space="0"/>
              <w:right w:val="single" w:color="auto" w:sz="6" w:space="0"/>
            </w:tcBorders>
            <w:vAlign w:val="center"/>
          </w:tcPr>
          <w:p w14:paraId="74BB391E">
            <w:pPr>
              <w:rPr>
                <w:rFonts w:eastAsia="仿宋"/>
                <w:sz w:val="24"/>
                <w:szCs w:val="24"/>
              </w:rPr>
            </w:pPr>
            <w:r>
              <w:rPr>
                <w:rFonts w:hint="eastAsia"/>
              </w:rPr>
              <w:t>2</w:t>
            </w:r>
            <w:r>
              <w:t>022.07</w:t>
            </w:r>
          </w:p>
        </w:tc>
        <w:tc>
          <w:tcPr>
            <w:tcW w:w="1403" w:type="dxa"/>
            <w:tcBorders>
              <w:top w:val="single" w:color="auto" w:sz="6" w:space="0"/>
              <w:left w:val="single" w:color="auto" w:sz="6" w:space="0"/>
              <w:bottom w:val="single" w:color="auto" w:sz="6" w:space="0"/>
              <w:right w:val="single" w:color="auto" w:sz="6" w:space="0"/>
            </w:tcBorders>
            <w:vAlign w:val="center"/>
          </w:tcPr>
          <w:p w14:paraId="0CFB173B">
            <w:pPr>
              <w:rPr>
                <w:rFonts w:eastAsia="仿宋"/>
                <w:sz w:val="24"/>
                <w:szCs w:val="24"/>
              </w:rPr>
            </w:pPr>
            <w:r>
              <w:t>8</w:t>
            </w:r>
          </w:p>
        </w:tc>
      </w:tr>
      <w:tr w14:paraId="0C2D14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1" w:hRule="exact"/>
        </w:trPr>
        <w:tc>
          <w:tcPr>
            <w:tcW w:w="2381" w:type="dxa"/>
            <w:tcBorders>
              <w:top w:val="single" w:color="auto" w:sz="6" w:space="0"/>
              <w:left w:val="single" w:color="auto" w:sz="12" w:space="0"/>
              <w:bottom w:val="single" w:color="auto" w:sz="6" w:space="0"/>
              <w:right w:val="single" w:color="auto" w:sz="6" w:space="0"/>
            </w:tcBorders>
            <w:vAlign w:val="center"/>
          </w:tcPr>
          <w:p w14:paraId="2B405114">
            <w:pPr>
              <w:rPr>
                <w:rFonts w:eastAsia="仿宋"/>
                <w:sz w:val="24"/>
                <w:szCs w:val="24"/>
              </w:rPr>
            </w:pPr>
            <w:r>
              <w:t xml:space="preserve">Liu H, Zhang P, Gu Y, Shu Y, Song J, Lin Y, Li W. </w:t>
            </w:r>
          </w:p>
        </w:tc>
        <w:tc>
          <w:tcPr>
            <w:tcW w:w="6835" w:type="dxa"/>
            <w:tcBorders>
              <w:top w:val="single" w:color="auto" w:sz="6" w:space="0"/>
              <w:left w:val="single" w:color="auto" w:sz="6" w:space="0"/>
              <w:bottom w:val="single" w:color="auto" w:sz="6" w:space="0"/>
              <w:right w:val="single" w:color="auto" w:sz="6" w:space="0"/>
            </w:tcBorders>
            <w:vAlign w:val="center"/>
          </w:tcPr>
          <w:p w14:paraId="2269CFEF">
            <w:pPr>
              <w:pStyle w:val="13"/>
              <w:spacing w:line="300" w:lineRule="auto"/>
              <w:ind w:right="-57" w:rightChars="-27" w:firstLine="0" w:firstLineChars="0"/>
              <w:rPr>
                <w:rFonts w:eastAsia="仿宋"/>
                <w:sz w:val="24"/>
                <w:szCs w:val="24"/>
              </w:rPr>
            </w:pPr>
            <w:r>
              <w:t>Dynamics analysis of the power train of 650 kW horizontal-axis tidal current turbine</w:t>
            </w:r>
          </w:p>
        </w:tc>
        <w:tc>
          <w:tcPr>
            <w:tcW w:w="1961" w:type="dxa"/>
            <w:tcBorders>
              <w:top w:val="single" w:color="auto" w:sz="6" w:space="0"/>
              <w:left w:val="single" w:color="auto" w:sz="6" w:space="0"/>
              <w:bottom w:val="single" w:color="auto" w:sz="6" w:space="0"/>
              <w:right w:val="single" w:color="auto" w:sz="6" w:space="0"/>
            </w:tcBorders>
            <w:vAlign w:val="center"/>
          </w:tcPr>
          <w:p w14:paraId="656ABB28">
            <w:pPr>
              <w:rPr>
                <w:rFonts w:eastAsia="仿宋"/>
                <w:sz w:val="24"/>
                <w:szCs w:val="24"/>
              </w:rPr>
            </w:pPr>
            <w:r>
              <w:rPr>
                <w:rFonts w:hint="eastAsia"/>
              </w:rPr>
              <w:t>2</w:t>
            </w:r>
            <w:r>
              <w:t>022.194.51</w:t>
            </w:r>
          </w:p>
        </w:tc>
        <w:tc>
          <w:tcPr>
            <w:tcW w:w="1394" w:type="dxa"/>
            <w:tcBorders>
              <w:top w:val="single" w:color="auto" w:sz="6" w:space="0"/>
              <w:left w:val="single" w:color="auto" w:sz="6" w:space="0"/>
              <w:bottom w:val="single" w:color="auto" w:sz="6" w:space="0"/>
              <w:right w:val="single" w:color="auto" w:sz="6" w:space="0"/>
            </w:tcBorders>
            <w:vAlign w:val="center"/>
          </w:tcPr>
          <w:p w14:paraId="211CFB3B">
            <w:pPr>
              <w:rPr>
                <w:rFonts w:eastAsia="仿宋"/>
                <w:sz w:val="24"/>
                <w:szCs w:val="24"/>
              </w:rPr>
            </w:pPr>
            <w:r>
              <w:rPr>
                <w:rFonts w:hint="eastAsia"/>
              </w:rPr>
              <w:t>2</w:t>
            </w:r>
            <w:r>
              <w:t>022.05</w:t>
            </w:r>
          </w:p>
        </w:tc>
        <w:tc>
          <w:tcPr>
            <w:tcW w:w="1403" w:type="dxa"/>
            <w:tcBorders>
              <w:top w:val="single" w:color="auto" w:sz="6" w:space="0"/>
              <w:left w:val="single" w:color="auto" w:sz="6" w:space="0"/>
              <w:bottom w:val="single" w:color="auto" w:sz="6" w:space="0"/>
              <w:right w:val="single" w:color="auto" w:sz="6" w:space="0"/>
            </w:tcBorders>
            <w:vAlign w:val="center"/>
          </w:tcPr>
          <w:p w14:paraId="03BB1213">
            <w:pPr>
              <w:rPr>
                <w:rFonts w:eastAsia="仿宋"/>
                <w:sz w:val="24"/>
                <w:szCs w:val="24"/>
              </w:rPr>
            </w:pPr>
            <w:r>
              <w:rPr>
                <w:rFonts w:hint="eastAsia"/>
              </w:rPr>
              <w:t>4</w:t>
            </w:r>
          </w:p>
        </w:tc>
      </w:tr>
      <w:tr w14:paraId="1B08EC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exact"/>
        </w:trPr>
        <w:tc>
          <w:tcPr>
            <w:tcW w:w="2381" w:type="dxa"/>
            <w:tcBorders>
              <w:top w:val="single" w:color="auto" w:sz="6" w:space="0"/>
              <w:left w:val="single" w:color="auto" w:sz="12" w:space="0"/>
              <w:bottom w:val="single" w:color="auto" w:sz="6" w:space="0"/>
              <w:right w:val="single" w:color="auto" w:sz="6" w:space="0"/>
            </w:tcBorders>
            <w:vAlign w:val="center"/>
          </w:tcPr>
          <w:p w14:paraId="09F437BA">
            <w:pPr>
              <w:rPr>
                <w:shd w:val="clear" w:color="auto" w:fill="FFFFFF"/>
              </w:rPr>
            </w:pPr>
            <w:r>
              <w:fldChar w:fldCharType="begin"/>
            </w:r>
            <w:r>
              <w:instrText xml:space="preserve"> HYPERLINK "https://kns.cnki.net/kcms2/author/detail?v=mjz80qGfPOVrRyJL1lmgp6wbybkt9t4JIOeiNwMJmWgMBVuHo1-rY7fOWIZtkprKP40wKnGrRV0ojoSaDvBrXlhsRC_bB5Vg00nkgA3RtgQBivrCgNAu2P17BBRLPgt-&amp;uniplatform=NZKPT&amp;language=CHS" \t "knet" </w:instrText>
            </w:r>
            <w:r>
              <w:fldChar w:fldCharType="separate"/>
            </w:r>
            <w:r>
              <w:t>李荣富</w:t>
            </w:r>
            <w:r>
              <w:fldChar w:fldCharType="end"/>
            </w:r>
            <w:r>
              <w:rPr>
                <w:rFonts w:hint="eastAsia"/>
              </w:rPr>
              <w:t>,</w:t>
            </w:r>
            <w:r>
              <w:fldChar w:fldCharType="begin"/>
            </w:r>
            <w:r>
              <w:instrText xml:space="preserve"> HYPERLINK "https://kns.cnki.net/kcms2/author/detail?v=mjz80qGfPOVrRyJL1lmgp6wbybkt9t4J32auxwPCwtChYjoecZx0_z-6wopEOFaJ_v-PKKPEmHu7jFyQtpOgkpGgjaAxWPNKOIOgMQ56e5BHZAoikplpRuTng-QQek4h&amp;uniplatform=NZKPT&amp;language=CHS" \t "knet" </w:instrText>
            </w:r>
            <w:r>
              <w:fldChar w:fldCharType="separate"/>
            </w:r>
            <w:r>
              <w:t>翟恩地</w:t>
            </w:r>
            <w:r>
              <w:fldChar w:fldCharType="end"/>
            </w:r>
            <w:r>
              <w:rPr>
                <w:rFonts w:hint="eastAsia"/>
              </w:rPr>
              <w:t>,</w:t>
            </w:r>
            <w:r>
              <w:fldChar w:fldCharType="begin"/>
            </w:r>
            <w:r>
              <w:instrText xml:space="preserve"> HYPERLINK "https://kns.cnki.net/kcms2/author/detail?v=mjz80qGfPOVrRyJL1lmgp6wbybkt9t4JKoiRCx-FgaixXo3F5nFtZGOVE9CAqACGGBrENKgRrLunEM5egq4koRSnIeqqYrnBw8o-lSub8iIh5kXhA2e61A==&amp;uniplatform=NZKPT&amp;language=CHS" \t "knet" </w:instrText>
            </w:r>
            <w:r>
              <w:fldChar w:fldCharType="separate"/>
            </w:r>
            <w:r>
              <w:t>方龙</w:t>
            </w:r>
            <w:r>
              <w:fldChar w:fldCharType="end"/>
            </w:r>
            <w:r>
              <w:rPr>
                <w:rFonts w:hint="eastAsia"/>
              </w:rPr>
              <w:t>,</w:t>
            </w:r>
            <w:r>
              <w:fldChar w:fldCharType="begin"/>
            </w:r>
            <w:r>
              <w:instrText xml:space="preserve"> HYPERLINK "https://kns.cnki.net/kcms2/author/detail?v=mjz80qGfPOVrRyJL1lmgp6wbybkt9t4JsT1LmoUfQoWTjLUQHyE0VcqexITEohVlfJe-zwO6W1M0z0Cho7jEAfiDP_BdkdGkVsesyx-gEaP7qJW1gaoRFn8Ons_K7Z1y&amp;uniplatform=NZKPT&amp;language=CHS" \t "knet" </w:instrText>
            </w:r>
            <w:r>
              <w:fldChar w:fldCharType="separate"/>
            </w:r>
            <w:r>
              <w:t>陈小海</w:t>
            </w:r>
            <w:r>
              <w:fldChar w:fldCharType="end"/>
            </w:r>
            <w:r>
              <w:rPr>
                <w:rFonts w:hint="eastAsia"/>
              </w:rPr>
              <w:t>,</w:t>
            </w:r>
            <w:r>
              <w:fldChar w:fldCharType="begin"/>
            </w:r>
            <w:r>
              <w:instrText xml:space="preserve"> HYPERLINK "https://kns.cnki.net/kcms2/author/detail?v=mjz80qGfPOVrRyJL1lmgp6wbybkt9t4JXoyox_8iyBdVvJNtoV-QKmxxcbxsoJL3g0560c4hriaScS9kSVPbddt7dbxwBp2s2hPWosqdlNZYSmGbL9iMM3CDKvif0cui&amp;uniplatform=NZKPT&amp;language=CHS" \t "knet" </w:instrText>
            </w:r>
            <w:r>
              <w:fldChar w:fldCharType="separate"/>
            </w:r>
            <w:r>
              <w:t>章丽骏</w:t>
            </w:r>
            <w:r>
              <w:fldChar w:fldCharType="end"/>
            </w:r>
            <w:r>
              <w:t>,</w:t>
            </w:r>
            <w:r>
              <w:rPr>
                <w:rFonts w:hint="eastAsia"/>
              </w:rPr>
              <w:t>张子檀,李晔.</w:t>
            </w:r>
          </w:p>
        </w:tc>
        <w:tc>
          <w:tcPr>
            <w:tcW w:w="6835" w:type="dxa"/>
            <w:tcBorders>
              <w:top w:val="single" w:color="auto" w:sz="6" w:space="0"/>
              <w:left w:val="single" w:color="auto" w:sz="6" w:space="0"/>
              <w:bottom w:val="single" w:color="auto" w:sz="6" w:space="0"/>
              <w:right w:val="single" w:color="auto" w:sz="6" w:space="0"/>
            </w:tcBorders>
            <w:vAlign w:val="center"/>
          </w:tcPr>
          <w:p w14:paraId="43FC50C9">
            <w:pPr>
              <w:rPr>
                <w:shd w:val="clear" w:color="auto" w:fill="FFFFFF"/>
              </w:rPr>
            </w:pPr>
            <w:r>
              <w:fldChar w:fldCharType="begin"/>
            </w:r>
            <w:r>
              <w:instrText xml:space="preserve"> HYPERLINK "https://kns.cnki.net/kcms2/article/abstract?v=mjz80qGfPOVJDO4IGEz_YL4Lq2hg_ntZX_uOd-8V4PP28FOLzeKbt4x92w1dVFVFzE1CqlNAdbHF_n9W4Ya40-SLxG2AaJXwON8lOqrPEnjwXWt1L-FfSXegsYbFq1N9wh6IGCNMDmhyupHXwBiGCA==&amp;uniplatform=NZKPT&amp;language=CHS" \t "_blank" </w:instrText>
            </w:r>
            <w:r>
              <w:fldChar w:fldCharType="separate"/>
            </w:r>
            <w:r>
              <w:t>基于商用6 MW半潜式风力机的水池模型试验研究</w:t>
            </w:r>
            <w:r>
              <w:fldChar w:fldCharType="end"/>
            </w:r>
          </w:p>
        </w:tc>
        <w:tc>
          <w:tcPr>
            <w:tcW w:w="1961" w:type="dxa"/>
            <w:tcBorders>
              <w:top w:val="single" w:color="auto" w:sz="6" w:space="0"/>
              <w:left w:val="single" w:color="auto" w:sz="6" w:space="0"/>
              <w:bottom w:val="single" w:color="auto" w:sz="6" w:space="0"/>
              <w:right w:val="single" w:color="auto" w:sz="6" w:space="0"/>
            </w:tcBorders>
            <w:vAlign w:val="center"/>
          </w:tcPr>
          <w:p w14:paraId="36644F5E">
            <w:pPr>
              <w:rPr>
                <w:shd w:val="clear" w:color="auto" w:fill="FFFFFF"/>
              </w:rPr>
            </w:pPr>
            <w:r>
              <w:rPr>
                <w:rFonts w:hint="eastAsia"/>
              </w:rPr>
              <w:t>2</w:t>
            </w:r>
            <w:r>
              <w:t>022.26.1635</w:t>
            </w:r>
          </w:p>
        </w:tc>
        <w:tc>
          <w:tcPr>
            <w:tcW w:w="1394" w:type="dxa"/>
            <w:tcBorders>
              <w:top w:val="single" w:color="auto" w:sz="6" w:space="0"/>
              <w:left w:val="single" w:color="auto" w:sz="6" w:space="0"/>
              <w:bottom w:val="single" w:color="auto" w:sz="6" w:space="0"/>
              <w:right w:val="single" w:color="auto" w:sz="6" w:space="0"/>
            </w:tcBorders>
            <w:vAlign w:val="center"/>
          </w:tcPr>
          <w:p w14:paraId="1C6BB5AE">
            <w:pPr>
              <w:rPr>
                <w:shd w:val="clear" w:color="auto" w:fill="FFFFFF"/>
              </w:rPr>
            </w:pPr>
            <w:r>
              <w:rPr>
                <w:rFonts w:hint="eastAsia"/>
              </w:rPr>
              <w:t>2</w:t>
            </w:r>
            <w:r>
              <w:t>022.11</w:t>
            </w:r>
          </w:p>
        </w:tc>
        <w:tc>
          <w:tcPr>
            <w:tcW w:w="1403" w:type="dxa"/>
            <w:tcBorders>
              <w:top w:val="single" w:color="auto" w:sz="6" w:space="0"/>
              <w:left w:val="single" w:color="auto" w:sz="6" w:space="0"/>
              <w:bottom w:val="single" w:color="auto" w:sz="6" w:space="0"/>
              <w:right w:val="single" w:color="auto" w:sz="6" w:space="0"/>
            </w:tcBorders>
            <w:vAlign w:val="center"/>
          </w:tcPr>
          <w:p w14:paraId="031EB2D4">
            <w:pPr>
              <w:rPr>
                <w:shd w:val="clear" w:color="auto" w:fill="FFFFFF"/>
              </w:rPr>
            </w:pPr>
            <w:r>
              <w:rPr>
                <w:rFonts w:hint="eastAsia"/>
              </w:rPr>
              <w:t>0</w:t>
            </w:r>
          </w:p>
        </w:tc>
      </w:tr>
    </w:tbl>
    <w:p w14:paraId="3F539B15">
      <w:pPr>
        <w:spacing w:line="500" w:lineRule="exact"/>
        <w:rPr>
          <w:rFonts w:ascii="仿宋_GB2312" w:hAnsi="宋体" w:eastAsia="仿宋_GB2312"/>
          <w:color w:val="FF0000"/>
          <w:sz w:val="32"/>
          <w:szCs w:val="32"/>
        </w:rPr>
      </w:pPr>
    </w:p>
    <w:p w14:paraId="79249BE6"/>
    <w:sectPr>
      <w:type w:val="continuous"/>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简体">
    <w:altName w:val="微软雅黑"/>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UwNTVlZmNlMGVhYTI3OWI5MmEyMTJjNzdlNThhN2YifQ=="/>
  </w:docVars>
  <w:rsids>
    <w:rsidRoot w:val="007A378A"/>
    <w:rsid w:val="00133845"/>
    <w:rsid w:val="004D3794"/>
    <w:rsid w:val="005956FF"/>
    <w:rsid w:val="005A7C3A"/>
    <w:rsid w:val="00634ADA"/>
    <w:rsid w:val="00653BB3"/>
    <w:rsid w:val="006759BF"/>
    <w:rsid w:val="007463E0"/>
    <w:rsid w:val="007765A5"/>
    <w:rsid w:val="007A378A"/>
    <w:rsid w:val="007D48CD"/>
    <w:rsid w:val="00821DF8"/>
    <w:rsid w:val="008508D7"/>
    <w:rsid w:val="008B76F6"/>
    <w:rsid w:val="00A2366E"/>
    <w:rsid w:val="00A27075"/>
    <w:rsid w:val="00A611C2"/>
    <w:rsid w:val="00B272D7"/>
    <w:rsid w:val="00C03F73"/>
    <w:rsid w:val="00CC64D3"/>
    <w:rsid w:val="00E35C54"/>
    <w:rsid w:val="00EB449B"/>
    <w:rsid w:val="02AF383B"/>
    <w:rsid w:val="04EE2DA9"/>
    <w:rsid w:val="0D464D9C"/>
    <w:rsid w:val="10AB6B77"/>
    <w:rsid w:val="12E666D9"/>
    <w:rsid w:val="16BC64E4"/>
    <w:rsid w:val="214B077B"/>
    <w:rsid w:val="262E41C8"/>
    <w:rsid w:val="270A4E84"/>
    <w:rsid w:val="2937040D"/>
    <w:rsid w:val="2A783C63"/>
    <w:rsid w:val="2F6F49DA"/>
    <w:rsid w:val="31BD2FCF"/>
    <w:rsid w:val="401E2E70"/>
    <w:rsid w:val="651322A7"/>
    <w:rsid w:val="713779A1"/>
    <w:rsid w:val="73E21E46"/>
    <w:rsid w:val="7E0155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0"/>
    <w:qFormat/>
    <w:uiPriority w:val="9"/>
    <w:pPr>
      <w:keepNext/>
      <w:keepLines/>
      <w:widowControl/>
      <w:spacing w:before="340" w:after="330" w:line="578" w:lineRule="auto"/>
      <w:jc w:val="left"/>
      <w:outlineLvl w:val="0"/>
    </w:pPr>
    <w:rPr>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2"/>
    <w:unhideWhenUsed/>
    <w:qFormat/>
    <w:uiPriority w:val="99"/>
    <w:pPr>
      <w:widowControl/>
      <w:jc w:val="left"/>
    </w:p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unhideWhenUsed/>
    <w:qFormat/>
    <w:uiPriority w:val="99"/>
    <w:rPr>
      <w:color w:val="0563C1" w:themeColor="hyperlink"/>
      <w:u w:val="single"/>
      <w14:textFill>
        <w14:solidFill>
          <w14:schemeClr w14:val="hlink"/>
        </w14:solidFill>
      </w14:textFill>
    </w:rPr>
  </w:style>
  <w:style w:type="character" w:customStyle="1" w:styleId="10">
    <w:name w:val="标题 1 字符"/>
    <w:basedOn w:val="8"/>
    <w:link w:val="2"/>
    <w:qFormat/>
    <w:uiPriority w:val="9"/>
    <w:rPr>
      <w:rFonts w:ascii="Times New Roman" w:hAnsi="Times New Roman" w:eastAsia="宋体" w:cs="Times New Roman"/>
      <w:b/>
      <w:bCs/>
      <w:kern w:val="44"/>
      <w:sz w:val="44"/>
      <w:szCs w:val="44"/>
    </w:rPr>
  </w:style>
  <w:style w:type="character" w:customStyle="1" w:styleId="11">
    <w:name w:val="title1"/>
    <w:qFormat/>
    <w:uiPriority w:val="0"/>
    <w:rPr>
      <w:b/>
      <w:bCs/>
      <w:color w:val="999900"/>
      <w:sz w:val="24"/>
      <w:szCs w:val="24"/>
    </w:rPr>
  </w:style>
  <w:style w:type="character" w:customStyle="1" w:styleId="12">
    <w:name w:val="批注文字 字符"/>
    <w:basedOn w:val="8"/>
    <w:link w:val="3"/>
    <w:qFormat/>
    <w:uiPriority w:val="99"/>
    <w:rPr>
      <w:rFonts w:ascii="Times New Roman" w:hAnsi="Times New Roman" w:eastAsia="宋体" w:cs="Times New Roman"/>
      <w:szCs w:val="20"/>
    </w:rPr>
  </w:style>
  <w:style w:type="paragraph" w:styleId="13">
    <w:name w:val="List Paragraph"/>
    <w:basedOn w:val="1"/>
    <w:autoRedefine/>
    <w:qFormat/>
    <w:uiPriority w:val="99"/>
    <w:pPr>
      <w:ind w:firstLine="420" w:firstLineChars="200"/>
    </w:pPr>
  </w:style>
  <w:style w:type="character" w:customStyle="1" w:styleId="14">
    <w:name w:val="页眉 字符"/>
    <w:basedOn w:val="8"/>
    <w:link w:val="6"/>
    <w:qFormat/>
    <w:uiPriority w:val="99"/>
    <w:rPr>
      <w:rFonts w:ascii="Times New Roman" w:hAnsi="Times New Roman" w:eastAsia="宋体" w:cs="Times New Roman"/>
      <w:kern w:val="2"/>
      <w:sz w:val="18"/>
      <w:szCs w:val="18"/>
    </w:rPr>
  </w:style>
  <w:style w:type="character" w:customStyle="1" w:styleId="15">
    <w:name w:val="页脚 字符"/>
    <w:basedOn w:val="8"/>
    <w:link w:val="5"/>
    <w:qFormat/>
    <w:uiPriority w:val="99"/>
    <w:rPr>
      <w:rFonts w:ascii="Times New Roman" w:hAnsi="Times New Roman" w:eastAsia="宋体" w:cs="Times New Roman"/>
      <w:kern w:val="2"/>
      <w:sz w:val="18"/>
      <w:szCs w:val="18"/>
    </w:rPr>
  </w:style>
  <w:style w:type="character" w:customStyle="1" w:styleId="16">
    <w:name w:val="批注框文本 字符"/>
    <w:basedOn w:val="8"/>
    <w:link w:val="4"/>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1422</Words>
  <Characters>1946</Characters>
  <Lines>25</Lines>
  <Paragraphs>7</Paragraphs>
  <TotalTime>0</TotalTime>
  <ScaleCrop>false</ScaleCrop>
  <LinksUpToDate>false</LinksUpToDate>
  <CharactersWithSpaces>2016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2024-08-06T06:52:00Z</dcterms:created>
  <dc:creator>ZJU</dc:creator>
  <cp:lastModifiedBy>刘宏伟</cp:lastModifiedBy>
  <dcterms:modified xsi:type="dcterms:W3CDTF">2024-08-07T06:17:47Z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57AFEAB44FB040A496CEC327C5D87FB7_13</vt:lpwstr>
  </property>
</Properties>
</file>