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78A" w:rsidRPr="007A378A" w:rsidRDefault="007A378A" w:rsidP="007A378A">
      <w:pPr>
        <w:adjustRightInd w:val="0"/>
        <w:snapToGrid w:val="0"/>
        <w:spacing w:line="560" w:lineRule="exact"/>
        <w:rPr>
          <w:rFonts w:eastAsia="仿宋_gb2312"/>
          <w:sz w:val="32"/>
          <w:szCs w:val="32"/>
        </w:rPr>
      </w:pPr>
    </w:p>
    <w:p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（专家提名）</w:t>
      </w:r>
    </w:p>
    <w:p w:rsidR="007A378A" w:rsidRPr="007A378A" w:rsidRDefault="007A378A" w:rsidP="007A378A">
      <w:pPr>
        <w:spacing w:line="440" w:lineRule="exact"/>
        <w:rPr>
          <w:rFonts w:eastAsia="仿宋_gb2312"/>
          <w:sz w:val="28"/>
          <w:szCs w:val="24"/>
        </w:rPr>
      </w:pPr>
      <w:r w:rsidRPr="007A378A">
        <w:rPr>
          <w:rFonts w:eastAsia="仿宋_gb2312"/>
          <w:sz w:val="28"/>
          <w:szCs w:val="24"/>
        </w:rPr>
        <w:t>提名奖项：技术发明奖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2B2E14" w:rsidRPr="007A378A" w:rsidTr="00CC64D3">
        <w:trPr>
          <w:trHeight w:val="647"/>
        </w:trPr>
        <w:tc>
          <w:tcPr>
            <w:tcW w:w="2156" w:type="dxa"/>
            <w:vAlign w:val="center"/>
          </w:tcPr>
          <w:p w:rsidR="002B2E14" w:rsidRPr="007A378A" w:rsidRDefault="002B2E14" w:rsidP="002B2E14">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rsidR="002B2E14" w:rsidRPr="007A378A" w:rsidRDefault="002B2E14" w:rsidP="002B2E14">
            <w:pPr>
              <w:jc w:val="center"/>
              <w:rPr>
                <w:rStyle w:val="title1"/>
                <w:rFonts w:eastAsia="仿宋_gb2312"/>
                <w:b w:val="0"/>
                <w:color w:val="auto"/>
                <w:sz w:val="28"/>
              </w:rPr>
            </w:pPr>
            <w:r w:rsidRPr="001D05C3">
              <w:rPr>
                <w:rFonts w:ascii="仿宋" w:eastAsia="仿宋" w:hAnsi="仿宋" w:hint="eastAsia"/>
                <w:color w:val="000000"/>
                <w:kern w:val="0"/>
                <w:sz w:val="31"/>
                <w:szCs w:val="31"/>
              </w:rPr>
              <w:t>作物重要病毒高灵敏检测技术</w:t>
            </w:r>
            <w:proofErr w:type="gramStart"/>
            <w:r w:rsidRPr="001D05C3">
              <w:rPr>
                <w:rFonts w:ascii="仿宋" w:eastAsia="仿宋" w:hAnsi="仿宋" w:hint="eastAsia"/>
                <w:color w:val="000000"/>
                <w:kern w:val="0"/>
                <w:sz w:val="31"/>
                <w:szCs w:val="31"/>
              </w:rPr>
              <w:t>研创与</w:t>
            </w:r>
            <w:proofErr w:type="gramEnd"/>
            <w:r w:rsidRPr="001D05C3">
              <w:rPr>
                <w:rFonts w:ascii="仿宋" w:eastAsia="仿宋" w:hAnsi="仿宋" w:hint="eastAsia"/>
                <w:color w:val="000000"/>
                <w:kern w:val="0"/>
                <w:sz w:val="31"/>
                <w:szCs w:val="31"/>
              </w:rPr>
              <w:t>应用</w:t>
            </w:r>
          </w:p>
        </w:tc>
      </w:tr>
      <w:tr w:rsidR="002B2E14" w:rsidRPr="007A378A" w:rsidTr="00CC64D3">
        <w:trPr>
          <w:trHeight w:val="561"/>
        </w:trPr>
        <w:tc>
          <w:tcPr>
            <w:tcW w:w="2156" w:type="dxa"/>
            <w:vAlign w:val="center"/>
          </w:tcPr>
          <w:p w:rsidR="002B2E14" w:rsidRPr="007A378A" w:rsidRDefault="002B2E14" w:rsidP="002B2E14">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rsidR="002B2E14" w:rsidRPr="007A378A" w:rsidRDefault="002B2E14" w:rsidP="002B2E14">
            <w:pPr>
              <w:jc w:val="center"/>
              <w:rPr>
                <w:rStyle w:val="title1"/>
                <w:rFonts w:eastAsia="仿宋_gb2312"/>
                <w:b w:val="0"/>
                <w:color w:val="auto"/>
                <w:sz w:val="28"/>
              </w:rPr>
            </w:pPr>
            <w:r>
              <w:rPr>
                <w:rStyle w:val="title1"/>
                <w:rFonts w:eastAsia="仿宋_gb2312" w:hint="eastAsia"/>
                <w:b w:val="0"/>
                <w:color w:val="auto"/>
                <w:sz w:val="28"/>
              </w:rPr>
              <w:t>一等奖</w:t>
            </w:r>
          </w:p>
        </w:tc>
      </w:tr>
      <w:tr w:rsidR="002B2E14" w:rsidRPr="007A378A" w:rsidTr="00CC64D3">
        <w:trPr>
          <w:trHeight w:val="2319"/>
        </w:trPr>
        <w:tc>
          <w:tcPr>
            <w:tcW w:w="2156" w:type="dxa"/>
            <w:vAlign w:val="center"/>
          </w:tcPr>
          <w:p w:rsidR="002B2E14" w:rsidRPr="007A378A" w:rsidRDefault="002B2E14" w:rsidP="002B2E14">
            <w:pPr>
              <w:spacing w:line="440" w:lineRule="exact"/>
              <w:jc w:val="center"/>
              <w:rPr>
                <w:rFonts w:eastAsia="仿宋_gb2312"/>
                <w:bCs/>
                <w:sz w:val="28"/>
                <w:szCs w:val="24"/>
              </w:rPr>
            </w:pPr>
            <w:r w:rsidRPr="007A378A">
              <w:rPr>
                <w:rFonts w:eastAsia="仿宋_gb2312"/>
                <w:bCs/>
                <w:sz w:val="28"/>
                <w:szCs w:val="24"/>
              </w:rPr>
              <w:t>提名书</w:t>
            </w:r>
          </w:p>
          <w:p w:rsidR="002B2E14" w:rsidRPr="007A378A" w:rsidRDefault="002B2E14" w:rsidP="002B2E14">
            <w:pPr>
              <w:spacing w:line="440" w:lineRule="exact"/>
              <w:jc w:val="center"/>
              <w:rPr>
                <w:rFonts w:eastAsia="仿宋_gb2312"/>
                <w:bCs/>
                <w:sz w:val="28"/>
                <w:szCs w:val="24"/>
              </w:rPr>
            </w:pPr>
            <w:r w:rsidRPr="007A378A">
              <w:rPr>
                <w:rFonts w:eastAsia="仿宋_gb2312"/>
                <w:bCs/>
                <w:sz w:val="28"/>
                <w:szCs w:val="24"/>
              </w:rPr>
              <w:t>相关内容</w:t>
            </w:r>
          </w:p>
        </w:tc>
        <w:tc>
          <w:tcPr>
            <w:tcW w:w="6520" w:type="dxa"/>
            <w:vAlign w:val="center"/>
          </w:tcPr>
          <w:p w:rsidR="002B2E14" w:rsidRPr="007A378A" w:rsidRDefault="002B2E14" w:rsidP="0017773F">
            <w:pPr>
              <w:spacing w:line="440" w:lineRule="exact"/>
              <w:jc w:val="left"/>
              <w:rPr>
                <w:rFonts w:eastAsia="仿宋_gb2312"/>
                <w:bCs/>
                <w:sz w:val="24"/>
                <w:szCs w:val="24"/>
              </w:rPr>
            </w:pPr>
            <w:r w:rsidRPr="00CC64D3">
              <w:rPr>
                <w:rFonts w:eastAsia="仿宋_gb2312"/>
                <w:bCs/>
                <w:sz w:val="24"/>
                <w:szCs w:val="24"/>
              </w:rPr>
              <w:t>主要知识产权和标准规范目录（不超过</w:t>
            </w:r>
            <w:r w:rsidRPr="00CC64D3">
              <w:rPr>
                <w:rFonts w:eastAsia="仿宋_gb2312"/>
                <w:bCs/>
                <w:sz w:val="24"/>
                <w:szCs w:val="24"/>
              </w:rPr>
              <w:t>10</w:t>
            </w:r>
            <w:r w:rsidRPr="00CC64D3">
              <w:rPr>
                <w:rFonts w:eastAsia="仿宋_gb2312"/>
                <w:bCs/>
                <w:sz w:val="24"/>
                <w:szCs w:val="24"/>
              </w:rPr>
              <w:t>件）</w:t>
            </w:r>
          </w:p>
        </w:tc>
      </w:tr>
      <w:tr w:rsidR="002B2E14" w:rsidRPr="007A378A" w:rsidTr="00CC64D3">
        <w:trPr>
          <w:trHeight w:val="1970"/>
        </w:trPr>
        <w:tc>
          <w:tcPr>
            <w:tcW w:w="2156" w:type="dxa"/>
            <w:tcBorders>
              <w:right w:val="single" w:sz="4" w:space="0" w:color="auto"/>
            </w:tcBorders>
            <w:vAlign w:val="center"/>
          </w:tcPr>
          <w:p w:rsidR="002B2E14" w:rsidRPr="007A378A" w:rsidRDefault="002B2E14" w:rsidP="002B2E14">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rsidR="002B2E14" w:rsidRPr="007A378A" w:rsidRDefault="002B2E14" w:rsidP="002B2E14">
            <w:pPr>
              <w:spacing w:line="440" w:lineRule="exact"/>
              <w:rPr>
                <w:rFonts w:eastAsia="仿宋_gb2312"/>
                <w:bCs/>
                <w:sz w:val="24"/>
                <w:szCs w:val="24"/>
              </w:rPr>
            </w:pPr>
            <w:r w:rsidRPr="002B2E14">
              <w:rPr>
                <w:rFonts w:eastAsia="仿宋_gb2312" w:hint="eastAsia"/>
                <w:bCs/>
                <w:sz w:val="24"/>
                <w:szCs w:val="24"/>
              </w:rPr>
              <w:t>周雪平</w:t>
            </w:r>
            <w:r w:rsidRPr="007A378A">
              <w:rPr>
                <w:rFonts w:eastAsia="仿宋_gb2312"/>
                <w:bCs/>
                <w:sz w:val="24"/>
                <w:szCs w:val="24"/>
              </w:rPr>
              <w:t>，排名</w:t>
            </w:r>
            <w:r w:rsidRPr="007A378A">
              <w:rPr>
                <w:rFonts w:eastAsia="仿宋_gb2312"/>
                <w:bCs/>
                <w:sz w:val="24"/>
                <w:szCs w:val="24"/>
              </w:rPr>
              <w:t>1</w:t>
            </w:r>
            <w:r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sidRPr="002B2E14">
              <w:rPr>
                <w:rFonts w:eastAsia="仿宋_gb2312" w:hint="eastAsia"/>
                <w:bCs/>
                <w:sz w:val="24"/>
                <w:szCs w:val="24"/>
              </w:rPr>
              <w:t>浙江大学</w:t>
            </w:r>
          </w:p>
          <w:p w:rsidR="002B2E14" w:rsidRPr="007A378A" w:rsidRDefault="002B2E14" w:rsidP="002B2E14">
            <w:pPr>
              <w:spacing w:line="440" w:lineRule="exact"/>
              <w:rPr>
                <w:rFonts w:eastAsia="仿宋_gb2312"/>
                <w:bCs/>
                <w:sz w:val="24"/>
                <w:szCs w:val="24"/>
              </w:rPr>
            </w:pPr>
            <w:r w:rsidRPr="002B2E14">
              <w:rPr>
                <w:rFonts w:eastAsia="仿宋_gb2312" w:hint="eastAsia"/>
                <w:bCs/>
                <w:sz w:val="24"/>
                <w:szCs w:val="24"/>
              </w:rPr>
              <w:t>吴建祥</w:t>
            </w:r>
            <w:r w:rsidRPr="007A378A">
              <w:rPr>
                <w:rFonts w:eastAsia="仿宋_gb2312"/>
                <w:bCs/>
                <w:sz w:val="24"/>
                <w:szCs w:val="24"/>
              </w:rPr>
              <w:t>，排名</w:t>
            </w:r>
            <w:r w:rsidRPr="007A378A">
              <w:rPr>
                <w:rFonts w:eastAsia="仿宋_gb2312"/>
                <w:bCs/>
                <w:sz w:val="24"/>
                <w:szCs w:val="24"/>
              </w:rPr>
              <w:t>2</w:t>
            </w:r>
            <w:r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sidRPr="002B2E14">
              <w:rPr>
                <w:rFonts w:eastAsia="仿宋_gb2312" w:hint="eastAsia"/>
                <w:bCs/>
                <w:sz w:val="24"/>
                <w:szCs w:val="24"/>
              </w:rPr>
              <w:t>浙江大学</w:t>
            </w:r>
          </w:p>
          <w:p w:rsidR="002E0570" w:rsidRDefault="002B2E14" w:rsidP="002B2E14">
            <w:pPr>
              <w:spacing w:line="440" w:lineRule="exact"/>
              <w:rPr>
                <w:rFonts w:eastAsia="仿宋_gb2312"/>
                <w:bCs/>
                <w:sz w:val="24"/>
                <w:szCs w:val="24"/>
              </w:rPr>
            </w:pPr>
            <w:r w:rsidRPr="002B2E14">
              <w:rPr>
                <w:rFonts w:eastAsia="仿宋_gb2312" w:hint="eastAsia"/>
                <w:bCs/>
                <w:sz w:val="24"/>
                <w:szCs w:val="24"/>
              </w:rPr>
              <w:t>于</w:t>
            </w:r>
            <w:r w:rsidR="002E0570">
              <w:rPr>
                <w:rFonts w:eastAsia="仿宋_gb2312" w:hint="eastAsia"/>
                <w:bCs/>
                <w:sz w:val="24"/>
                <w:szCs w:val="24"/>
              </w:rPr>
              <w:t xml:space="preserve"> </w:t>
            </w:r>
            <w:r w:rsidR="002E0570">
              <w:rPr>
                <w:rFonts w:eastAsia="仿宋_gb2312"/>
                <w:bCs/>
                <w:sz w:val="24"/>
                <w:szCs w:val="24"/>
              </w:rPr>
              <w:t xml:space="preserve"> </w:t>
            </w:r>
            <w:r w:rsidRPr="002B2E14">
              <w:rPr>
                <w:rFonts w:eastAsia="仿宋_gb2312" w:hint="eastAsia"/>
                <w:bCs/>
                <w:sz w:val="24"/>
                <w:szCs w:val="24"/>
              </w:rPr>
              <w:t>翠，</w:t>
            </w:r>
            <w:r w:rsidRPr="007A378A">
              <w:rPr>
                <w:rFonts w:eastAsia="仿宋_gb2312"/>
                <w:bCs/>
                <w:sz w:val="24"/>
                <w:szCs w:val="24"/>
              </w:rPr>
              <w:t>排名</w:t>
            </w:r>
            <w:r w:rsidR="002E0570">
              <w:rPr>
                <w:rFonts w:eastAsia="仿宋_gb2312" w:hint="eastAsia"/>
                <w:bCs/>
                <w:sz w:val="24"/>
                <w:szCs w:val="24"/>
              </w:rPr>
              <w:t>3</w:t>
            </w:r>
            <w:r w:rsidRPr="007A378A">
              <w:rPr>
                <w:rFonts w:eastAsia="仿宋_gb2312"/>
                <w:bCs/>
                <w:sz w:val="24"/>
                <w:szCs w:val="24"/>
              </w:rPr>
              <w:t>，</w:t>
            </w:r>
            <w:r>
              <w:rPr>
                <w:rFonts w:eastAsia="仿宋_gb2312" w:hint="eastAsia"/>
                <w:bCs/>
                <w:sz w:val="24"/>
                <w:szCs w:val="24"/>
              </w:rPr>
              <w:t>研究员</w:t>
            </w:r>
            <w:r w:rsidRPr="007A378A">
              <w:rPr>
                <w:rFonts w:eastAsia="仿宋_gb2312"/>
                <w:bCs/>
                <w:sz w:val="24"/>
                <w:szCs w:val="24"/>
              </w:rPr>
              <w:t>，</w:t>
            </w:r>
            <w:r w:rsidRPr="002B2E14">
              <w:rPr>
                <w:rFonts w:eastAsia="仿宋_gb2312" w:hint="eastAsia"/>
                <w:bCs/>
                <w:sz w:val="24"/>
                <w:szCs w:val="24"/>
              </w:rPr>
              <w:t>上海海关动植物与食品检验检疫技</w:t>
            </w:r>
          </w:p>
          <w:p w:rsidR="002B2E14" w:rsidRPr="007A378A" w:rsidRDefault="002B2E14" w:rsidP="002E0570">
            <w:pPr>
              <w:spacing w:line="440" w:lineRule="exact"/>
              <w:ind w:firstLineChars="400" w:firstLine="960"/>
              <w:rPr>
                <w:rFonts w:eastAsia="仿宋_gb2312"/>
                <w:bCs/>
                <w:sz w:val="24"/>
                <w:szCs w:val="24"/>
              </w:rPr>
            </w:pPr>
            <w:r w:rsidRPr="002B2E14">
              <w:rPr>
                <w:rFonts w:eastAsia="仿宋_gb2312" w:hint="eastAsia"/>
                <w:bCs/>
                <w:sz w:val="24"/>
                <w:szCs w:val="24"/>
              </w:rPr>
              <w:t>术中心</w:t>
            </w:r>
          </w:p>
          <w:p w:rsidR="002B2E14" w:rsidRPr="007A378A" w:rsidRDefault="002B2E14" w:rsidP="002B2E14">
            <w:pPr>
              <w:spacing w:line="440" w:lineRule="exact"/>
              <w:rPr>
                <w:rFonts w:eastAsia="仿宋_gb2312"/>
                <w:bCs/>
                <w:sz w:val="24"/>
                <w:szCs w:val="24"/>
              </w:rPr>
            </w:pPr>
            <w:r w:rsidRPr="002E0570">
              <w:rPr>
                <w:rFonts w:eastAsia="仿宋_gb2312" w:hint="eastAsia"/>
                <w:bCs/>
                <w:sz w:val="24"/>
                <w:szCs w:val="24"/>
              </w:rPr>
              <w:t>王亚琴</w:t>
            </w:r>
            <w:r w:rsidRPr="007A378A">
              <w:rPr>
                <w:rFonts w:eastAsia="仿宋_gb2312"/>
                <w:bCs/>
                <w:sz w:val="24"/>
                <w:szCs w:val="24"/>
              </w:rPr>
              <w:t>，排名</w:t>
            </w:r>
            <w:r>
              <w:rPr>
                <w:rFonts w:eastAsia="仿宋_gb2312" w:hint="eastAsia"/>
                <w:bCs/>
                <w:sz w:val="24"/>
                <w:szCs w:val="24"/>
              </w:rPr>
              <w:t>4</w:t>
            </w:r>
            <w:r w:rsidRPr="007A378A">
              <w:rPr>
                <w:rFonts w:eastAsia="仿宋_gb2312"/>
                <w:bCs/>
                <w:sz w:val="24"/>
                <w:szCs w:val="24"/>
              </w:rPr>
              <w:t>，</w:t>
            </w:r>
            <w:r>
              <w:rPr>
                <w:rFonts w:eastAsia="仿宋_gb2312" w:hint="eastAsia"/>
                <w:bCs/>
                <w:sz w:val="24"/>
                <w:szCs w:val="24"/>
              </w:rPr>
              <w:t>高级实验师</w:t>
            </w:r>
            <w:r w:rsidRPr="007A378A">
              <w:rPr>
                <w:rFonts w:eastAsia="仿宋_gb2312"/>
                <w:bCs/>
                <w:sz w:val="24"/>
                <w:szCs w:val="24"/>
              </w:rPr>
              <w:t>，</w:t>
            </w:r>
            <w:r w:rsidRPr="002B2E14">
              <w:rPr>
                <w:rFonts w:eastAsia="仿宋_gb2312" w:hint="eastAsia"/>
                <w:bCs/>
                <w:sz w:val="24"/>
                <w:szCs w:val="24"/>
              </w:rPr>
              <w:t>浙江大学</w:t>
            </w:r>
          </w:p>
          <w:p w:rsidR="002E0570" w:rsidRDefault="002B2E14" w:rsidP="002B2E14">
            <w:pPr>
              <w:adjustRightInd w:val="0"/>
              <w:snapToGrid w:val="0"/>
              <w:spacing w:line="360" w:lineRule="auto"/>
              <w:rPr>
                <w:rFonts w:eastAsia="仿宋_gb2312"/>
                <w:bCs/>
                <w:sz w:val="24"/>
                <w:szCs w:val="24"/>
              </w:rPr>
            </w:pPr>
            <w:r w:rsidRPr="002E0570">
              <w:rPr>
                <w:rFonts w:eastAsia="仿宋_gb2312" w:hint="eastAsia"/>
                <w:bCs/>
                <w:sz w:val="24"/>
                <w:szCs w:val="24"/>
              </w:rPr>
              <w:t>谢</w:t>
            </w:r>
            <w:r w:rsidR="002E0570">
              <w:rPr>
                <w:rFonts w:eastAsia="仿宋_gb2312" w:hint="eastAsia"/>
                <w:bCs/>
                <w:sz w:val="24"/>
                <w:szCs w:val="24"/>
              </w:rPr>
              <w:t xml:space="preserve"> </w:t>
            </w:r>
            <w:r w:rsidR="002E0570">
              <w:rPr>
                <w:rFonts w:eastAsia="仿宋_gb2312"/>
                <w:bCs/>
                <w:sz w:val="24"/>
                <w:szCs w:val="24"/>
              </w:rPr>
              <w:t xml:space="preserve"> </w:t>
            </w:r>
            <w:r w:rsidRPr="002E0570">
              <w:rPr>
                <w:rFonts w:eastAsia="仿宋_gb2312" w:hint="eastAsia"/>
                <w:bCs/>
                <w:sz w:val="24"/>
                <w:szCs w:val="24"/>
              </w:rPr>
              <w:t>艳，</w:t>
            </w:r>
            <w:r w:rsidRPr="007A378A">
              <w:rPr>
                <w:rFonts w:eastAsia="仿宋_gb2312"/>
                <w:bCs/>
                <w:sz w:val="24"/>
                <w:szCs w:val="24"/>
              </w:rPr>
              <w:t>排名</w:t>
            </w:r>
            <w:r>
              <w:rPr>
                <w:rFonts w:eastAsia="仿宋_gb2312" w:hint="eastAsia"/>
                <w:bCs/>
                <w:sz w:val="24"/>
                <w:szCs w:val="24"/>
              </w:rPr>
              <w:t>5</w:t>
            </w:r>
            <w:r w:rsidRPr="007A378A">
              <w:rPr>
                <w:rFonts w:eastAsia="仿宋_gb2312"/>
                <w:bCs/>
                <w:sz w:val="24"/>
                <w:szCs w:val="24"/>
              </w:rPr>
              <w:t>，</w:t>
            </w:r>
            <w:r>
              <w:rPr>
                <w:rFonts w:eastAsia="仿宋_gb2312" w:hint="eastAsia"/>
                <w:bCs/>
                <w:sz w:val="24"/>
                <w:szCs w:val="24"/>
              </w:rPr>
              <w:t>副教授</w:t>
            </w:r>
            <w:r w:rsidRPr="007A378A">
              <w:rPr>
                <w:rFonts w:eastAsia="仿宋_gb2312"/>
                <w:bCs/>
                <w:sz w:val="24"/>
                <w:szCs w:val="24"/>
              </w:rPr>
              <w:t>，</w:t>
            </w:r>
            <w:r w:rsidRPr="002B2E14">
              <w:rPr>
                <w:rFonts w:eastAsia="仿宋_gb2312" w:hint="eastAsia"/>
                <w:bCs/>
                <w:sz w:val="24"/>
                <w:szCs w:val="24"/>
              </w:rPr>
              <w:t>浙江大学</w:t>
            </w:r>
          </w:p>
          <w:p w:rsidR="002B2E14" w:rsidRPr="007A378A" w:rsidRDefault="002E0570" w:rsidP="002E0570">
            <w:pPr>
              <w:spacing w:line="440" w:lineRule="exact"/>
              <w:rPr>
                <w:rFonts w:eastAsia="仿宋_gb2312"/>
                <w:bCs/>
                <w:sz w:val="24"/>
                <w:szCs w:val="24"/>
              </w:rPr>
            </w:pPr>
            <w:r w:rsidRPr="002E0570">
              <w:rPr>
                <w:rFonts w:eastAsia="仿宋_gb2312" w:hint="eastAsia"/>
                <w:bCs/>
                <w:sz w:val="24"/>
                <w:szCs w:val="24"/>
              </w:rPr>
              <w:t>毛碧增</w:t>
            </w:r>
            <w:r w:rsidR="002B2E14" w:rsidRPr="002E0570">
              <w:rPr>
                <w:rFonts w:eastAsia="仿宋_gb2312" w:hint="eastAsia"/>
                <w:bCs/>
                <w:sz w:val="24"/>
                <w:szCs w:val="24"/>
              </w:rPr>
              <w:t>，</w:t>
            </w:r>
            <w:r w:rsidRPr="007A378A">
              <w:rPr>
                <w:rFonts w:eastAsia="仿宋_gb2312"/>
                <w:bCs/>
                <w:sz w:val="24"/>
                <w:szCs w:val="24"/>
              </w:rPr>
              <w:t>排名</w:t>
            </w:r>
            <w:r>
              <w:rPr>
                <w:rFonts w:eastAsia="仿宋_gb2312" w:hint="eastAsia"/>
                <w:bCs/>
                <w:sz w:val="24"/>
                <w:szCs w:val="24"/>
              </w:rPr>
              <w:t>6</w:t>
            </w:r>
            <w:r w:rsidRPr="007A378A">
              <w:rPr>
                <w:rFonts w:eastAsia="仿宋_gb2312"/>
                <w:bCs/>
                <w:sz w:val="24"/>
                <w:szCs w:val="24"/>
              </w:rPr>
              <w:t>，</w:t>
            </w:r>
            <w:r w:rsidR="00F06C6F">
              <w:rPr>
                <w:rFonts w:eastAsia="仿宋_gb2312" w:hint="eastAsia"/>
                <w:bCs/>
                <w:sz w:val="24"/>
                <w:szCs w:val="24"/>
              </w:rPr>
              <w:t>研究员</w:t>
            </w:r>
            <w:r w:rsidRPr="007A378A">
              <w:rPr>
                <w:rFonts w:eastAsia="仿宋_gb2312"/>
                <w:bCs/>
                <w:sz w:val="24"/>
                <w:szCs w:val="24"/>
              </w:rPr>
              <w:t>，</w:t>
            </w:r>
            <w:r w:rsidRPr="002B2E14">
              <w:rPr>
                <w:rFonts w:eastAsia="仿宋_gb2312" w:hint="eastAsia"/>
                <w:bCs/>
                <w:sz w:val="24"/>
                <w:szCs w:val="24"/>
              </w:rPr>
              <w:t>浙江大学</w:t>
            </w:r>
          </w:p>
        </w:tc>
      </w:tr>
      <w:tr w:rsidR="002B2E14" w:rsidRPr="007A378A" w:rsidTr="00CC64D3">
        <w:trPr>
          <w:trHeight w:val="1970"/>
        </w:trPr>
        <w:tc>
          <w:tcPr>
            <w:tcW w:w="2156" w:type="dxa"/>
            <w:tcBorders>
              <w:right w:val="single" w:sz="4" w:space="0" w:color="auto"/>
            </w:tcBorders>
            <w:vAlign w:val="center"/>
          </w:tcPr>
          <w:p w:rsidR="002B2E14" w:rsidRPr="007A378A" w:rsidRDefault="002B2E14" w:rsidP="002B2E14">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rsidR="002B2E14" w:rsidRPr="007A378A" w:rsidRDefault="002B2E14" w:rsidP="002B2E14">
            <w:pPr>
              <w:spacing w:line="440" w:lineRule="exact"/>
              <w:jc w:val="left"/>
              <w:rPr>
                <w:rFonts w:eastAsia="仿宋_gb2312"/>
                <w:bCs/>
                <w:sz w:val="24"/>
                <w:szCs w:val="24"/>
              </w:rPr>
            </w:pPr>
            <w:r w:rsidRPr="007A378A">
              <w:rPr>
                <w:rFonts w:eastAsia="仿宋_gb2312"/>
                <w:bCs/>
                <w:sz w:val="24"/>
                <w:szCs w:val="24"/>
              </w:rPr>
              <w:t>1.</w:t>
            </w:r>
            <w:r w:rsidR="002E0570">
              <w:rPr>
                <w:rFonts w:eastAsia="仿宋_gb2312"/>
                <w:bCs/>
                <w:sz w:val="24"/>
                <w:szCs w:val="24"/>
              </w:rPr>
              <w:t xml:space="preserve"> </w:t>
            </w:r>
            <w:r w:rsidR="002E0570">
              <w:rPr>
                <w:rFonts w:eastAsia="仿宋_gb2312" w:hint="eastAsia"/>
                <w:bCs/>
                <w:sz w:val="24"/>
                <w:szCs w:val="24"/>
              </w:rPr>
              <w:t>浙江大学</w:t>
            </w:r>
          </w:p>
          <w:p w:rsidR="002B2E14" w:rsidRPr="007A378A" w:rsidRDefault="002B2E14" w:rsidP="002E0570">
            <w:pPr>
              <w:spacing w:line="440" w:lineRule="exact"/>
              <w:rPr>
                <w:rFonts w:eastAsia="仿宋_gb2312"/>
                <w:bCs/>
                <w:sz w:val="24"/>
                <w:szCs w:val="24"/>
              </w:rPr>
            </w:pPr>
            <w:r w:rsidRPr="007A378A">
              <w:rPr>
                <w:rFonts w:eastAsia="仿宋_gb2312"/>
                <w:bCs/>
                <w:sz w:val="24"/>
                <w:szCs w:val="24"/>
              </w:rPr>
              <w:t>2.</w:t>
            </w:r>
            <w:r w:rsidR="002E0570" w:rsidRPr="002B2E14">
              <w:rPr>
                <w:rFonts w:eastAsia="仿宋_gb2312" w:hint="eastAsia"/>
                <w:bCs/>
                <w:sz w:val="24"/>
                <w:szCs w:val="24"/>
              </w:rPr>
              <w:t xml:space="preserve"> </w:t>
            </w:r>
            <w:r w:rsidR="002635C4">
              <w:rPr>
                <w:rFonts w:eastAsia="仿宋_gb2312" w:hint="eastAsia"/>
                <w:bCs/>
                <w:sz w:val="24"/>
                <w:szCs w:val="24"/>
              </w:rPr>
              <w:t>上</w:t>
            </w:r>
            <w:r w:rsidR="002E0570" w:rsidRPr="002B2E14">
              <w:rPr>
                <w:rFonts w:eastAsia="仿宋_gb2312" w:hint="eastAsia"/>
                <w:bCs/>
                <w:sz w:val="24"/>
                <w:szCs w:val="24"/>
              </w:rPr>
              <w:t>海海关动植物与食品检验检疫技术中心</w:t>
            </w:r>
          </w:p>
          <w:p w:rsidR="002B2E14" w:rsidRPr="007A378A" w:rsidRDefault="002B2E14" w:rsidP="002B2E14">
            <w:pPr>
              <w:spacing w:line="440" w:lineRule="exact"/>
              <w:jc w:val="left"/>
              <w:rPr>
                <w:rFonts w:eastAsia="仿宋"/>
                <w:bCs/>
                <w:sz w:val="24"/>
                <w:szCs w:val="24"/>
              </w:rPr>
            </w:pPr>
          </w:p>
        </w:tc>
      </w:tr>
      <w:tr w:rsidR="002B2E14" w:rsidRPr="007A378A" w:rsidTr="00CC64D3">
        <w:trPr>
          <w:trHeight w:val="2786"/>
        </w:trPr>
        <w:tc>
          <w:tcPr>
            <w:tcW w:w="2156" w:type="dxa"/>
            <w:tcBorders>
              <w:top w:val="single" w:sz="4" w:space="0" w:color="000000"/>
              <w:left w:val="single" w:sz="4" w:space="0" w:color="000000"/>
              <w:bottom w:val="single" w:sz="4" w:space="0" w:color="000000"/>
              <w:right w:val="single" w:sz="4" w:space="0" w:color="000000"/>
            </w:tcBorders>
            <w:vAlign w:val="center"/>
          </w:tcPr>
          <w:p w:rsidR="002B2E14" w:rsidRPr="007A378A" w:rsidRDefault="002B2E14" w:rsidP="002B2E14">
            <w:pPr>
              <w:spacing w:line="440" w:lineRule="exact"/>
              <w:jc w:val="center"/>
              <w:rPr>
                <w:rStyle w:val="title1"/>
                <w:rFonts w:eastAsia="仿宋"/>
                <w:b w:val="0"/>
                <w:bCs w:val="0"/>
                <w:color w:val="auto"/>
                <w:sz w:val="28"/>
              </w:rPr>
            </w:pPr>
            <w:r w:rsidRPr="007A378A">
              <w:rPr>
                <w:rStyle w:val="title1"/>
                <w:rFonts w:eastAsia="仿宋"/>
                <w:color w:val="auto"/>
                <w:sz w:val="28"/>
              </w:rPr>
              <w:t>提名专家</w:t>
            </w:r>
          </w:p>
        </w:tc>
        <w:tc>
          <w:tcPr>
            <w:tcW w:w="6520" w:type="dxa"/>
            <w:tcBorders>
              <w:top w:val="single" w:sz="4" w:space="0" w:color="000000"/>
              <w:left w:val="single" w:sz="4" w:space="0" w:color="000000"/>
              <w:bottom w:val="single" w:sz="4" w:space="0" w:color="000000"/>
              <w:right w:val="single" w:sz="4" w:space="0" w:color="000000"/>
            </w:tcBorders>
            <w:vAlign w:val="center"/>
          </w:tcPr>
          <w:p w:rsidR="002B2E14" w:rsidRPr="007A378A" w:rsidRDefault="0017773F" w:rsidP="002B2E14">
            <w:pPr>
              <w:contextualSpacing/>
              <w:jc w:val="left"/>
              <w:rPr>
                <w:rFonts w:eastAsia="仿宋_gb2312"/>
                <w:sz w:val="24"/>
                <w:szCs w:val="32"/>
              </w:rPr>
            </w:pPr>
            <w:r>
              <w:rPr>
                <w:rFonts w:eastAsia="仿宋_gb2312" w:hint="eastAsia"/>
                <w:sz w:val="24"/>
                <w:szCs w:val="32"/>
              </w:rPr>
              <w:t>柏连阳</w:t>
            </w:r>
            <w:r w:rsidR="002B2E14" w:rsidRPr="007A378A">
              <w:rPr>
                <w:rFonts w:eastAsia="仿宋_gb2312"/>
                <w:sz w:val="24"/>
                <w:szCs w:val="32"/>
              </w:rPr>
              <w:t>、</w:t>
            </w:r>
            <w:r>
              <w:rPr>
                <w:rFonts w:eastAsia="仿宋_gb2312" w:hint="eastAsia"/>
                <w:sz w:val="24"/>
                <w:szCs w:val="32"/>
              </w:rPr>
              <w:t>湖南省农业科学院</w:t>
            </w:r>
            <w:r w:rsidR="002B2E14" w:rsidRPr="007A378A">
              <w:rPr>
                <w:rFonts w:eastAsia="仿宋_gb2312"/>
                <w:sz w:val="24"/>
                <w:szCs w:val="32"/>
              </w:rPr>
              <w:t>、</w:t>
            </w:r>
            <w:r>
              <w:rPr>
                <w:rFonts w:eastAsia="仿宋_gb2312" w:hint="eastAsia"/>
                <w:sz w:val="24"/>
                <w:szCs w:val="32"/>
              </w:rPr>
              <w:t>中国工程院院士、教授</w:t>
            </w:r>
            <w:r w:rsidR="002B2E14" w:rsidRPr="007A378A">
              <w:rPr>
                <w:rFonts w:eastAsia="仿宋_gb2312"/>
                <w:sz w:val="24"/>
                <w:szCs w:val="32"/>
              </w:rPr>
              <w:t>、</w:t>
            </w:r>
            <w:r>
              <w:rPr>
                <w:rFonts w:eastAsia="仿宋_gb2312" w:hint="eastAsia"/>
                <w:sz w:val="24"/>
                <w:szCs w:val="32"/>
              </w:rPr>
              <w:t>植物保护学</w:t>
            </w:r>
            <w:r w:rsidR="002B2E14" w:rsidRPr="007A378A">
              <w:rPr>
                <w:rFonts w:eastAsia="仿宋_gb2312"/>
                <w:sz w:val="24"/>
                <w:szCs w:val="32"/>
              </w:rPr>
              <w:t>专业。</w:t>
            </w:r>
          </w:p>
          <w:p w:rsidR="002B2E14" w:rsidRPr="007A378A" w:rsidRDefault="002B2E14" w:rsidP="002B2E14">
            <w:pPr>
              <w:contextualSpacing/>
              <w:jc w:val="left"/>
              <w:rPr>
                <w:rFonts w:eastAsia="仿宋_gb2312"/>
                <w:sz w:val="24"/>
                <w:szCs w:val="32"/>
              </w:rPr>
            </w:pPr>
          </w:p>
          <w:p w:rsidR="002B2E14" w:rsidRPr="007A378A" w:rsidRDefault="002B2E14" w:rsidP="002B2E14">
            <w:pPr>
              <w:contextualSpacing/>
              <w:jc w:val="left"/>
              <w:rPr>
                <w:rStyle w:val="title1"/>
                <w:b w:val="0"/>
                <w:color w:val="auto"/>
              </w:rPr>
            </w:pPr>
          </w:p>
        </w:tc>
      </w:tr>
      <w:tr w:rsidR="002B2E14" w:rsidRPr="007A378A" w:rsidTr="00CC64D3">
        <w:trPr>
          <w:trHeight w:val="1726"/>
        </w:trPr>
        <w:tc>
          <w:tcPr>
            <w:tcW w:w="2156" w:type="dxa"/>
            <w:tcBorders>
              <w:top w:val="single" w:sz="4" w:space="0" w:color="000000"/>
              <w:left w:val="single" w:sz="4" w:space="0" w:color="000000"/>
              <w:bottom w:val="single" w:sz="4" w:space="0" w:color="000000"/>
              <w:right w:val="single" w:sz="4" w:space="0" w:color="000000"/>
            </w:tcBorders>
            <w:vAlign w:val="center"/>
          </w:tcPr>
          <w:p w:rsidR="002B2E14" w:rsidRPr="007A378A" w:rsidRDefault="002B2E14" w:rsidP="002B2E14">
            <w:pPr>
              <w:spacing w:line="440" w:lineRule="exact"/>
              <w:jc w:val="center"/>
              <w:rPr>
                <w:rStyle w:val="title1"/>
                <w:rFonts w:eastAsia="仿宋"/>
                <w:b w:val="0"/>
                <w:bCs w:val="0"/>
                <w:color w:val="auto"/>
                <w:sz w:val="28"/>
              </w:rPr>
            </w:pPr>
            <w:r w:rsidRPr="007A378A">
              <w:rPr>
                <w:rStyle w:val="title1"/>
                <w:rFonts w:eastAsia="仿宋"/>
                <w:color w:val="auto"/>
                <w:sz w:val="28"/>
              </w:rPr>
              <w:lastRenderedPageBreak/>
              <w:t>提名意见</w:t>
            </w:r>
          </w:p>
        </w:tc>
        <w:tc>
          <w:tcPr>
            <w:tcW w:w="6520" w:type="dxa"/>
            <w:tcBorders>
              <w:top w:val="single" w:sz="4" w:space="0" w:color="000000"/>
              <w:left w:val="single" w:sz="4" w:space="0" w:color="000000"/>
              <w:bottom w:val="single" w:sz="4" w:space="0" w:color="000000"/>
              <w:right w:val="single" w:sz="4" w:space="0" w:color="000000"/>
            </w:tcBorders>
            <w:vAlign w:val="center"/>
          </w:tcPr>
          <w:p w:rsidR="002B2E14" w:rsidRPr="007A378A" w:rsidRDefault="002E0570" w:rsidP="000C5C84">
            <w:pPr>
              <w:spacing w:line="360" w:lineRule="auto"/>
              <w:contextualSpacing/>
              <w:jc w:val="left"/>
              <w:rPr>
                <w:rStyle w:val="title1"/>
                <w:rFonts w:eastAsia="仿宋_gb2312"/>
                <w:b w:val="0"/>
                <w:bCs w:val="0"/>
                <w:color w:val="auto"/>
                <w:szCs w:val="32"/>
              </w:rPr>
            </w:pPr>
            <w:r>
              <w:rPr>
                <w:rFonts w:hint="eastAsia"/>
                <w:sz w:val="24"/>
              </w:rPr>
              <w:t xml:space="preserve"> </w:t>
            </w:r>
            <w:r>
              <w:rPr>
                <w:sz w:val="24"/>
              </w:rPr>
              <w:t xml:space="preserve">   </w:t>
            </w:r>
            <w:r w:rsidRPr="00D87380">
              <w:rPr>
                <w:sz w:val="24"/>
              </w:rPr>
              <w:t>病毒病引起多种作物产量损失、品质下降，缺乏有效的防治药剂。快速、准确、灵敏、实用的作物病毒检测技术是检疫防止病毒入侵、生产无毒种子种苗、病情监测预警、开展病毒病绿色防控的关键。针对我国亟</w:t>
            </w:r>
            <w:r w:rsidR="000C5C84">
              <w:rPr>
                <w:sz w:val="24"/>
              </w:rPr>
              <w:t>需建立自主研发的病毒检测技术和产品用于作物病毒防控的重大需求，</w:t>
            </w:r>
            <w:r w:rsidR="000C5C84">
              <w:rPr>
                <w:rFonts w:hint="eastAsia"/>
                <w:sz w:val="24"/>
              </w:rPr>
              <w:t>该</w:t>
            </w:r>
            <w:r w:rsidRPr="00D87380">
              <w:rPr>
                <w:sz w:val="24"/>
              </w:rPr>
              <w:t>成果历经</w:t>
            </w:r>
            <w:r>
              <w:rPr>
                <w:rFonts w:hint="eastAsia"/>
                <w:sz w:val="24"/>
              </w:rPr>
              <w:t>25</w:t>
            </w:r>
            <w:r>
              <w:rPr>
                <w:rFonts w:hint="eastAsia"/>
                <w:sz w:val="24"/>
              </w:rPr>
              <w:t>年</w:t>
            </w:r>
            <w:r w:rsidRPr="00D87380">
              <w:rPr>
                <w:sz w:val="24"/>
              </w:rPr>
              <w:t>协同攻关，创制了</w:t>
            </w:r>
            <w:r w:rsidRPr="00D87380">
              <w:rPr>
                <w:sz w:val="24"/>
              </w:rPr>
              <w:t>52</w:t>
            </w:r>
            <w:r w:rsidRPr="00D87380">
              <w:rPr>
                <w:sz w:val="24"/>
              </w:rPr>
              <w:t>种作物重要病毒的单克隆抗体，为自主创建作物病毒高灵敏快速检测技术提供了核心材料；创建了</w:t>
            </w:r>
            <w:r w:rsidRPr="00D87380">
              <w:rPr>
                <w:sz w:val="24"/>
              </w:rPr>
              <w:t>7</w:t>
            </w:r>
            <w:r w:rsidRPr="00D87380">
              <w:rPr>
                <w:sz w:val="24"/>
              </w:rPr>
              <w:t>种以单克隆抗体为核心的作物病毒快速检测技术、检测试剂盒和快速检测试纸条，为口岸检疫、无毒种子种苗的快速筛查提供了技术支持；建立了作物病毒全链条检测监测体系，构建了水稻主要病毒数字化预警模型，提高了监测的准确性，取得了良好的经济效益和社会效益。特</w:t>
            </w:r>
            <w:r w:rsidR="000C5C84">
              <w:rPr>
                <w:rFonts w:hint="eastAsia"/>
                <w:sz w:val="24"/>
              </w:rPr>
              <w:t>此</w:t>
            </w:r>
            <w:r w:rsidRPr="00D87380">
              <w:rPr>
                <w:sz w:val="24"/>
              </w:rPr>
              <w:t>推荐申报</w:t>
            </w:r>
            <w:r>
              <w:rPr>
                <w:rFonts w:hint="eastAsia"/>
                <w:sz w:val="24"/>
              </w:rPr>
              <w:t>浙江省</w:t>
            </w:r>
            <w:r w:rsidRPr="002E0570">
              <w:rPr>
                <w:sz w:val="24"/>
              </w:rPr>
              <w:t>技术发明</w:t>
            </w:r>
            <w:r w:rsidRPr="002E0570">
              <w:rPr>
                <w:rFonts w:hint="eastAsia"/>
                <w:sz w:val="24"/>
              </w:rPr>
              <w:t>一等</w:t>
            </w:r>
            <w:r w:rsidRPr="002E0570">
              <w:rPr>
                <w:sz w:val="24"/>
              </w:rPr>
              <w:t>奖</w:t>
            </w:r>
            <w:r w:rsidRPr="00D87380">
              <w:rPr>
                <w:sz w:val="24"/>
              </w:rPr>
              <w:t>。</w:t>
            </w:r>
          </w:p>
        </w:tc>
      </w:tr>
    </w:tbl>
    <w:p w:rsidR="002B32BA" w:rsidRDefault="004F52F2"/>
    <w:p w:rsidR="000050B1" w:rsidRDefault="000050B1" w:rsidP="00653BB3">
      <w:pPr>
        <w:spacing w:line="500" w:lineRule="exact"/>
        <w:ind w:firstLineChars="200" w:firstLine="640"/>
        <w:rPr>
          <w:rFonts w:ascii="仿宋_gb2312" w:eastAsia="仿宋_gb2312" w:hAnsi="宋体"/>
          <w:color w:val="FF0000"/>
          <w:sz w:val="32"/>
          <w:szCs w:val="32"/>
        </w:rPr>
        <w:sectPr w:rsidR="000050B1">
          <w:pgSz w:w="11906" w:h="16838"/>
          <w:pgMar w:top="1440" w:right="1800" w:bottom="1440" w:left="1800" w:header="851" w:footer="992" w:gutter="0"/>
          <w:cols w:space="425"/>
          <w:docGrid w:type="lines" w:linePitch="312"/>
        </w:sectPr>
      </w:pPr>
    </w:p>
    <w:p w:rsidR="000050B1" w:rsidRPr="002C7DCC" w:rsidRDefault="000050B1" w:rsidP="000050B1">
      <w:pPr>
        <w:spacing w:line="240" w:lineRule="atLeast"/>
        <w:jc w:val="center"/>
        <w:rPr>
          <w:rFonts w:eastAsia="方正黑体简体"/>
          <w:sz w:val="24"/>
          <w:szCs w:val="24"/>
        </w:rPr>
      </w:pPr>
      <w:r w:rsidRPr="002C7DCC">
        <w:rPr>
          <w:rFonts w:eastAsia="方正黑体简体"/>
          <w:sz w:val="24"/>
          <w:szCs w:val="24"/>
        </w:rPr>
        <w:lastRenderedPageBreak/>
        <w:t>七、主要知识产权和标准规范目录（不超过</w:t>
      </w:r>
      <w:r w:rsidRPr="002C7DCC">
        <w:rPr>
          <w:rFonts w:eastAsia="方正黑体简体"/>
          <w:sz w:val="24"/>
          <w:szCs w:val="24"/>
        </w:rPr>
        <w:t>10</w:t>
      </w:r>
      <w:r w:rsidRPr="002C7DCC">
        <w:rPr>
          <w:rFonts w:eastAsia="方正黑体简体"/>
          <w:sz w:val="24"/>
          <w:szCs w:val="24"/>
        </w:rPr>
        <w:t>件）</w:t>
      </w:r>
    </w:p>
    <w:tbl>
      <w:tblPr>
        <w:tblW w:w="1408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2977"/>
        <w:gridCol w:w="778"/>
        <w:gridCol w:w="1655"/>
        <w:gridCol w:w="1102"/>
        <w:gridCol w:w="1213"/>
        <w:gridCol w:w="1489"/>
        <w:gridCol w:w="2552"/>
        <w:gridCol w:w="1201"/>
      </w:tblGrid>
      <w:tr w:rsidR="000050B1" w:rsidTr="000E0EAA">
        <w:trPr>
          <w:trHeight w:val="454"/>
          <w:jc w:val="center"/>
        </w:trPr>
        <w:tc>
          <w:tcPr>
            <w:tcW w:w="1119" w:type="dxa"/>
            <w:vAlign w:val="center"/>
          </w:tcPr>
          <w:p w:rsidR="000050B1" w:rsidRPr="002C7DCC" w:rsidRDefault="000050B1" w:rsidP="000E0EAA">
            <w:pPr>
              <w:spacing w:line="240" w:lineRule="atLeast"/>
              <w:jc w:val="center"/>
              <w:rPr>
                <w:rFonts w:eastAsia="仿宋_gb2312"/>
                <w:szCs w:val="21"/>
              </w:rPr>
            </w:pPr>
            <w:r w:rsidRPr="002C7DCC">
              <w:rPr>
                <w:rFonts w:eastAsia="仿宋_gb2312"/>
                <w:szCs w:val="21"/>
              </w:rPr>
              <w:t>知识产权</w:t>
            </w:r>
          </w:p>
          <w:p w:rsidR="000050B1" w:rsidRPr="002C7DCC" w:rsidRDefault="000050B1" w:rsidP="000E0EAA">
            <w:pPr>
              <w:spacing w:line="240" w:lineRule="atLeast"/>
              <w:jc w:val="center"/>
              <w:rPr>
                <w:rFonts w:eastAsia="仿宋_gb2312"/>
                <w:szCs w:val="21"/>
              </w:rPr>
            </w:pPr>
            <w:r w:rsidRPr="002C7DCC">
              <w:rPr>
                <w:rFonts w:eastAsia="仿宋_gb2312"/>
                <w:szCs w:val="21"/>
              </w:rPr>
              <w:t>（标准规范）类别</w:t>
            </w:r>
          </w:p>
        </w:tc>
        <w:tc>
          <w:tcPr>
            <w:tcW w:w="2977" w:type="dxa"/>
            <w:vAlign w:val="center"/>
          </w:tcPr>
          <w:p w:rsidR="000050B1" w:rsidRPr="002C7DCC" w:rsidRDefault="000050B1" w:rsidP="000E0EAA">
            <w:pPr>
              <w:spacing w:line="240" w:lineRule="atLeast"/>
              <w:jc w:val="center"/>
              <w:rPr>
                <w:rFonts w:eastAsia="仿宋_gb2312"/>
                <w:szCs w:val="21"/>
              </w:rPr>
            </w:pPr>
            <w:r w:rsidRPr="002C7DCC">
              <w:rPr>
                <w:rFonts w:eastAsia="仿宋_gb2312"/>
                <w:szCs w:val="21"/>
              </w:rPr>
              <w:t>知识产权（标准规范）具体名称</w:t>
            </w:r>
          </w:p>
        </w:tc>
        <w:tc>
          <w:tcPr>
            <w:tcW w:w="778" w:type="dxa"/>
            <w:vAlign w:val="center"/>
          </w:tcPr>
          <w:p w:rsidR="000050B1" w:rsidRPr="002C7DCC" w:rsidRDefault="000050B1" w:rsidP="000E0EAA">
            <w:pPr>
              <w:spacing w:line="240" w:lineRule="atLeast"/>
              <w:jc w:val="center"/>
              <w:rPr>
                <w:rFonts w:eastAsia="仿宋_gb2312"/>
                <w:szCs w:val="21"/>
              </w:rPr>
            </w:pPr>
            <w:r w:rsidRPr="002C7DCC">
              <w:rPr>
                <w:rFonts w:eastAsia="仿宋_gb2312"/>
                <w:szCs w:val="21"/>
              </w:rPr>
              <w:t>国家</w:t>
            </w:r>
          </w:p>
          <w:p w:rsidR="000050B1" w:rsidRPr="002C7DCC" w:rsidRDefault="000050B1" w:rsidP="000E0EAA">
            <w:pPr>
              <w:spacing w:line="240" w:lineRule="atLeast"/>
              <w:jc w:val="center"/>
              <w:rPr>
                <w:rFonts w:eastAsia="仿宋_gb2312"/>
                <w:bCs/>
                <w:snapToGrid w:val="0"/>
                <w:kern w:val="0"/>
                <w:szCs w:val="21"/>
              </w:rPr>
            </w:pPr>
            <w:r w:rsidRPr="002C7DCC">
              <w:rPr>
                <w:rFonts w:eastAsia="仿宋_gb2312"/>
                <w:bCs/>
                <w:snapToGrid w:val="0"/>
                <w:kern w:val="0"/>
                <w:szCs w:val="21"/>
              </w:rPr>
              <w:t>（地区）</w:t>
            </w:r>
          </w:p>
        </w:tc>
        <w:tc>
          <w:tcPr>
            <w:tcW w:w="1655" w:type="dxa"/>
            <w:vAlign w:val="center"/>
          </w:tcPr>
          <w:p w:rsidR="000050B1" w:rsidRPr="002C7DCC" w:rsidRDefault="000050B1" w:rsidP="000E0EAA">
            <w:pPr>
              <w:spacing w:line="240" w:lineRule="atLeast"/>
              <w:jc w:val="center"/>
              <w:rPr>
                <w:rFonts w:eastAsia="仿宋_gb2312"/>
                <w:szCs w:val="21"/>
              </w:rPr>
            </w:pPr>
            <w:r w:rsidRPr="002C7DCC">
              <w:rPr>
                <w:rFonts w:eastAsia="仿宋_gb2312"/>
                <w:szCs w:val="21"/>
              </w:rPr>
              <w:t>授权号</w:t>
            </w:r>
          </w:p>
          <w:p w:rsidR="000050B1" w:rsidRPr="002C7DCC" w:rsidRDefault="000050B1" w:rsidP="000E0EAA">
            <w:pPr>
              <w:spacing w:line="240" w:lineRule="atLeast"/>
              <w:jc w:val="center"/>
              <w:rPr>
                <w:rFonts w:eastAsia="仿宋_gb2312"/>
                <w:szCs w:val="21"/>
              </w:rPr>
            </w:pPr>
            <w:r w:rsidRPr="002C7DCC">
              <w:rPr>
                <w:rFonts w:eastAsia="仿宋_gb2312"/>
                <w:szCs w:val="21"/>
              </w:rPr>
              <w:t>（标准规范编号）</w:t>
            </w:r>
          </w:p>
        </w:tc>
        <w:tc>
          <w:tcPr>
            <w:tcW w:w="1102" w:type="dxa"/>
            <w:vAlign w:val="center"/>
          </w:tcPr>
          <w:p w:rsidR="000050B1" w:rsidRPr="002C7DCC" w:rsidRDefault="000050B1" w:rsidP="000E0EAA">
            <w:pPr>
              <w:spacing w:line="240" w:lineRule="atLeast"/>
              <w:jc w:val="center"/>
              <w:rPr>
                <w:rFonts w:eastAsia="仿宋_gb2312"/>
                <w:szCs w:val="21"/>
              </w:rPr>
            </w:pPr>
            <w:r w:rsidRPr="002C7DCC">
              <w:rPr>
                <w:rFonts w:eastAsia="仿宋_gb2312"/>
                <w:szCs w:val="21"/>
              </w:rPr>
              <w:t>授权（标准发布）日期</w:t>
            </w:r>
          </w:p>
        </w:tc>
        <w:tc>
          <w:tcPr>
            <w:tcW w:w="1213" w:type="dxa"/>
            <w:vAlign w:val="center"/>
          </w:tcPr>
          <w:p w:rsidR="000050B1" w:rsidRPr="002C7DCC" w:rsidRDefault="000050B1" w:rsidP="000E0EAA">
            <w:pPr>
              <w:spacing w:line="240" w:lineRule="atLeast"/>
              <w:jc w:val="center"/>
              <w:rPr>
                <w:rFonts w:eastAsia="仿宋_gb2312"/>
                <w:szCs w:val="21"/>
              </w:rPr>
            </w:pPr>
            <w:r w:rsidRPr="002C7DCC">
              <w:rPr>
                <w:rFonts w:eastAsia="仿宋_gb2312"/>
                <w:szCs w:val="21"/>
              </w:rPr>
              <w:t>证书编号（标准规范批准发布部门）</w:t>
            </w:r>
          </w:p>
        </w:tc>
        <w:tc>
          <w:tcPr>
            <w:tcW w:w="1489" w:type="dxa"/>
            <w:vAlign w:val="center"/>
          </w:tcPr>
          <w:p w:rsidR="000050B1" w:rsidRPr="002C7DCC" w:rsidRDefault="000050B1" w:rsidP="000E0EAA">
            <w:pPr>
              <w:spacing w:line="240" w:lineRule="atLeast"/>
              <w:jc w:val="center"/>
              <w:rPr>
                <w:rFonts w:eastAsia="仿宋_gb2312"/>
                <w:szCs w:val="21"/>
              </w:rPr>
            </w:pPr>
            <w:r w:rsidRPr="002C7DCC">
              <w:rPr>
                <w:rFonts w:eastAsia="仿宋_gb2312"/>
                <w:szCs w:val="21"/>
              </w:rPr>
              <w:t>权利人（标准规范起草单位）</w:t>
            </w:r>
          </w:p>
        </w:tc>
        <w:tc>
          <w:tcPr>
            <w:tcW w:w="2552" w:type="dxa"/>
            <w:vAlign w:val="center"/>
          </w:tcPr>
          <w:p w:rsidR="000050B1" w:rsidRPr="002C7DCC" w:rsidRDefault="000050B1" w:rsidP="000E0EAA">
            <w:pPr>
              <w:spacing w:line="240" w:lineRule="atLeast"/>
              <w:jc w:val="center"/>
              <w:rPr>
                <w:rFonts w:eastAsia="仿宋_gb2312"/>
                <w:szCs w:val="21"/>
              </w:rPr>
            </w:pPr>
            <w:r w:rsidRPr="002C7DCC">
              <w:rPr>
                <w:rFonts w:eastAsia="仿宋_gb2312"/>
                <w:szCs w:val="21"/>
              </w:rPr>
              <w:t>发明人（标准规范起草人）</w:t>
            </w:r>
          </w:p>
        </w:tc>
        <w:tc>
          <w:tcPr>
            <w:tcW w:w="1201" w:type="dxa"/>
            <w:vAlign w:val="center"/>
          </w:tcPr>
          <w:p w:rsidR="000050B1" w:rsidRPr="002C7DCC" w:rsidRDefault="000050B1" w:rsidP="000E0EAA">
            <w:pPr>
              <w:spacing w:line="240" w:lineRule="atLeast"/>
              <w:jc w:val="center"/>
              <w:rPr>
                <w:rFonts w:eastAsia="仿宋_gb2312"/>
                <w:szCs w:val="21"/>
              </w:rPr>
            </w:pPr>
            <w:r w:rsidRPr="002C7DCC">
              <w:rPr>
                <w:rFonts w:eastAsia="仿宋_gb2312"/>
                <w:szCs w:val="21"/>
              </w:rPr>
              <w:t>发明专利（标准规范）有效状态</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发明专利</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szCs w:val="21"/>
              </w:rPr>
              <w:t>分泌抗</w:t>
            </w:r>
            <w:bookmarkStart w:id="0" w:name="_Hlk159248677"/>
            <w:r w:rsidRPr="00701967">
              <w:rPr>
                <w:rFonts w:ascii="仿宋" w:eastAsia="仿宋" w:hAnsi="仿宋"/>
                <w:szCs w:val="21"/>
              </w:rPr>
              <w:t>马铃薯Y病毒</w:t>
            </w:r>
            <w:bookmarkEnd w:id="0"/>
            <w:r w:rsidRPr="00701967">
              <w:rPr>
                <w:rFonts w:ascii="仿宋" w:eastAsia="仿宋" w:hAnsi="仿宋"/>
                <w:szCs w:val="21"/>
              </w:rPr>
              <w:t>单抗杂交瘤细胞</w:t>
            </w:r>
            <w:proofErr w:type="gramStart"/>
            <w:r w:rsidRPr="00701967">
              <w:rPr>
                <w:rFonts w:ascii="仿宋" w:eastAsia="仿宋" w:hAnsi="仿宋"/>
                <w:szCs w:val="21"/>
              </w:rPr>
              <w:t>株及其单抗应用</w:t>
            </w:r>
            <w:proofErr w:type="gramEnd"/>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ZL</w:t>
            </w:r>
            <w:r w:rsidRPr="00701967">
              <w:rPr>
                <w:rFonts w:ascii="仿宋" w:eastAsia="仿宋" w:hAnsi="仿宋"/>
                <w:szCs w:val="21"/>
              </w:rPr>
              <w:t>201610096251.3</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2</w:t>
            </w:r>
            <w:r w:rsidRPr="00701967">
              <w:rPr>
                <w:rFonts w:ascii="仿宋" w:eastAsia="仿宋" w:hAnsi="仿宋"/>
                <w:szCs w:val="21"/>
              </w:rPr>
              <w:t>0190101</w:t>
            </w:r>
          </w:p>
        </w:tc>
        <w:tc>
          <w:tcPr>
            <w:tcW w:w="1213"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3</w:t>
            </w:r>
            <w:r w:rsidRPr="00701967">
              <w:rPr>
                <w:rFonts w:ascii="仿宋" w:eastAsia="仿宋" w:hAnsi="仿宋"/>
                <w:szCs w:val="21"/>
              </w:rPr>
              <w:t>201338</w:t>
            </w:r>
          </w:p>
        </w:tc>
        <w:tc>
          <w:tcPr>
            <w:tcW w:w="148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浙江大学</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szCs w:val="21"/>
              </w:rPr>
              <w:t>周雪平</w:t>
            </w:r>
            <w:r w:rsidRPr="00701967">
              <w:rPr>
                <w:rFonts w:ascii="仿宋" w:eastAsia="仿宋" w:hAnsi="仿宋" w:hint="eastAsia"/>
                <w:szCs w:val="21"/>
              </w:rPr>
              <w:t>，</w:t>
            </w:r>
            <w:r w:rsidRPr="00701967">
              <w:rPr>
                <w:rFonts w:ascii="仿宋" w:eastAsia="仿宋" w:hAnsi="仿宋"/>
                <w:szCs w:val="21"/>
              </w:rPr>
              <w:t>吴建祥</w:t>
            </w:r>
            <w:r w:rsidRPr="00701967">
              <w:rPr>
                <w:rFonts w:ascii="仿宋" w:eastAsia="仿宋" w:hAnsi="仿宋" w:hint="eastAsia"/>
                <w:szCs w:val="21"/>
              </w:rPr>
              <w:t>，</w:t>
            </w:r>
            <w:r w:rsidRPr="00701967">
              <w:rPr>
                <w:rFonts w:ascii="仿宋" w:eastAsia="仿宋" w:hAnsi="仿宋"/>
                <w:szCs w:val="21"/>
              </w:rPr>
              <w:t>宋革</w:t>
            </w:r>
          </w:p>
        </w:tc>
        <w:tc>
          <w:tcPr>
            <w:tcW w:w="1201" w:type="dxa"/>
          </w:tcPr>
          <w:p w:rsidR="000050B1" w:rsidRPr="00701967" w:rsidRDefault="000050B1" w:rsidP="000E0EAA">
            <w:pPr>
              <w:spacing w:line="480" w:lineRule="auto"/>
              <w:rPr>
                <w:rFonts w:ascii="仿宋" w:eastAsia="仿宋" w:hAnsi="仿宋"/>
                <w:szCs w:val="13"/>
              </w:rPr>
            </w:pPr>
            <w:r w:rsidRPr="00701967">
              <w:rPr>
                <w:rFonts w:ascii="仿宋" w:eastAsia="仿宋" w:hAnsi="仿宋" w:hint="eastAsia"/>
                <w:szCs w:val="13"/>
              </w:rPr>
              <w:t>有效</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发明专利</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szCs w:val="21"/>
              </w:rPr>
              <w:t>分泌抗马铃薯S病毒单抗杂交瘤细胞</w:t>
            </w:r>
            <w:proofErr w:type="gramStart"/>
            <w:r w:rsidRPr="00701967">
              <w:rPr>
                <w:rFonts w:ascii="仿宋" w:eastAsia="仿宋" w:hAnsi="仿宋"/>
                <w:szCs w:val="21"/>
              </w:rPr>
              <w:t>株及其单抗应用</w:t>
            </w:r>
            <w:proofErr w:type="gramEnd"/>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ZL</w:t>
            </w:r>
            <w:r w:rsidRPr="00701967">
              <w:rPr>
                <w:rFonts w:ascii="仿宋" w:eastAsia="仿宋" w:hAnsi="仿宋"/>
                <w:szCs w:val="21"/>
              </w:rPr>
              <w:t>201610096088.0</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2</w:t>
            </w:r>
            <w:r w:rsidRPr="00701967">
              <w:rPr>
                <w:rFonts w:ascii="仿宋" w:eastAsia="仿宋" w:hAnsi="仿宋"/>
                <w:szCs w:val="21"/>
              </w:rPr>
              <w:t>0181102</w:t>
            </w:r>
          </w:p>
        </w:tc>
        <w:tc>
          <w:tcPr>
            <w:tcW w:w="1213"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3</w:t>
            </w:r>
            <w:r w:rsidRPr="00701967">
              <w:rPr>
                <w:rFonts w:ascii="仿宋" w:eastAsia="仿宋" w:hAnsi="仿宋"/>
                <w:szCs w:val="21"/>
              </w:rPr>
              <w:t>133266</w:t>
            </w:r>
          </w:p>
        </w:tc>
        <w:tc>
          <w:tcPr>
            <w:tcW w:w="1489" w:type="dxa"/>
          </w:tcPr>
          <w:p w:rsidR="000050B1" w:rsidRPr="00701967" w:rsidRDefault="000050B1" w:rsidP="000E0EAA">
            <w:pPr>
              <w:jc w:val="left"/>
              <w:rPr>
                <w:rFonts w:ascii="仿宋" w:eastAsia="仿宋" w:hAnsi="仿宋"/>
                <w:szCs w:val="21"/>
              </w:rPr>
            </w:pPr>
            <w:r w:rsidRPr="00701967">
              <w:rPr>
                <w:rFonts w:ascii="仿宋" w:eastAsia="仿宋" w:hAnsi="仿宋" w:hint="eastAsia"/>
                <w:szCs w:val="21"/>
              </w:rPr>
              <w:t>浙江大学</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szCs w:val="21"/>
              </w:rPr>
              <w:t>周雪平，吴建祥，宋革</w:t>
            </w:r>
          </w:p>
        </w:tc>
        <w:tc>
          <w:tcPr>
            <w:tcW w:w="1201" w:type="dxa"/>
          </w:tcPr>
          <w:p w:rsidR="000050B1" w:rsidRPr="00701967" w:rsidRDefault="000050B1" w:rsidP="000E0EAA">
            <w:pPr>
              <w:spacing w:line="480" w:lineRule="auto"/>
              <w:rPr>
                <w:rFonts w:ascii="仿宋" w:eastAsia="仿宋" w:hAnsi="仿宋"/>
                <w:sz w:val="30"/>
              </w:rPr>
            </w:pPr>
            <w:r w:rsidRPr="00701967">
              <w:rPr>
                <w:rFonts w:ascii="仿宋" w:eastAsia="仿宋" w:hAnsi="仿宋" w:hint="eastAsia"/>
                <w:szCs w:val="13"/>
              </w:rPr>
              <w:t>有效</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发明专利</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rPr>
              <w:t>分泌抗番茄</w:t>
            </w:r>
            <w:proofErr w:type="gramStart"/>
            <w:r w:rsidRPr="00701967">
              <w:rPr>
                <w:rFonts w:ascii="仿宋" w:eastAsia="仿宋" w:hAnsi="仿宋"/>
              </w:rPr>
              <w:t>黄化曲叶病毒</w:t>
            </w:r>
            <w:proofErr w:type="gramEnd"/>
            <w:r w:rsidRPr="00701967">
              <w:rPr>
                <w:rFonts w:ascii="仿宋" w:eastAsia="仿宋" w:hAnsi="仿宋"/>
              </w:rPr>
              <w:t>单抗杂交瘤细胞</w:t>
            </w:r>
            <w:proofErr w:type="gramStart"/>
            <w:r w:rsidRPr="00701967">
              <w:rPr>
                <w:rFonts w:ascii="仿宋" w:eastAsia="仿宋" w:hAnsi="仿宋"/>
              </w:rPr>
              <w:t>株及其单抗应用</w:t>
            </w:r>
            <w:proofErr w:type="gramEnd"/>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rPr>
              <w:t>ZL201210004197.7</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2</w:t>
            </w:r>
            <w:r w:rsidRPr="00701967">
              <w:rPr>
                <w:rFonts w:ascii="仿宋" w:eastAsia="仿宋" w:hAnsi="仿宋"/>
                <w:szCs w:val="21"/>
              </w:rPr>
              <w:t>0140507</w:t>
            </w:r>
          </w:p>
        </w:tc>
        <w:tc>
          <w:tcPr>
            <w:tcW w:w="1213" w:type="dxa"/>
          </w:tcPr>
          <w:p w:rsidR="000050B1" w:rsidRPr="00701967" w:rsidRDefault="000050B1" w:rsidP="000E0EAA">
            <w:pPr>
              <w:rPr>
                <w:rFonts w:ascii="仿宋" w:eastAsia="仿宋" w:hAnsi="仿宋"/>
                <w:szCs w:val="21"/>
              </w:rPr>
            </w:pPr>
            <w:r w:rsidRPr="00701967">
              <w:rPr>
                <w:rFonts w:ascii="仿宋" w:eastAsia="仿宋" w:hAnsi="仿宋"/>
                <w:szCs w:val="21"/>
              </w:rPr>
              <w:t>1398475</w:t>
            </w:r>
          </w:p>
        </w:tc>
        <w:tc>
          <w:tcPr>
            <w:tcW w:w="148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浙江大学</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szCs w:val="21"/>
              </w:rPr>
              <w:t>周雪平</w:t>
            </w:r>
            <w:r w:rsidRPr="00701967">
              <w:rPr>
                <w:rFonts w:ascii="仿宋" w:eastAsia="仿宋" w:hAnsi="仿宋" w:hint="eastAsia"/>
                <w:szCs w:val="21"/>
              </w:rPr>
              <w:t>，</w:t>
            </w:r>
            <w:r w:rsidRPr="00701967">
              <w:rPr>
                <w:rFonts w:ascii="仿宋" w:eastAsia="仿宋" w:hAnsi="仿宋"/>
                <w:szCs w:val="21"/>
              </w:rPr>
              <w:t>吴建祥，</w:t>
            </w:r>
            <w:r w:rsidRPr="00701967">
              <w:rPr>
                <w:rFonts w:ascii="仿宋" w:eastAsia="仿宋" w:hAnsi="仿宋" w:hint="eastAsia"/>
                <w:szCs w:val="21"/>
              </w:rPr>
              <w:t>刘欢</w:t>
            </w:r>
            <w:r w:rsidRPr="00701967">
              <w:rPr>
                <w:rFonts w:ascii="仿宋" w:eastAsia="仿宋" w:hAnsi="仿宋"/>
                <w:szCs w:val="21"/>
              </w:rPr>
              <w:t>，</w:t>
            </w:r>
            <w:r w:rsidRPr="00701967">
              <w:rPr>
                <w:rFonts w:ascii="仿宋" w:eastAsia="仿宋" w:hAnsi="仿宋" w:hint="eastAsia"/>
                <w:szCs w:val="21"/>
              </w:rPr>
              <w:t>谢艳</w:t>
            </w:r>
            <w:r w:rsidRPr="00701967">
              <w:rPr>
                <w:rFonts w:ascii="仿宋" w:eastAsia="仿宋" w:hAnsi="仿宋"/>
                <w:szCs w:val="21"/>
              </w:rPr>
              <w:t>，</w:t>
            </w:r>
            <w:proofErr w:type="gramStart"/>
            <w:r w:rsidRPr="00701967">
              <w:rPr>
                <w:rFonts w:ascii="仿宋" w:eastAsia="仿宋" w:hAnsi="仿宋" w:hint="eastAsia"/>
                <w:szCs w:val="21"/>
              </w:rPr>
              <w:t>尚海丽</w:t>
            </w:r>
            <w:proofErr w:type="gramEnd"/>
          </w:p>
        </w:tc>
        <w:tc>
          <w:tcPr>
            <w:tcW w:w="1201" w:type="dxa"/>
          </w:tcPr>
          <w:p w:rsidR="000050B1" w:rsidRPr="00701967" w:rsidRDefault="000050B1" w:rsidP="000E0EAA">
            <w:pPr>
              <w:spacing w:line="480" w:lineRule="auto"/>
              <w:rPr>
                <w:rFonts w:ascii="仿宋" w:eastAsia="仿宋" w:hAnsi="仿宋"/>
                <w:szCs w:val="13"/>
              </w:rPr>
            </w:pPr>
            <w:r w:rsidRPr="00701967">
              <w:rPr>
                <w:rFonts w:ascii="仿宋" w:eastAsia="仿宋" w:hAnsi="仿宋" w:hint="eastAsia"/>
                <w:szCs w:val="13"/>
              </w:rPr>
              <w:t>有效</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发明专利</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rPr>
              <w:t>一种快速检测南方水稻黑条矮缩病毒的胶体金免疫试纸</w:t>
            </w:r>
            <w:proofErr w:type="gramStart"/>
            <w:r w:rsidRPr="00701967">
              <w:rPr>
                <w:rFonts w:ascii="仿宋" w:eastAsia="仿宋" w:hAnsi="仿宋"/>
              </w:rPr>
              <w:t>条及其</w:t>
            </w:r>
            <w:proofErr w:type="gramEnd"/>
            <w:r w:rsidRPr="00701967">
              <w:rPr>
                <w:rFonts w:ascii="仿宋" w:eastAsia="仿宋" w:hAnsi="仿宋"/>
              </w:rPr>
              <w:t>制备方法</w:t>
            </w:r>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rPr>
              <w:t>ZL201610096079.1</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2</w:t>
            </w:r>
            <w:r w:rsidRPr="00701967">
              <w:rPr>
                <w:rFonts w:ascii="仿宋" w:eastAsia="仿宋" w:hAnsi="仿宋"/>
                <w:szCs w:val="21"/>
              </w:rPr>
              <w:t>0170630</w:t>
            </w:r>
          </w:p>
        </w:tc>
        <w:tc>
          <w:tcPr>
            <w:tcW w:w="1213" w:type="dxa"/>
          </w:tcPr>
          <w:p w:rsidR="000050B1" w:rsidRPr="00701967" w:rsidRDefault="000050B1" w:rsidP="000E0EAA">
            <w:pPr>
              <w:rPr>
                <w:rFonts w:ascii="仿宋" w:eastAsia="仿宋" w:hAnsi="仿宋"/>
                <w:szCs w:val="21"/>
              </w:rPr>
            </w:pPr>
            <w:r w:rsidRPr="00701967">
              <w:rPr>
                <w:rFonts w:ascii="仿宋" w:eastAsia="仿宋" w:hAnsi="仿宋"/>
                <w:szCs w:val="21"/>
              </w:rPr>
              <w:t>2536117</w:t>
            </w:r>
          </w:p>
        </w:tc>
        <w:tc>
          <w:tcPr>
            <w:tcW w:w="148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浙江大学</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szCs w:val="21"/>
              </w:rPr>
              <w:t>吴建祥，周雪平</w:t>
            </w:r>
            <w:r w:rsidRPr="00701967">
              <w:rPr>
                <w:rFonts w:ascii="仿宋" w:eastAsia="仿宋" w:hAnsi="仿宋" w:hint="eastAsia"/>
                <w:szCs w:val="21"/>
              </w:rPr>
              <w:t>，</w:t>
            </w:r>
            <w:proofErr w:type="gramStart"/>
            <w:r w:rsidRPr="00701967">
              <w:rPr>
                <w:rFonts w:ascii="仿宋" w:eastAsia="仿宋" w:hAnsi="仿宋" w:hint="eastAsia"/>
                <w:szCs w:val="21"/>
              </w:rPr>
              <w:t>陈浙</w:t>
            </w:r>
            <w:proofErr w:type="gramEnd"/>
          </w:p>
        </w:tc>
        <w:tc>
          <w:tcPr>
            <w:tcW w:w="1201" w:type="dxa"/>
          </w:tcPr>
          <w:p w:rsidR="000050B1" w:rsidRPr="00701967" w:rsidRDefault="000050B1" w:rsidP="000E0EAA">
            <w:pPr>
              <w:spacing w:line="480" w:lineRule="auto"/>
              <w:rPr>
                <w:rFonts w:ascii="仿宋" w:eastAsia="仿宋" w:hAnsi="仿宋"/>
                <w:sz w:val="30"/>
              </w:rPr>
            </w:pPr>
            <w:r w:rsidRPr="00701967">
              <w:rPr>
                <w:rFonts w:ascii="仿宋" w:eastAsia="仿宋" w:hAnsi="仿宋" w:hint="eastAsia"/>
                <w:szCs w:val="13"/>
              </w:rPr>
              <w:t>有效</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发明专利</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szCs w:val="21"/>
              </w:rPr>
              <w:t>分泌抗</w:t>
            </w:r>
            <w:bookmarkStart w:id="1" w:name="_Hlk159248610"/>
            <w:proofErr w:type="gramStart"/>
            <w:r w:rsidRPr="00701967">
              <w:rPr>
                <w:rFonts w:ascii="仿宋" w:eastAsia="仿宋" w:hAnsi="仿宋"/>
                <w:szCs w:val="21"/>
              </w:rPr>
              <w:t>水稻瘤矮病毒</w:t>
            </w:r>
            <w:bookmarkEnd w:id="1"/>
            <w:proofErr w:type="gramEnd"/>
            <w:r w:rsidRPr="00701967">
              <w:rPr>
                <w:rFonts w:ascii="仿宋" w:eastAsia="仿宋" w:hAnsi="仿宋"/>
                <w:szCs w:val="21"/>
              </w:rPr>
              <w:t>单抗杂交瘤细胞</w:t>
            </w:r>
            <w:proofErr w:type="gramStart"/>
            <w:r w:rsidRPr="00701967">
              <w:rPr>
                <w:rFonts w:ascii="仿宋" w:eastAsia="仿宋" w:hAnsi="仿宋"/>
                <w:szCs w:val="21"/>
              </w:rPr>
              <w:t>株及其单抗应用</w:t>
            </w:r>
            <w:proofErr w:type="gramEnd"/>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szCs w:val="21"/>
              </w:rPr>
              <w:t>ZL201810136324.6</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2</w:t>
            </w:r>
            <w:r w:rsidRPr="00701967">
              <w:rPr>
                <w:rFonts w:ascii="仿宋" w:eastAsia="仿宋" w:hAnsi="仿宋"/>
                <w:szCs w:val="21"/>
              </w:rPr>
              <w:t>0190816</w:t>
            </w:r>
          </w:p>
        </w:tc>
        <w:tc>
          <w:tcPr>
            <w:tcW w:w="1213"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3</w:t>
            </w:r>
            <w:r w:rsidRPr="00701967">
              <w:rPr>
                <w:rFonts w:ascii="仿宋" w:eastAsia="仿宋" w:hAnsi="仿宋"/>
                <w:szCs w:val="21"/>
              </w:rPr>
              <w:t>496015</w:t>
            </w:r>
          </w:p>
        </w:tc>
        <w:tc>
          <w:tcPr>
            <w:tcW w:w="148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浙江大学</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szCs w:val="21"/>
              </w:rPr>
              <w:t>吴建祥，王亚琴，陈蕊，周雪平</w:t>
            </w:r>
          </w:p>
        </w:tc>
        <w:tc>
          <w:tcPr>
            <w:tcW w:w="1201" w:type="dxa"/>
          </w:tcPr>
          <w:p w:rsidR="000050B1" w:rsidRPr="00701967" w:rsidRDefault="000050B1" w:rsidP="000E0EAA">
            <w:pPr>
              <w:spacing w:line="480" w:lineRule="auto"/>
              <w:rPr>
                <w:rFonts w:ascii="仿宋" w:eastAsia="仿宋" w:hAnsi="仿宋"/>
                <w:sz w:val="30"/>
              </w:rPr>
            </w:pPr>
            <w:r w:rsidRPr="00701967">
              <w:rPr>
                <w:rFonts w:ascii="仿宋" w:eastAsia="仿宋" w:hAnsi="仿宋" w:hint="eastAsia"/>
                <w:szCs w:val="13"/>
              </w:rPr>
              <w:t>有效</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发明专利</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szCs w:val="21"/>
              </w:rPr>
              <w:t>分泌抗</w:t>
            </w:r>
            <w:bookmarkStart w:id="2" w:name="_Hlk159248704"/>
            <w:r w:rsidRPr="00701967">
              <w:rPr>
                <w:rFonts w:ascii="仿宋" w:eastAsia="仿宋" w:hAnsi="仿宋"/>
                <w:szCs w:val="21"/>
              </w:rPr>
              <w:t>小麦矮缩病毒</w:t>
            </w:r>
            <w:bookmarkEnd w:id="2"/>
            <w:r w:rsidRPr="00701967">
              <w:rPr>
                <w:rFonts w:ascii="仿宋" w:eastAsia="仿宋" w:hAnsi="仿宋"/>
                <w:szCs w:val="21"/>
              </w:rPr>
              <w:t>单抗杂交瘤细胞</w:t>
            </w:r>
            <w:proofErr w:type="gramStart"/>
            <w:r w:rsidRPr="00701967">
              <w:rPr>
                <w:rFonts w:ascii="仿宋" w:eastAsia="仿宋" w:hAnsi="仿宋"/>
                <w:szCs w:val="21"/>
              </w:rPr>
              <w:t>株及其单抗应用</w:t>
            </w:r>
            <w:proofErr w:type="gramEnd"/>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szCs w:val="21"/>
              </w:rPr>
              <w:t>ZL201611208960.2</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2</w:t>
            </w:r>
            <w:r w:rsidRPr="00701967">
              <w:rPr>
                <w:rFonts w:ascii="仿宋" w:eastAsia="仿宋" w:hAnsi="仿宋"/>
                <w:szCs w:val="21"/>
              </w:rPr>
              <w:t>0190430</w:t>
            </w:r>
          </w:p>
        </w:tc>
        <w:tc>
          <w:tcPr>
            <w:tcW w:w="1213"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3</w:t>
            </w:r>
            <w:r w:rsidRPr="00701967">
              <w:rPr>
                <w:rFonts w:ascii="仿宋" w:eastAsia="仿宋" w:hAnsi="仿宋"/>
                <w:szCs w:val="21"/>
              </w:rPr>
              <w:t>356057</w:t>
            </w:r>
          </w:p>
        </w:tc>
        <w:tc>
          <w:tcPr>
            <w:tcW w:w="148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浙江大学</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szCs w:val="21"/>
              </w:rPr>
              <w:t>吴建祥，周雪平，张明皓</w:t>
            </w:r>
          </w:p>
        </w:tc>
        <w:tc>
          <w:tcPr>
            <w:tcW w:w="1201" w:type="dxa"/>
          </w:tcPr>
          <w:p w:rsidR="000050B1" w:rsidRPr="00701967" w:rsidRDefault="000050B1" w:rsidP="000E0EAA">
            <w:pPr>
              <w:spacing w:line="480" w:lineRule="auto"/>
              <w:rPr>
                <w:rFonts w:ascii="仿宋" w:eastAsia="仿宋" w:hAnsi="仿宋"/>
                <w:sz w:val="30"/>
              </w:rPr>
            </w:pPr>
            <w:r w:rsidRPr="00701967">
              <w:rPr>
                <w:rFonts w:ascii="仿宋" w:eastAsia="仿宋" w:hAnsi="仿宋" w:hint="eastAsia"/>
                <w:szCs w:val="13"/>
              </w:rPr>
              <w:t>有效</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发明专利</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rPr>
              <w:t>分泌抗</w:t>
            </w:r>
            <w:bookmarkStart w:id="3" w:name="_Hlk159248735"/>
            <w:r w:rsidRPr="00701967">
              <w:rPr>
                <w:rFonts w:ascii="仿宋" w:eastAsia="仿宋" w:hAnsi="仿宋"/>
              </w:rPr>
              <w:t>南方菜豆花叶病毒</w:t>
            </w:r>
            <w:bookmarkEnd w:id="3"/>
            <w:r w:rsidRPr="00701967">
              <w:rPr>
                <w:rFonts w:ascii="仿宋" w:eastAsia="仿宋" w:hAnsi="仿宋"/>
              </w:rPr>
              <w:t>单抗杂交瘤细胞</w:t>
            </w:r>
            <w:proofErr w:type="gramStart"/>
            <w:r w:rsidRPr="00701967">
              <w:rPr>
                <w:rFonts w:ascii="仿宋" w:eastAsia="仿宋" w:hAnsi="仿宋"/>
              </w:rPr>
              <w:t>株及其单抗应用</w:t>
            </w:r>
            <w:proofErr w:type="gramEnd"/>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rPr>
              <w:t>ZL201610096744.7</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2</w:t>
            </w:r>
            <w:r w:rsidRPr="00701967">
              <w:rPr>
                <w:rFonts w:ascii="仿宋" w:eastAsia="仿宋" w:hAnsi="仿宋"/>
                <w:szCs w:val="21"/>
              </w:rPr>
              <w:t>0181228</w:t>
            </w:r>
          </w:p>
        </w:tc>
        <w:tc>
          <w:tcPr>
            <w:tcW w:w="1213" w:type="dxa"/>
          </w:tcPr>
          <w:p w:rsidR="000050B1" w:rsidRPr="00701967" w:rsidRDefault="000050B1" w:rsidP="000E0EAA">
            <w:pPr>
              <w:rPr>
                <w:rFonts w:ascii="仿宋" w:eastAsia="仿宋" w:hAnsi="仿宋"/>
                <w:szCs w:val="21"/>
              </w:rPr>
            </w:pPr>
            <w:r w:rsidRPr="00701967">
              <w:rPr>
                <w:rFonts w:ascii="仿宋" w:eastAsia="仿宋" w:hAnsi="仿宋"/>
                <w:szCs w:val="21"/>
              </w:rPr>
              <w:t>3198330</w:t>
            </w:r>
          </w:p>
        </w:tc>
        <w:tc>
          <w:tcPr>
            <w:tcW w:w="148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浙江大学</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szCs w:val="21"/>
              </w:rPr>
              <w:t>吴建祥，于翠，周雪平，</w:t>
            </w:r>
            <w:proofErr w:type="gramStart"/>
            <w:r w:rsidRPr="00701967">
              <w:rPr>
                <w:rFonts w:ascii="仿宋" w:eastAsia="仿宋" w:hAnsi="仿宋"/>
                <w:szCs w:val="21"/>
              </w:rPr>
              <w:t>陈浙</w:t>
            </w:r>
            <w:proofErr w:type="gramEnd"/>
          </w:p>
        </w:tc>
        <w:tc>
          <w:tcPr>
            <w:tcW w:w="1201" w:type="dxa"/>
          </w:tcPr>
          <w:p w:rsidR="000050B1" w:rsidRPr="00701967" w:rsidRDefault="000050B1" w:rsidP="000E0EAA">
            <w:pPr>
              <w:spacing w:line="480" w:lineRule="auto"/>
              <w:rPr>
                <w:rFonts w:ascii="仿宋" w:eastAsia="仿宋" w:hAnsi="仿宋"/>
                <w:sz w:val="30"/>
              </w:rPr>
            </w:pPr>
            <w:r w:rsidRPr="00701967">
              <w:rPr>
                <w:rFonts w:ascii="仿宋" w:eastAsia="仿宋" w:hAnsi="仿宋" w:hint="eastAsia"/>
                <w:szCs w:val="13"/>
              </w:rPr>
              <w:t>有效</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发明专利</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分泌抗李</w:t>
            </w:r>
            <w:proofErr w:type="gramStart"/>
            <w:r w:rsidRPr="00701967">
              <w:rPr>
                <w:rFonts w:ascii="仿宋" w:eastAsia="仿宋" w:hAnsi="仿宋" w:hint="eastAsia"/>
                <w:szCs w:val="21"/>
              </w:rPr>
              <w:t>痘</w:t>
            </w:r>
            <w:proofErr w:type="gramEnd"/>
            <w:r w:rsidRPr="00701967">
              <w:rPr>
                <w:rFonts w:ascii="仿宋" w:eastAsia="仿宋" w:hAnsi="仿宋" w:hint="eastAsia"/>
                <w:szCs w:val="21"/>
              </w:rPr>
              <w:t>病毒单抗杂交瘤细胞</w:t>
            </w:r>
            <w:proofErr w:type="gramStart"/>
            <w:r w:rsidRPr="00701967">
              <w:rPr>
                <w:rFonts w:ascii="仿宋" w:eastAsia="仿宋" w:hAnsi="仿宋" w:hint="eastAsia"/>
                <w:szCs w:val="21"/>
              </w:rPr>
              <w:t>株及其单抗应用</w:t>
            </w:r>
            <w:proofErr w:type="gramEnd"/>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Z</w:t>
            </w:r>
            <w:r w:rsidRPr="00701967">
              <w:rPr>
                <w:rFonts w:ascii="仿宋" w:eastAsia="仿宋" w:hAnsi="仿宋"/>
                <w:szCs w:val="21"/>
              </w:rPr>
              <w:t>L</w:t>
            </w:r>
            <w:r w:rsidRPr="00701967">
              <w:rPr>
                <w:rFonts w:ascii="仿宋" w:eastAsia="仿宋" w:hAnsi="仿宋" w:hint="eastAsia"/>
                <w:szCs w:val="21"/>
              </w:rPr>
              <w:t>201910181828.4</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2</w:t>
            </w:r>
            <w:r w:rsidRPr="00701967">
              <w:rPr>
                <w:rFonts w:ascii="仿宋" w:eastAsia="仿宋" w:hAnsi="仿宋"/>
                <w:szCs w:val="21"/>
              </w:rPr>
              <w:t>0190311</w:t>
            </w:r>
          </w:p>
        </w:tc>
        <w:tc>
          <w:tcPr>
            <w:tcW w:w="1213"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3</w:t>
            </w:r>
            <w:r w:rsidRPr="00701967">
              <w:rPr>
                <w:rFonts w:ascii="仿宋" w:eastAsia="仿宋" w:hAnsi="仿宋"/>
                <w:szCs w:val="21"/>
              </w:rPr>
              <w:t>855561</w:t>
            </w:r>
          </w:p>
        </w:tc>
        <w:tc>
          <w:tcPr>
            <w:tcW w:w="148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浙江大学</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吴建祥，洪健，黄悦，吴佳瑜，周雪平</w:t>
            </w:r>
          </w:p>
        </w:tc>
        <w:tc>
          <w:tcPr>
            <w:tcW w:w="1201" w:type="dxa"/>
          </w:tcPr>
          <w:p w:rsidR="000050B1" w:rsidRPr="00701967" w:rsidRDefault="000050B1" w:rsidP="000E0EAA">
            <w:pPr>
              <w:spacing w:line="480" w:lineRule="auto"/>
              <w:rPr>
                <w:rFonts w:ascii="仿宋" w:eastAsia="仿宋" w:hAnsi="仿宋"/>
                <w:sz w:val="30"/>
              </w:rPr>
            </w:pPr>
            <w:r w:rsidRPr="00701967">
              <w:rPr>
                <w:rFonts w:ascii="仿宋" w:eastAsia="仿宋" w:hAnsi="仿宋" w:hint="eastAsia"/>
                <w:szCs w:val="13"/>
              </w:rPr>
              <w:t>有效</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行业标准</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hint="eastAsia"/>
              </w:rPr>
              <w:t>玉米矮花叶病毒检疫鉴定方法</w:t>
            </w:r>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hint="eastAsia"/>
              </w:rPr>
              <w:t>SN/T 5554-2022</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rPr>
              <w:t>2022年7月7日</w:t>
            </w:r>
          </w:p>
        </w:tc>
        <w:tc>
          <w:tcPr>
            <w:tcW w:w="1213" w:type="dxa"/>
          </w:tcPr>
          <w:p w:rsidR="000050B1" w:rsidRPr="00701967" w:rsidRDefault="000050B1" w:rsidP="000E0EAA">
            <w:pPr>
              <w:rPr>
                <w:rFonts w:ascii="仿宋" w:eastAsia="仿宋" w:hAnsi="仿宋"/>
                <w:szCs w:val="21"/>
              </w:rPr>
            </w:pPr>
            <w:r>
              <w:rPr>
                <w:rFonts w:ascii="仿宋" w:eastAsia="仿宋" w:hAnsi="仿宋" w:hint="eastAsia"/>
                <w:szCs w:val="21"/>
              </w:rPr>
              <w:t>中华人民共和国海</w:t>
            </w:r>
            <w:r>
              <w:rPr>
                <w:rFonts w:ascii="仿宋" w:eastAsia="仿宋" w:hAnsi="仿宋" w:hint="eastAsia"/>
                <w:szCs w:val="21"/>
              </w:rPr>
              <w:lastRenderedPageBreak/>
              <w:t>关总署</w:t>
            </w:r>
          </w:p>
        </w:tc>
        <w:tc>
          <w:tcPr>
            <w:tcW w:w="1489" w:type="dxa"/>
          </w:tcPr>
          <w:p w:rsidR="000050B1" w:rsidRPr="00701967" w:rsidRDefault="000050B1" w:rsidP="000E0EAA">
            <w:pPr>
              <w:rPr>
                <w:rFonts w:ascii="仿宋" w:eastAsia="仿宋" w:hAnsi="仿宋"/>
                <w:szCs w:val="21"/>
              </w:rPr>
            </w:pPr>
            <w:r w:rsidRPr="00701967">
              <w:rPr>
                <w:rFonts w:ascii="仿宋" w:eastAsia="仿宋" w:hAnsi="仿宋" w:hint="eastAsia"/>
                <w:bCs/>
                <w:sz w:val="24"/>
                <w:szCs w:val="24"/>
              </w:rPr>
              <w:lastRenderedPageBreak/>
              <w:t>上海海关动植物与食品</w:t>
            </w:r>
            <w:r w:rsidRPr="00701967">
              <w:rPr>
                <w:rFonts w:ascii="仿宋" w:eastAsia="仿宋" w:hAnsi="仿宋" w:hint="eastAsia"/>
                <w:bCs/>
                <w:sz w:val="24"/>
                <w:szCs w:val="24"/>
              </w:rPr>
              <w:lastRenderedPageBreak/>
              <w:t>检验检疫技术中心等</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hint="eastAsia"/>
              </w:rPr>
              <w:lastRenderedPageBreak/>
              <w:t>于翠，田沂民，</w:t>
            </w:r>
            <w:r w:rsidRPr="00701967">
              <w:rPr>
                <w:rFonts w:ascii="仿宋" w:eastAsia="仿宋" w:hAnsi="仿宋"/>
              </w:rPr>
              <w:t>刘洪义，李海滨，龙阳，刘丽玲，吴建</w:t>
            </w:r>
            <w:r w:rsidRPr="00701967">
              <w:rPr>
                <w:rFonts w:ascii="仿宋" w:eastAsia="仿宋" w:hAnsi="仿宋"/>
              </w:rPr>
              <w:lastRenderedPageBreak/>
              <w:t>祥，刘忠梅，周雪平</w:t>
            </w:r>
          </w:p>
        </w:tc>
        <w:tc>
          <w:tcPr>
            <w:tcW w:w="1201" w:type="dxa"/>
          </w:tcPr>
          <w:p w:rsidR="000050B1" w:rsidRPr="00701967" w:rsidRDefault="000050B1" w:rsidP="000E0EAA">
            <w:pPr>
              <w:spacing w:line="480" w:lineRule="auto"/>
              <w:rPr>
                <w:rFonts w:ascii="仿宋" w:eastAsia="仿宋" w:hAnsi="仿宋"/>
                <w:sz w:val="30"/>
              </w:rPr>
            </w:pPr>
            <w:r w:rsidRPr="00701967">
              <w:rPr>
                <w:rFonts w:ascii="仿宋" w:eastAsia="仿宋" w:hAnsi="仿宋" w:hint="eastAsia"/>
                <w:szCs w:val="13"/>
              </w:rPr>
              <w:lastRenderedPageBreak/>
              <w:t>有效</w:t>
            </w:r>
          </w:p>
        </w:tc>
      </w:tr>
      <w:tr w:rsidR="000050B1" w:rsidRPr="00701967" w:rsidTr="000E0EAA">
        <w:trPr>
          <w:trHeight w:val="454"/>
          <w:jc w:val="center"/>
        </w:trPr>
        <w:tc>
          <w:tcPr>
            <w:tcW w:w="1119"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国家标准</w:t>
            </w:r>
          </w:p>
        </w:tc>
        <w:tc>
          <w:tcPr>
            <w:tcW w:w="2977" w:type="dxa"/>
          </w:tcPr>
          <w:p w:rsidR="000050B1" w:rsidRPr="00701967" w:rsidRDefault="000050B1" w:rsidP="000E0EAA">
            <w:pPr>
              <w:rPr>
                <w:rFonts w:ascii="仿宋" w:eastAsia="仿宋" w:hAnsi="仿宋"/>
                <w:szCs w:val="21"/>
              </w:rPr>
            </w:pPr>
            <w:r w:rsidRPr="00701967">
              <w:rPr>
                <w:rFonts w:ascii="仿宋" w:eastAsia="仿宋" w:hAnsi="仿宋" w:hint="eastAsia"/>
              </w:rPr>
              <w:t>番茄斑</w:t>
            </w:r>
            <w:proofErr w:type="gramStart"/>
            <w:r w:rsidRPr="00701967">
              <w:rPr>
                <w:rFonts w:ascii="仿宋" w:eastAsia="仿宋" w:hAnsi="仿宋" w:hint="eastAsia"/>
              </w:rPr>
              <w:t>萎</w:t>
            </w:r>
            <w:proofErr w:type="gramEnd"/>
            <w:r w:rsidRPr="00701967">
              <w:rPr>
                <w:rFonts w:ascii="仿宋" w:eastAsia="仿宋" w:hAnsi="仿宋" w:hint="eastAsia"/>
              </w:rPr>
              <w:t>病毒PCR检测方法</w:t>
            </w:r>
          </w:p>
        </w:tc>
        <w:tc>
          <w:tcPr>
            <w:tcW w:w="778" w:type="dxa"/>
          </w:tcPr>
          <w:p w:rsidR="000050B1" w:rsidRPr="00701967" w:rsidRDefault="000050B1" w:rsidP="000E0EAA">
            <w:pPr>
              <w:rPr>
                <w:rFonts w:ascii="仿宋" w:eastAsia="仿宋" w:hAnsi="仿宋"/>
                <w:szCs w:val="21"/>
              </w:rPr>
            </w:pPr>
            <w:r w:rsidRPr="00701967">
              <w:rPr>
                <w:rFonts w:ascii="仿宋" w:eastAsia="仿宋" w:hAnsi="仿宋" w:hint="eastAsia"/>
                <w:szCs w:val="21"/>
              </w:rPr>
              <w:t>中国</w:t>
            </w:r>
          </w:p>
        </w:tc>
        <w:tc>
          <w:tcPr>
            <w:tcW w:w="1655" w:type="dxa"/>
          </w:tcPr>
          <w:p w:rsidR="000050B1" w:rsidRPr="00701967" w:rsidRDefault="000050B1" w:rsidP="000E0EAA">
            <w:pPr>
              <w:rPr>
                <w:rFonts w:ascii="仿宋" w:eastAsia="仿宋" w:hAnsi="仿宋"/>
                <w:szCs w:val="21"/>
              </w:rPr>
            </w:pPr>
            <w:r w:rsidRPr="00701967">
              <w:rPr>
                <w:rFonts w:ascii="仿宋" w:eastAsia="仿宋" w:hAnsi="仿宋" w:hint="eastAsia"/>
              </w:rPr>
              <w:t>GB/T 28982-2012</w:t>
            </w:r>
          </w:p>
        </w:tc>
        <w:tc>
          <w:tcPr>
            <w:tcW w:w="1102" w:type="dxa"/>
          </w:tcPr>
          <w:p w:rsidR="000050B1" w:rsidRPr="00701967" w:rsidRDefault="000050B1" w:rsidP="000E0EAA">
            <w:pPr>
              <w:rPr>
                <w:rFonts w:ascii="仿宋" w:eastAsia="仿宋" w:hAnsi="仿宋"/>
                <w:szCs w:val="21"/>
              </w:rPr>
            </w:pPr>
            <w:r w:rsidRPr="00701967">
              <w:rPr>
                <w:rFonts w:ascii="仿宋" w:eastAsia="仿宋" w:hAnsi="仿宋" w:hint="eastAsia"/>
              </w:rPr>
              <w:t>2012年12月31日</w:t>
            </w:r>
          </w:p>
        </w:tc>
        <w:tc>
          <w:tcPr>
            <w:tcW w:w="1213" w:type="dxa"/>
          </w:tcPr>
          <w:p w:rsidR="000050B1" w:rsidRPr="00701967" w:rsidRDefault="000050B1" w:rsidP="000E0EAA">
            <w:pPr>
              <w:rPr>
                <w:rFonts w:ascii="仿宋" w:eastAsia="仿宋" w:hAnsi="仿宋"/>
                <w:szCs w:val="21"/>
              </w:rPr>
            </w:pPr>
            <w:r>
              <w:rPr>
                <w:rFonts w:ascii="仿宋" w:eastAsia="仿宋" w:hAnsi="仿宋" w:hint="eastAsia"/>
                <w:szCs w:val="21"/>
              </w:rPr>
              <w:t>中华人民共和国国家质量监督检验检疫总局，中国国家标准化管理委员会</w:t>
            </w:r>
          </w:p>
        </w:tc>
        <w:tc>
          <w:tcPr>
            <w:tcW w:w="1489" w:type="dxa"/>
          </w:tcPr>
          <w:p w:rsidR="000050B1" w:rsidRPr="00701967" w:rsidRDefault="000050B1" w:rsidP="000E0EAA">
            <w:pPr>
              <w:rPr>
                <w:rFonts w:ascii="仿宋" w:eastAsia="仿宋" w:hAnsi="仿宋"/>
                <w:szCs w:val="21"/>
              </w:rPr>
            </w:pPr>
            <w:r w:rsidRPr="00701967">
              <w:rPr>
                <w:rFonts w:ascii="仿宋" w:eastAsia="仿宋" w:hAnsi="仿宋" w:hint="eastAsia"/>
                <w:bCs/>
                <w:sz w:val="24"/>
                <w:szCs w:val="24"/>
              </w:rPr>
              <w:t>上海海关动植物与食品检验检疫技术中心</w:t>
            </w:r>
            <w:r>
              <w:rPr>
                <w:rFonts w:ascii="仿宋" w:eastAsia="仿宋" w:hAnsi="仿宋" w:hint="eastAsia"/>
                <w:bCs/>
                <w:sz w:val="24"/>
                <w:szCs w:val="24"/>
              </w:rPr>
              <w:t>等</w:t>
            </w:r>
          </w:p>
        </w:tc>
        <w:tc>
          <w:tcPr>
            <w:tcW w:w="2552" w:type="dxa"/>
          </w:tcPr>
          <w:p w:rsidR="000050B1" w:rsidRPr="00701967" w:rsidRDefault="000050B1" w:rsidP="000E0EAA">
            <w:pPr>
              <w:rPr>
                <w:rFonts w:ascii="仿宋" w:eastAsia="仿宋" w:hAnsi="仿宋"/>
                <w:szCs w:val="21"/>
              </w:rPr>
            </w:pPr>
            <w:r w:rsidRPr="00701967">
              <w:rPr>
                <w:rFonts w:ascii="仿宋" w:eastAsia="仿宋" w:hAnsi="仿宋" w:hint="eastAsia"/>
              </w:rPr>
              <w:t>于翠，杨翠云，廖富荣，易建平，邓丛良，</w:t>
            </w:r>
            <w:proofErr w:type="gramStart"/>
            <w:r w:rsidRPr="00701967">
              <w:rPr>
                <w:rFonts w:ascii="仿宋" w:eastAsia="仿宋" w:hAnsi="仿宋" w:hint="eastAsia"/>
              </w:rPr>
              <w:t>戚龙君</w:t>
            </w:r>
            <w:proofErr w:type="gramEnd"/>
          </w:p>
        </w:tc>
        <w:tc>
          <w:tcPr>
            <w:tcW w:w="1201" w:type="dxa"/>
          </w:tcPr>
          <w:p w:rsidR="000050B1" w:rsidRPr="00701967" w:rsidRDefault="000050B1" w:rsidP="000E0EAA">
            <w:pPr>
              <w:spacing w:line="480" w:lineRule="auto"/>
              <w:rPr>
                <w:rFonts w:ascii="仿宋" w:eastAsia="仿宋" w:hAnsi="仿宋"/>
                <w:sz w:val="30"/>
              </w:rPr>
            </w:pPr>
            <w:r w:rsidRPr="00701967">
              <w:rPr>
                <w:rFonts w:ascii="仿宋" w:eastAsia="仿宋" w:hAnsi="仿宋" w:hint="eastAsia"/>
                <w:szCs w:val="13"/>
              </w:rPr>
              <w:t>有效</w:t>
            </w:r>
          </w:p>
        </w:tc>
      </w:tr>
    </w:tbl>
    <w:p w:rsidR="000050B1" w:rsidRPr="00701967" w:rsidRDefault="000050B1" w:rsidP="000050B1">
      <w:pPr>
        <w:rPr>
          <w:rFonts w:ascii="仿宋" w:eastAsia="仿宋" w:hAnsi="仿宋"/>
        </w:rPr>
      </w:pPr>
    </w:p>
    <w:p w:rsidR="00653BB3" w:rsidRPr="00B272D7" w:rsidRDefault="00653BB3" w:rsidP="00653BB3">
      <w:pPr>
        <w:spacing w:line="500" w:lineRule="exact"/>
        <w:ind w:firstLineChars="200" w:firstLine="640"/>
        <w:rPr>
          <w:rFonts w:ascii="仿宋_gb2312" w:eastAsia="仿宋_gb2312" w:hAnsi="宋体"/>
          <w:color w:val="FF0000"/>
          <w:sz w:val="32"/>
          <w:szCs w:val="32"/>
        </w:rPr>
      </w:pPr>
      <w:bookmarkStart w:id="4" w:name="_GoBack"/>
      <w:bookmarkEnd w:id="4"/>
    </w:p>
    <w:p w:rsidR="00653BB3" w:rsidRPr="00653BB3" w:rsidRDefault="00653BB3"/>
    <w:sectPr w:rsidR="00653BB3" w:rsidRPr="00653BB3" w:rsidSect="000050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2F2" w:rsidRDefault="004F52F2" w:rsidP="0017773F">
      <w:r>
        <w:separator/>
      </w:r>
    </w:p>
  </w:endnote>
  <w:endnote w:type="continuationSeparator" w:id="0">
    <w:p w:rsidR="004F52F2" w:rsidRDefault="004F52F2" w:rsidP="0017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charset w:val="86"/>
    <w:family w:val="modern"/>
    <w:pitch w:val="fixed"/>
    <w:sig w:usb0="00000000" w:usb1="080E0000" w:usb2="00000010" w:usb3="00000000" w:csb0="00040000" w:csb1="00000000"/>
  </w:font>
  <w:font w:name="方正小标宋简体">
    <w:altName w:val="Microsoft YaHei UI"/>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2F2" w:rsidRDefault="004F52F2" w:rsidP="0017773F">
      <w:r>
        <w:separator/>
      </w:r>
    </w:p>
  </w:footnote>
  <w:footnote w:type="continuationSeparator" w:id="0">
    <w:p w:rsidR="004F52F2" w:rsidRDefault="004F52F2" w:rsidP="00177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050B1"/>
    <w:rsid w:val="000C5C84"/>
    <w:rsid w:val="00133845"/>
    <w:rsid w:val="0017773F"/>
    <w:rsid w:val="001A3BF4"/>
    <w:rsid w:val="002635C4"/>
    <w:rsid w:val="002B2E14"/>
    <w:rsid w:val="002E0570"/>
    <w:rsid w:val="004D3794"/>
    <w:rsid w:val="004F52F2"/>
    <w:rsid w:val="005956FF"/>
    <w:rsid w:val="00653BB3"/>
    <w:rsid w:val="00700EDF"/>
    <w:rsid w:val="007A378A"/>
    <w:rsid w:val="00821DF8"/>
    <w:rsid w:val="008B76F6"/>
    <w:rsid w:val="00A2366E"/>
    <w:rsid w:val="00B07D04"/>
    <w:rsid w:val="00B272D7"/>
    <w:rsid w:val="00BC29C5"/>
    <w:rsid w:val="00BF0C54"/>
    <w:rsid w:val="00C03F73"/>
    <w:rsid w:val="00CC64D3"/>
    <w:rsid w:val="00E6561B"/>
    <w:rsid w:val="00F06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17773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7773F"/>
    <w:rPr>
      <w:rFonts w:ascii="Times New Roman" w:eastAsia="宋体" w:hAnsi="Times New Roman" w:cs="Times New Roman"/>
      <w:sz w:val="18"/>
      <w:szCs w:val="18"/>
    </w:rPr>
  </w:style>
  <w:style w:type="paragraph" w:styleId="a8">
    <w:name w:val="footer"/>
    <w:basedOn w:val="a"/>
    <w:link w:val="a9"/>
    <w:uiPriority w:val="99"/>
    <w:unhideWhenUsed/>
    <w:rsid w:val="0017773F"/>
    <w:pPr>
      <w:tabs>
        <w:tab w:val="center" w:pos="4153"/>
        <w:tab w:val="right" w:pos="8306"/>
      </w:tabs>
      <w:snapToGrid w:val="0"/>
      <w:jc w:val="left"/>
    </w:pPr>
    <w:rPr>
      <w:sz w:val="18"/>
      <w:szCs w:val="18"/>
    </w:rPr>
  </w:style>
  <w:style w:type="character" w:customStyle="1" w:styleId="a9">
    <w:name w:val="页脚 字符"/>
    <w:basedOn w:val="a0"/>
    <w:link w:val="a8"/>
    <w:uiPriority w:val="99"/>
    <w:rsid w:val="0017773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wjx</cp:lastModifiedBy>
  <cp:revision>9</cp:revision>
  <dcterms:created xsi:type="dcterms:W3CDTF">2024-08-07T23:31:00Z</dcterms:created>
  <dcterms:modified xsi:type="dcterms:W3CDTF">2024-08-08T02:50:00Z</dcterms:modified>
</cp:coreProperties>
</file>