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50DC4" w14:textId="77777777" w:rsidR="00AF303B" w:rsidRDefault="001E1B17">
      <w:pPr>
        <w:pStyle w:val="a4"/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</w:t>
      </w:r>
      <w:r>
        <w:rPr>
          <w:rFonts w:ascii="黑体" w:eastAsia="黑体" w:hAnsi="黑体" w:cs="黑体"/>
          <w:bCs/>
          <w:sz w:val="32"/>
          <w:szCs w:val="32"/>
        </w:rPr>
        <w:t>-2</w:t>
      </w:r>
    </w:p>
    <w:p w14:paraId="40ADD844" w14:textId="77777777" w:rsidR="00AF303B" w:rsidRDefault="001E1B17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2022</w:t>
      </w:r>
      <w:r>
        <w:rPr>
          <w:rFonts w:eastAsia="方正小标宋简体" w:hint="eastAsia"/>
          <w:bCs/>
          <w:sz w:val="44"/>
          <w:szCs w:val="44"/>
        </w:rPr>
        <w:t>年度浙江省知识产权奖</w:t>
      </w:r>
    </w:p>
    <w:p w14:paraId="684E8E27" w14:textId="77777777" w:rsidR="00AF303B" w:rsidRDefault="001E1B17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提名公示表</w:t>
      </w:r>
    </w:p>
    <w:p w14:paraId="28B06C20" w14:textId="77777777" w:rsidR="00AF303B" w:rsidRDefault="001E1B17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8248B6" w:rsidRPr="008248B6" w14:paraId="01353560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C811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7EFBE" w14:textId="77777777" w:rsidR="00AF303B" w:rsidRPr="008248B6" w:rsidRDefault="001E1B17">
            <w:pPr>
              <w:rPr>
                <w:rFonts w:eastAsia="仿宋_GB2312"/>
                <w:bCs/>
                <w:sz w:val="24"/>
              </w:rPr>
            </w:pPr>
            <w:r w:rsidRPr="008248B6">
              <w:rPr>
                <w:rFonts w:eastAsia="仿宋_GB2312" w:hint="eastAsia"/>
                <w:bCs/>
                <w:sz w:val="24"/>
              </w:rPr>
              <w:t>之江实验室</w:t>
            </w:r>
          </w:p>
        </w:tc>
      </w:tr>
      <w:tr w:rsidR="008248B6" w:rsidRPr="008248B6" w14:paraId="1DA7866E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662F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60FC3" w14:textId="77777777" w:rsidR="00AF303B" w:rsidRPr="008248B6" w:rsidRDefault="001E1B17">
            <w:pPr>
              <w:rPr>
                <w:rFonts w:eastAsia="仿宋_GB2312"/>
                <w:bCs/>
                <w:sz w:val="24"/>
              </w:rPr>
            </w:pPr>
            <w:r w:rsidRPr="008248B6">
              <w:rPr>
                <w:rFonts w:eastAsia="仿宋_GB2312" w:hint="eastAsia"/>
                <w:bCs/>
                <w:sz w:val="24"/>
              </w:rPr>
              <w:t>之江实验室</w:t>
            </w:r>
          </w:p>
        </w:tc>
      </w:tr>
      <w:tr w:rsidR="008248B6" w:rsidRPr="008248B6" w14:paraId="4247EA07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F497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1B66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eastAsia="仿宋_GB2312"/>
                <w:bCs/>
                <w:sz w:val="24"/>
              </w:rPr>
              <w:t>12330000MB1478604D</w:t>
            </w:r>
          </w:p>
        </w:tc>
      </w:tr>
      <w:tr w:rsidR="008248B6" w:rsidRPr="008248B6" w14:paraId="1801F7C9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9DD71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1C28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专利奖（发明专利）</w:t>
            </w:r>
          </w:p>
        </w:tc>
      </w:tr>
      <w:tr w:rsidR="008248B6" w:rsidRPr="008248B6" w14:paraId="26E5DCAC" w14:textId="77777777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B97EA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FA0D4" w14:textId="13FB8C64" w:rsidR="00AF303B" w:rsidRPr="008248B6" w:rsidRDefault="00E2213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9E764" w14:textId="77777777" w:rsidR="00AF303B" w:rsidRPr="008248B6" w:rsidRDefault="001E1B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C344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</w:tr>
      <w:tr w:rsidR="008248B6" w:rsidRPr="008248B6" w14:paraId="440FDE23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8B93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5F1F" w14:textId="143E5F68" w:rsidR="00AF303B" w:rsidRPr="008248B6" w:rsidRDefault="006568F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一种基于悬浮微粒的信号通讯方法和装置</w:t>
            </w:r>
          </w:p>
        </w:tc>
      </w:tr>
      <w:tr w:rsidR="008248B6" w:rsidRPr="008248B6" w14:paraId="707934C7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9AF32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2D9C4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证书号第</w:t>
            </w:r>
            <w:r w:rsidR="008248B6" w:rsidRPr="008248B6">
              <w:rPr>
                <w:rFonts w:ascii="仿宋_GB2312" w:eastAsia="仿宋_GB2312" w:hAnsi="仿宋_GB2312" w:cs="仿宋_GB2312"/>
                <w:sz w:val="24"/>
              </w:rPr>
              <w:t>5</w:t>
            </w:r>
            <w:r w:rsidR="00D4662A">
              <w:rPr>
                <w:rFonts w:ascii="仿宋_GB2312" w:eastAsia="仿宋_GB2312" w:hAnsi="仿宋_GB2312" w:cs="仿宋_GB2312"/>
                <w:sz w:val="24"/>
              </w:rPr>
              <w:t>496583</w:t>
            </w: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号（Z</w:t>
            </w:r>
            <w:r w:rsidRPr="008248B6">
              <w:rPr>
                <w:rFonts w:ascii="仿宋_GB2312" w:eastAsia="仿宋_GB2312" w:hAnsi="仿宋_GB2312" w:cs="仿宋_GB2312"/>
                <w:sz w:val="24"/>
              </w:rPr>
              <w:t>L202</w:t>
            </w:r>
            <w:r w:rsidR="00D4662A">
              <w:rPr>
                <w:rFonts w:ascii="仿宋_GB2312" w:eastAsia="仿宋_GB2312" w:hAnsi="仿宋_GB2312" w:cs="仿宋_GB2312"/>
                <w:sz w:val="24"/>
              </w:rPr>
              <w:t>210732153.X</w:t>
            </w: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8248B6" w:rsidRPr="008248B6" w14:paraId="5BB4F297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AAACE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78C0E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之江实验室</w:t>
            </w:r>
          </w:p>
        </w:tc>
      </w:tr>
      <w:tr w:rsidR="008248B6" w:rsidRPr="008248B6" w14:paraId="2D9A8EBF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6E36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E1E9" w14:textId="77777777" w:rsidR="00AF303B" w:rsidRPr="008248B6" w:rsidRDefault="00D466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8248B6" w:rsidRPr="008248B6" w14:paraId="405216E9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30CD5" w14:textId="77777777" w:rsidR="00AF303B" w:rsidRPr="008248B6" w:rsidRDefault="00AF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FF9E1" w14:textId="77777777" w:rsidR="00AF303B" w:rsidRPr="008248B6" w:rsidRDefault="00AF303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48B6" w:rsidRPr="008248B6" w14:paraId="4629B296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5D152" w14:textId="77777777" w:rsidR="00AF303B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8248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C071D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D4662A">
              <w:rPr>
                <w:rFonts w:ascii="仿宋_GB2312" w:eastAsia="仿宋_GB2312" w:hAnsi="仿宋_GB2312" w:cs="仿宋_GB2312" w:hint="eastAsia"/>
                <w:sz w:val="24"/>
              </w:rPr>
              <w:t>傅振海</w:t>
            </w:r>
          </w:p>
        </w:tc>
      </w:tr>
      <w:tr w:rsidR="008248B6" w:rsidRPr="008248B6" w14:paraId="0C23D148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4F02B" w14:textId="77777777" w:rsidR="00AF303B" w:rsidRPr="008248B6" w:rsidRDefault="00AF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8CFE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 w:rsidR="00D4662A">
              <w:rPr>
                <w:rFonts w:ascii="仿宋_GB2312" w:eastAsia="仿宋_GB2312" w:hAnsi="仿宋_GB2312" w:cs="仿宋_GB2312" w:hint="eastAsia"/>
                <w:sz w:val="24"/>
              </w:rPr>
              <w:t>徐晋升</w:t>
            </w:r>
          </w:p>
        </w:tc>
      </w:tr>
      <w:tr w:rsidR="008248B6" w:rsidRPr="008248B6" w14:paraId="16F87062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064F0" w14:textId="77777777" w:rsidR="00AF303B" w:rsidRPr="008248B6" w:rsidRDefault="00AF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245A" w14:textId="77777777" w:rsidR="00AF303B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8248B6">
              <w:rPr>
                <w:rFonts w:ascii="仿宋_GB2312" w:eastAsia="仿宋_GB2312" w:hAnsi="仿宋_GB2312" w:cs="仿宋_GB2312"/>
                <w:sz w:val="24"/>
              </w:rPr>
              <w:t>.</w:t>
            </w:r>
            <w:r w:rsidR="00D4662A">
              <w:rPr>
                <w:rFonts w:ascii="仿宋_GB2312" w:eastAsia="仿宋_GB2312" w:hAnsi="仿宋_GB2312" w:cs="仿宋_GB2312" w:hint="eastAsia"/>
                <w:sz w:val="24"/>
              </w:rPr>
              <w:t>高晓文</w:t>
            </w:r>
          </w:p>
        </w:tc>
      </w:tr>
      <w:tr w:rsidR="008248B6" w:rsidRPr="008248B6" w14:paraId="186DC818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115A" w14:textId="77777777" w:rsidR="001E1B17" w:rsidRPr="008248B6" w:rsidRDefault="001E1B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9AEA" w14:textId="77777777" w:rsidR="001E1B17" w:rsidRPr="008248B6" w:rsidRDefault="001E1B1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 w:rsidRPr="008248B6">
              <w:rPr>
                <w:rFonts w:ascii="仿宋_GB2312" w:eastAsia="仿宋_GB2312" w:hAnsi="仿宋_GB2312" w:cs="仿宋_GB2312"/>
                <w:sz w:val="24"/>
              </w:rPr>
              <w:t>.</w:t>
            </w:r>
            <w:r w:rsidR="00D4662A">
              <w:rPr>
                <w:rFonts w:ascii="仿宋_GB2312" w:eastAsia="仿宋_GB2312" w:hAnsi="仿宋_GB2312" w:cs="仿宋_GB2312" w:hint="eastAsia"/>
                <w:sz w:val="24"/>
              </w:rPr>
              <w:t>朱绍冲</w:t>
            </w:r>
          </w:p>
        </w:tc>
      </w:tr>
      <w:tr w:rsidR="00D4662A" w:rsidRPr="008248B6" w14:paraId="46244BAC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20654" w14:textId="77777777" w:rsidR="00D4662A" w:rsidRPr="008248B6" w:rsidRDefault="00D46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9948A" w14:textId="77777777" w:rsidR="00D4662A" w:rsidRPr="008248B6" w:rsidRDefault="00D466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王颖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颖</w:t>
            </w:r>
            <w:proofErr w:type="gramEnd"/>
          </w:p>
        </w:tc>
      </w:tr>
      <w:tr w:rsidR="00D4662A" w:rsidRPr="008248B6" w14:paraId="4D46FEBA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E1A5" w14:textId="77777777" w:rsidR="00D4662A" w:rsidRPr="008248B6" w:rsidRDefault="00D46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860D2" w14:textId="77777777" w:rsidR="00D4662A" w:rsidRDefault="00D466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陈杏</w:t>
            </w:r>
            <w:r w:rsidRPr="00D4662A">
              <w:rPr>
                <w:rFonts w:ascii="仿宋_GB2312" w:eastAsia="仿宋_GB2312" w:hAnsi="仿宋_GB2312" w:cs="仿宋_GB2312" w:hint="eastAsia"/>
                <w:sz w:val="24"/>
              </w:rPr>
              <w:t>藩</w:t>
            </w:r>
            <w:proofErr w:type="gramEnd"/>
          </w:p>
        </w:tc>
      </w:tr>
      <w:tr w:rsidR="00D4662A" w:rsidRPr="008248B6" w14:paraId="7E6F1325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70661" w14:textId="77777777" w:rsidR="00D4662A" w:rsidRPr="008248B6" w:rsidRDefault="00D46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84CB" w14:textId="77777777" w:rsidR="00D4662A" w:rsidRDefault="00D466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胡慧珠</w:t>
            </w:r>
          </w:p>
        </w:tc>
      </w:tr>
    </w:tbl>
    <w:tbl>
      <w:tblPr>
        <w:tblStyle w:val="a6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8248B6" w:rsidRPr="008248B6" w14:paraId="227C4FD0" w14:textId="77777777">
        <w:trPr>
          <w:trHeight w:val="672"/>
        </w:trPr>
        <w:tc>
          <w:tcPr>
            <w:tcW w:w="8956" w:type="dxa"/>
            <w:vAlign w:val="center"/>
          </w:tcPr>
          <w:p w14:paraId="063E6383" w14:textId="77777777" w:rsidR="00AF303B" w:rsidRPr="008248B6" w:rsidRDefault="001E1B17">
            <w:pPr>
              <w:jc w:val="center"/>
              <w:rPr>
                <w:rFonts w:eastAsiaTheme="minorEastAsia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被提名知识产权项目情况</w:t>
            </w:r>
          </w:p>
        </w:tc>
      </w:tr>
      <w:tr w:rsidR="008248B6" w:rsidRPr="008248B6" w14:paraId="4D0481C1" w14:textId="77777777">
        <w:trPr>
          <w:trHeight w:val="12223"/>
        </w:trPr>
        <w:tc>
          <w:tcPr>
            <w:tcW w:w="8956" w:type="dxa"/>
          </w:tcPr>
          <w:p w14:paraId="0D1BC371" w14:textId="77777777" w:rsidR="00AF303B" w:rsidRDefault="001E1B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8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（限500字）</w:t>
            </w:r>
          </w:p>
          <w:p w14:paraId="160EB362" w14:textId="19C86706" w:rsidR="001436A2" w:rsidRPr="001436A2" w:rsidRDefault="00F3476C" w:rsidP="00900E23">
            <w:pPr>
              <w:pStyle w:val="a0"/>
              <w:ind w:firstLineChars="200" w:firstLine="560"/>
            </w:pPr>
            <w:r w:rsidRPr="00F3476C">
              <w:rPr>
                <w:rFonts w:hint="eastAsia"/>
                <w:sz w:val="28"/>
              </w:rPr>
              <w:t>本</w:t>
            </w:r>
            <w:r w:rsidR="0031768A">
              <w:rPr>
                <w:rFonts w:hint="eastAsia"/>
                <w:sz w:val="28"/>
              </w:rPr>
              <w:t>项目</w:t>
            </w:r>
            <w:r w:rsidRPr="00F3476C">
              <w:rPr>
                <w:rFonts w:hint="eastAsia"/>
                <w:sz w:val="28"/>
              </w:rPr>
              <w:t>公开了一种基于悬浮微粒的信号通讯方法和装置，目前通讯</w:t>
            </w:r>
            <w:r w:rsidRPr="00F3476C">
              <w:rPr>
                <w:rFonts w:hint="eastAsia"/>
                <w:sz w:val="28"/>
              </w:rPr>
              <w:t>/</w:t>
            </w:r>
            <w:r w:rsidRPr="00F3476C">
              <w:rPr>
                <w:rFonts w:hint="eastAsia"/>
                <w:sz w:val="28"/>
              </w:rPr>
              <w:t>传感行业内没有类似的技术方案，是将悬浮光</w:t>
            </w:r>
            <w:proofErr w:type="gramStart"/>
            <w:r w:rsidRPr="00F3476C">
              <w:rPr>
                <w:rFonts w:hint="eastAsia"/>
                <w:sz w:val="28"/>
              </w:rPr>
              <w:t>力</w:t>
            </w:r>
            <w:r w:rsidR="002D231F">
              <w:rPr>
                <w:rFonts w:hint="eastAsia"/>
                <w:sz w:val="28"/>
              </w:rPr>
              <w:t>技术</w:t>
            </w:r>
            <w:proofErr w:type="gramEnd"/>
            <w:r w:rsidRPr="00F3476C">
              <w:rPr>
                <w:rFonts w:hint="eastAsia"/>
                <w:sz w:val="28"/>
              </w:rPr>
              <w:t>应用于通讯领域的开拓性技术发明。</w:t>
            </w:r>
            <w:r w:rsidR="0031768A">
              <w:rPr>
                <w:rFonts w:hint="eastAsia"/>
                <w:sz w:val="28"/>
              </w:rPr>
              <w:t>项目</w:t>
            </w:r>
            <w:r w:rsidRPr="00F3476C">
              <w:rPr>
                <w:rFonts w:hint="eastAsia"/>
                <w:sz w:val="28"/>
              </w:rPr>
              <w:t>实用性</w:t>
            </w:r>
            <w:r w:rsidR="001709F7">
              <w:rPr>
                <w:rFonts w:hint="eastAsia"/>
                <w:sz w:val="28"/>
              </w:rPr>
              <w:t>较强</w:t>
            </w:r>
            <w:r w:rsidRPr="00F3476C">
              <w:rPr>
                <w:rFonts w:hint="eastAsia"/>
                <w:sz w:val="28"/>
              </w:rPr>
              <w:t>，</w:t>
            </w:r>
            <w:r w:rsidR="0031768A" w:rsidRPr="00F3476C">
              <w:rPr>
                <w:rFonts w:hint="eastAsia"/>
                <w:sz w:val="28"/>
              </w:rPr>
              <w:t>可独立实施，不依赖于其他专利技术</w:t>
            </w:r>
            <w:r w:rsidR="0031768A">
              <w:rPr>
                <w:rFonts w:hint="eastAsia"/>
                <w:sz w:val="28"/>
              </w:rPr>
              <w:t>，</w:t>
            </w:r>
            <w:r w:rsidRPr="00F3476C">
              <w:rPr>
                <w:rFonts w:hint="eastAsia"/>
                <w:sz w:val="28"/>
              </w:rPr>
              <w:t>已研制具备优于传统方案技术指标的原理</w:t>
            </w:r>
            <w:r w:rsidR="00BA371B">
              <w:rPr>
                <w:rFonts w:hint="eastAsia"/>
                <w:sz w:val="28"/>
              </w:rPr>
              <w:t>装置</w:t>
            </w:r>
            <w:r w:rsidRPr="00F3476C">
              <w:rPr>
                <w:rFonts w:hint="eastAsia"/>
                <w:sz w:val="28"/>
              </w:rPr>
              <w:t>。作为基础性专利，其原创性显著，针对现有无线通讯系统</w:t>
            </w:r>
            <w:r w:rsidRPr="00F3476C">
              <w:rPr>
                <w:rFonts w:hint="eastAsia"/>
                <w:sz w:val="28"/>
              </w:rPr>
              <w:t>/</w:t>
            </w:r>
            <w:r w:rsidRPr="00F3476C">
              <w:rPr>
                <w:rFonts w:hint="eastAsia"/>
                <w:sz w:val="28"/>
              </w:rPr>
              <w:t>行业面临问题，本</w:t>
            </w:r>
            <w:r w:rsidR="001B36A8">
              <w:rPr>
                <w:rFonts w:hint="eastAsia"/>
                <w:sz w:val="28"/>
              </w:rPr>
              <w:t>项目</w:t>
            </w:r>
            <w:r w:rsidRPr="00F3476C">
              <w:rPr>
                <w:rFonts w:hint="eastAsia"/>
                <w:sz w:val="28"/>
              </w:rPr>
              <w:t>至少做出三个显著贡献：一是将通讯接收模块尺寸降低至少两个数量级，二是在同等模块尺寸下将接收灵敏度提升至少一个数量级，三是解决传统模块调谐难度大等技术难题，为</w:t>
            </w:r>
            <w:r w:rsidR="00A554CA">
              <w:rPr>
                <w:rFonts w:hint="eastAsia"/>
                <w:sz w:val="28"/>
              </w:rPr>
              <w:t>新型中低频</w:t>
            </w:r>
            <w:r w:rsidRPr="00F3476C">
              <w:rPr>
                <w:rFonts w:hint="eastAsia"/>
                <w:sz w:val="28"/>
              </w:rPr>
              <w:t>通讯接收机提供</w:t>
            </w:r>
            <w:bookmarkStart w:id="0" w:name="_GoBack"/>
            <w:bookmarkEnd w:id="0"/>
            <w:r w:rsidR="001C6724">
              <w:rPr>
                <w:rFonts w:hint="eastAsia"/>
                <w:sz w:val="28"/>
              </w:rPr>
              <w:t>可行的技术实施方案</w:t>
            </w:r>
            <w:r w:rsidRPr="00F3476C">
              <w:rPr>
                <w:rFonts w:hint="eastAsia"/>
                <w:sz w:val="28"/>
              </w:rPr>
              <w:t>。</w:t>
            </w:r>
            <w:r w:rsidR="000B3FD3">
              <w:rPr>
                <w:rFonts w:hint="eastAsia"/>
                <w:sz w:val="28"/>
              </w:rPr>
              <w:t>项目</w:t>
            </w:r>
            <w:r w:rsidRPr="00F3476C">
              <w:rPr>
                <w:rFonts w:hint="eastAsia"/>
                <w:sz w:val="28"/>
              </w:rPr>
              <w:t>可应用于量子场强仪、无线接收机等多领域的仪器研制</w:t>
            </w:r>
            <w:r w:rsidR="00A32762">
              <w:rPr>
                <w:rFonts w:hint="eastAsia"/>
                <w:sz w:val="28"/>
              </w:rPr>
              <w:t>，</w:t>
            </w:r>
            <w:r w:rsidRPr="00F3476C">
              <w:rPr>
                <w:rFonts w:hint="eastAsia"/>
                <w:sz w:val="28"/>
              </w:rPr>
              <w:t>在</w:t>
            </w:r>
            <w:r w:rsidR="00994328">
              <w:rPr>
                <w:rFonts w:hint="eastAsia"/>
                <w:sz w:val="28"/>
              </w:rPr>
              <w:t>海洋资源</w:t>
            </w:r>
            <w:r w:rsidRPr="00F3476C">
              <w:rPr>
                <w:rFonts w:hint="eastAsia"/>
                <w:sz w:val="28"/>
              </w:rPr>
              <w:t>勘探、电气设备检测、水下探测与通信等诸多领域具有重要而广泛的应用</w:t>
            </w:r>
            <w:r w:rsidR="008E3A55">
              <w:rPr>
                <w:rFonts w:hint="eastAsia"/>
                <w:sz w:val="28"/>
              </w:rPr>
              <w:t>。项目</w:t>
            </w:r>
            <w:r w:rsidRPr="00F3476C">
              <w:rPr>
                <w:rFonts w:hint="eastAsia"/>
                <w:sz w:val="28"/>
              </w:rPr>
              <w:t>对</w:t>
            </w:r>
            <w:r w:rsidR="00E43B68" w:rsidRPr="00F3476C">
              <w:rPr>
                <w:rFonts w:hint="eastAsia"/>
                <w:sz w:val="28"/>
              </w:rPr>
              <w:t>工业生产和国防建设</w:t>
            </w:r>
            <w:r w:rsidR="00E43B68">
              <w:rPr>
                <w:rFonts w:hint="eastAsia"/>
                <w:sz w:val="28"/>
              </w:rPr>
              <w:t>诸多</w:t>
            </w:r>
            <w:r w:rsidRPr="00F3476C">
              <w:rPr>
                <w:rFonts w:hint="eastAsia"/>
                <w:sz w:val="28"/>
              </w:rPr>
              <w:t>行业或产业发展影响力重大，可</w:t>
            </w:r>
            <w:r w:rsidR="004F58AA">
              <w:rPr>
                <w:rFonts w:hint="eastAsia"/>
                <w:sz w:val="28"/>
              </w:rPr>
              <w:t>推动上述相关</w:t>
            </w:r>
            <w:r w:rsidRPr="00F3476C">
              <w:rPr>
                <w:rFonts w:hint="eastAsia"/>
                <w:sz w:val="28"/>
              </w:rPr>
              <w:t>产业</w:t>
            </w:r>
            <w:r w:rsidR="004F58AA">
              <w:rPr>
                <w:rFonts w:hint="eastAsia"/>
                <w:sz w:val="28"/>
              </w:rPr>
              <w:t>的</w:t>
            </w:r>
            <w:r w:rsidRPr="00F3476C">
              <w:rPr>
                <w:rFonts w:hint="eastAsia"/>
                <w:sz w:val="28"/>
              </w:rPr>
              <w:t>量子</w:t>
            </w:r>
            <w:r w:rsidR="00672D00">
              <w:rPr>
                <w:rFonts w:hint="eastAsia"/>
                <w:sz w:val="28"/>
              </w:rPr>
              <w:t>化</w:t>
            </w:r>
            <w:r w:rsidR="001C4CB0">
              <w:rPr>
                <w:rFonts w:hint="eastAsia"/>
                <w:sz w:val="28"/>
              </w:rPr>
              <w:t>信息化</w:t>
            </w:r>
            <w:r w:rsidRPr="00F3476C">
              <w:rPr>
                <w:rFonts w:hint="eastAsia"/>
                <w:sz w:val="28"/>
              </w:rPr>
              <w:t>发展</w:t>
            </w:r>
            <w:r w:rsidR="00DA244A">
              <w:rPr>
                <w:rFonts w:hint="eastAsia"/>
                <w:sz w:val="28"/>
              </w:rPr>
              <w:t>，经济效益和社会效益显著</w:t>
            </w:r>
            <w:r w:rsidRPr="00F3476C">
              <w:rPr>
                <w:rFonts w:hint="eastAsia"/>
                <w:sz w:val="28"/>
              </w:rPr>
              <w:t>。</w:t>
            </w:r>
            <w:r w:rsidR="00EC2D62">
              <w:rPr>
                <w:rFonts w:hint="eastAsia"/>
                <w:sz w:val="28"/>
              </w:rPr>
              <w:t>项目</w:t>
            </w:r>
            <w:r w:rsidRPr="00F3476C">
              <w:rPr>
                <w:rFonts w:hint="eastAsia"/>
                <w:sz w:val="28"/>
              </w:rPr>
              <w:t>研制的</w:t>
            </w:r>
            <w:r w:rsidR="003A4A71">
              <w:rPr>
                <w:rFonts w:hint="eastAsia"/>
                <w:sz w:val="28"/>
              </w:rPr>
              <w:t>原理</w:t>
            </w:r>
            <w:r w:rsidR="00DF73B9">
              <w:rPr>
                <w:rFonts w:hint="eastAsia"/>
                <w:sz w:val="28"/>
              </w:rPr>
              <w:t>装置</w:t>
            </w:r>
            <w:r w:rsidR="0028287B">
              <w:rPr>
                <w:rFonts w:hint="eastAsia"/>
                <w:sz w:val="28"/>
              </w:rPr>
              <w:t>具有国际先进</w:t>
            </w:r>
            <w:r w:rsidRPr="00F3476C">
              <w:rPr>
                <w:rFonts w:hint="eastAsia"/>
                <w:sz w:val="28"/>
              </w:rPr>
              <w:t>技术指标，已在国际高水平期刊上发表多篇高水平论文，具有重大学术影响力。该</w:t>
            </w:r>
            <w:r w:rsidR="00C27876">
              <w:rPr>
                <w:rFonts w:hint="eastAsia"/>
                <w:sz w:val="28"/>
              </w:rPr>
              <w:t>装置</w:t>
            </w:r>
            <w:r w:rsidR="0028287B">
              <w:rPr>
                <w:rFonts w:hint="eastAsia"/>
                <w:sz w:val="28"/>
              </w:rPr>
              <w:t>、</w:t>
            </w:r>
            <w:r w:rsidR="00C27876">
              <w:rPr>
                <w:rFonts w:hint="eastAsia"/>
                <w:sz w:val="28"/>
              </w:rPr>
              <w:t>核心模块</w:t>
            </w:r>
            <w:r w:rsidR="0028287B">
              <w:rPr>
                <w:rFonts w:hint="eastAsia"/>
                <w:sz w:val="28"/>
              </w:rPr>
              <w:t>以及</w:t>
            </w:r>
            <w:r w:rsidR="00C27876">
              <w:rPr>
                <w:rFonts w:hint="eastAsia"/>
                <w:sz w:val="28"/>
              </w:rPr>
              <w:t>关键技术</w:t>
            </w:r>
            <w:r w:rsidRPr="00F3476C">
              <w:rPr>
                <w:rFonts w:hint="eastAsia"/>
                <w:sz w:val="28"/>
              </w:rPr>
              <w:t>的研发</w:t>
            </w:r>
            <w:r w:rsidR="00C27876">
              <w:rPr>
                <w:rFonts w:hint="eastAsia"/>
                <w:sz w:val="28"/>
              </w:rPr>
              <w:t>，</w:t>
            </w:r>
            <w:r w:rsidRPr="00F3476C">
              <w:rPr>
                <w:rFonts w:hint="eastAsia"/>
                <w:sz w:val="28"/>
              </w:rPr>
              <w:t>已获得国家</w:t>
            </w:r>
            <w:r w:rsidR="00E12F87">
              <w:rPr>
                <w:rFonts w:hint="eastAsia"/>
                <w:sz w:val="28"/>
              </w:rPr>
              <w:t>、</w:t>
            </w:r>
            <w:r w:rsidR="0028287B">
              <w:rPr>
                <w:rFonts w:hint="eastAsia"/>
                <w:sz w:val="28"/>
              </w:rPr>
              <w:t>省部</w:t>
            </w:r>
            <w:r w:rsidR="00C27876">
              <w:rPr>
                <w:rFonts w:hint="eastAsia"/>
                <w:sz w:val="28"/>
              </w:rPr>
              <w:t>各</w:t>
            </w:r>
            <w:r w:rsidRPr="00F3476C">
              <w:rPr>
                <w:rFonts w:hint="eastAsia"/>
                <w:sz w:val="28"/>
              </w:rPr>
              <w:t>级</w:t>
            </w:r>
            <w:r w:rsidR="00C27876">
              <w:rPr>
                <w:rFonts w:hint="eastAsia"/>
                <w:sz w:val="28"/>
              </w:rPr>
              <w:t>和地方研究机构累计</w:t>
            </w:r>
            <w:r w:rsidR="0003623B">
              <w:rPr>
                <w:rFonts w:hint="eastAsia"/>
                <w:sz w:val="28"/>
              </w:rPr>
              <w:t>9</w:t>
            </w:r>
            <w:r w:rsidR="0003623B">
              <w:rPr>
                <w:sz w:val="28"/>
              </w:rPr>
              <w:t>000</w:t>
            </w:r>
            <w:r w:rsidR="0003623B">
              <w:rPr>
                <w:rFonts w:hint="eastAsia"/>
                <w:sz w:val="28"/>
              </w:rPr>
              <w:t>多万的研发投入</w:t>
            </w:r>
            <w:r w:rsidR="00344FA0">
              <w:rPr>
                <w:rFonts w:hint="eastAsia"/>
                <w:sz w:val="28"/>
              </w:rPr>
              <w:t>；</w:t>
            </w:r>
            <w:r w:rsidR="007B1F4B">
              <w:rPr>
                <w:rFonts w:hint="eastAsia"/>
                <w:sz w:val="28"/>
              </w:rPr>
              <w:t>针对</w:t>
            </w:r>
            <w:r w:rsidR="00CB47E4">
              <w:rPr>
                <w:rFonts w:hint="eastAsia"/>
                <w:sz w:val="28"/>
              </w:rPr>
              <w:t>实用</w:t>
            </w:r>
            <w:r w:rsidR="007B1F4B">
              <w:rPr>
                <w:rFonts w:hint="eastAsia"/>
                <w:sz w:val="28"/>
              </w:rPr>
              <w:t>样机的后续</w:t>
            </w:r>
            <w:r w:rsidRPr="00F3476C">
              <w:rPr>
                <w:rFonts w:hint="eastAsia"/>
                <w:sz w:val="28"/>
              </w:rPr>
              <w:t>研发投入力度大</w:t>
            </w:r>
            <w:r w:rsidR="0003623B">
              <w:rPr>
                <w:rFonts w:hint="eastAsia"/>
                <w:sz w:val="28"/>
              </w:rPr>
              <w:t>，</w:t>
            </w:r>
            <w:r w:rsidR="007430F6" w:rsidRPr="007430F6">
              <w:rPr>
                <w:rFonts w:hint="eastAsia"/>
                <w:sz w:val="28"/>
              </w:rPr>
              <w:t>实施效益</w:t>
            </w:r>
            <w:r w:rsidR="00CD1026">
              <w:rPr>
                <w:rFonts w:hint="eastAsia"/>
                <w:sz w:val="28"/>
              </w:rPr>
              <w:t>高，</w:t>
            </w:r>
            <w:r w:rsidR="007430F6" w:rsidRPr="007430F6">
              <w:rPr>
                <w:rFonts w:hint="eastAsia"/>
                <w:sz w:val="28"/>
              </w:rPr>
              <w:t>发展前景</w:t>
            </w:r>
            <w:r w:rsidR="00CD1026">
              <w:rPr>
                <w:rFonts w:hint="eastAsia"/>
                <w:sz w:val="28"/>
              </w:rPr>
              <w:t>广阔</w:t>
            </w:r>
            <w:r w:rsidRPr="00F3476C">
              <w:rPr>
                <w:rFonts w:hint="eastAsia"/>
                <w:sz w:val="28"/>
              </w:rPr>
              <w:t>。</w:t>
            </w:r>
          </w:p>
        </w:tc>
      </w:tr>
    </w:tbl>
    <w:p w14:paraId="40F2AA12" w14:textId="77777777" w:rsidR="00AF303B" w:rsidRDefault="00AF303B"/>
    <w:sectPr w:rsidR="00AF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553AC" w14:textId="77777777" w:rsidR="00BC4F8A" w:rsidRDefault="00BC4F8A" w:rsidP="00E2213C">
      <w:r>
        <w:separator/>
      </w:r>
    </w:p>
  </w:endnote>
  <w:endnote w:type="continuationSeparator" w:id="0">
    <w:p w14:paraId="4CDE0A11" w14:textId="77777777" w:rsidR="00BC4F8A" w:rsidRDefault="00BC4F8A" w:rsidP="00E2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043AA" w14:textId="77777777" w:rsidR="00BC4F8A" w:rsidRDefault="00BC4F8A" w:rsidP="00E2213C">
      <w:r>
        <w:separator/>
      </w:r>
    </w:p>
  </w:footnote>
  <w:footnote w:type="continuationSeparator" w:id="0">
    <w:p w14:paraId="708F4301" w14:textId="77777777" w:rsidR="00BC4F8A" w:rsidRDefault="00BC4F8A" w:rsidP="00E22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2ZjlmZGRlODZhNTVmMTE3YmUxMjljNWFlM2ZhYTkifQ=="/>
  </w:docVars>
  <w:rsids>
    <w:rsidRoot w:val="00AF303B"/>
    <w:rsid w:val="000174BC"/>
    <w:rsid w:val="0003623B"/>
    <w:rsid w:val="000B3FD3"/>
    <w:rsid w:val="001436A2"/>
    <w:rsid w:val="001709F7"/>
    <w:rsid w:val="001B36A8"/>
    <w:rsid w:val="001C4CB0"/>
    <w:rsid w:val="001C6724"/>
    <w:rsid w:val="001E1B17"/>
    <w:rsid w:val="0020388A"/>
    <w:rsid w:val="00203F62"/>
    <w:rsid w:val="0028287B"/>
    <w:rsid w:val="002D231F"/>
    <w:rsid w:val="0031768A"/>
    <w:rsid w:val="00344FA0"/>
    <w:rsid w:val="003A4A71"/>
    <w:rsid w:val="00447A35"/>
    <w:rsid w:val="004F58AA"/>
    <w:rsid w:val="005B339F"/>
    <w:rsid w:val="00635EF1"/>
    <w:rsid w:val="006568F4"/>
    <w:rsid w:val="00672D00"/>
    <w:rsid w:val="00715207"/>
    <w:rsid w:val="007430F6"/>
    <w:rsid w:val="007B1F4B"/>
    <w:rsid w:val="00813746"/>
    <w:rsid w:val="008248B6"/>
    <w:rsid w:val="00890261"/>
    <w:rsid w:val="008E3A55"/>
    <w:rsid w:val="00900E23"/>
    <w:rsid w:val="00994328"/>
    <w:rsid w:val="00A32762"/>
    <w:rsid w:val="00A554CA"/>
    <w:rsid w:val="00AF303B"/>
    <w:rsid w:val="00BA371B"/>
    <w:rsid w:val="00BC4F8A"/>
    <w:rsid w:val="00C270FC"/>
    <w:rsid w:val="00C27876"/>
    <w:rsid w:val="00C31FBF"/>
    <w:rsid w:val="00C337C7"/>
    <w:rsid w:val="00CB47E4"/>
    <w:rsid w:val="00CC6FAA"/>
    <w:rsid w:val="00CD1026"/>
    <w:rsid w:val="00D4662A"/>
    <w:rsid w:val="00DA244A"/>
    <w:rsid w:val="00DB1C49"/>
    <w:rsid w:val="00DB4166"/>
    <w:rsid w:val="00DC1C5D"/>
    <w:rsid w:val="00DF73B9"/>
    <w:rsid w:val="00E12F87"/>
    <w:rsid w:val="00E2213C"/>
    <w:rsid w:val="00E43B68"/>
    <w:rsid w:val="00E71E64"/>
    <w:rsid w:val="00E729DB"/>
    <w:rsid w:val="00EC2D62"/>
    <w:rsid w:val="00F3476C"/>
    <w:rsid w:val="00F43941"/>
    <w:rsid w:val="00F528D2"/>
    <w:rsid w:val="00F54771"/>
    <w:rsid w:val="29B268F2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280D2"/>
  <w15:docId w15:val="{B40989CA-FED2-4CC5-9D0F-D62F8450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rsid w:val="00890261"/>
    <w:rPr>
      <w:sz w:val="21"/>
      <w:szCs w:val="21"/>
    </w:rPr>
  </w:style>
  <w:style w:type="paragraph" w:styleId="a8">
    <w:name w:val="annotation text"/>
    <w:basedOn w:val="a"/>
    <w:link w:val="a9"/>
    <w:rsid w:val="00890261"/>
    <w:pPr>
      <w:jc w:val="left"/>
    </w:pPr>
  </w:style>
  <w:style w:type="character" w:customStyle="1" w:styleId="a9">
    <w:name w:val="批注文字 字符"/>
    <w:basedOn w:val="a1"/>
    <w:link w:val="a8"/>
    <w:rsid w:val="00890261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90261"/>
    <w:rPr>
      <w:b/>
      <w:bCs/>
    </w:rPr>
  </w:style>
  <w:style w:type="character" w:customStyle="1" w:styleId="ab">
    <w:name w:val="批注主题 字符"/>
    <w:basedOn w:val="a9"/>
    <w:link w:val="aa"/>
    <w:rsid w:val="00890261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90261"/>
    <w:rPr>
      <w:sz w:val="18"/>
      <w:szCs w:val="18"/>
    </w:rPr>
  </w:style>
  <w:style w:type="character" w:customStyle="1" w:styleId="ad">
    <w:name w:val="批注框文本 字符"/>
    <w:basedOn w:val="a1"/>
    <w:link w:val="ac"/>
    <w:rsid w:val="00890261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header"/>
    <w:basedOn w:val="a"/>
    <w:link w:val="af"/>
    <w:rsid w:val="00E22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rsid w:val="00E2213C"/>
    <w:rPr>
      <w:rFonts w:ascii="Times New Roman" w:eastAsia="宋体" w:hAnsi="Times New Roman" w:cs="Times New Roman"/>
      <w:kern w:val="2"/>
      <w:sz w:val="18"/>
      <w:szCs w:val="18"/>
    </w:rPr>
  </w:style>
  <w:style w:type="paragraph" w:styleId="af0">
    <w:name w:val="footer"/>
    <w:basedOn w:val="a"/>
    <w:link w:val="af1"/>
    <w:rsid w:val="00E22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E221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fu zhenhai</cp:lastModifiedBy>
  <cp:revision>42</cp:revision>
  <dcterms:created xsi:type="dcterms:W3CDTF">2022-11-01T18:01:00Z</dcterms:created>
  <dcterms:modified xsi:type="dcterms:W3CDTF">2022-12-15T10:00:00Z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995153954DBD44789100E74B3B384CA4</vt:lpwstr>
  </property>
</Properties>
</file>