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FDF" w:rsidRPr="00634610" w:rsidRDefault="00ED5FDF" w:rsidP="00ED5FDF">
      <w:pPr>
        <w:adjustRightInd w:val="0"/>
        <w:snapToGrid w:val="0"/>
        <w:spacing w:line="580" w:lineRule="exact"/>
        <w:rPr>
          <w:rFonts w:ascii="黑体" w:eastAsia="黑体" w:hAnsi="仿宋" w:cs="仿宋"/>
          <w:color w:val="000000"/>
          <w:sz w:val="32"/>
          <w:szCs w:val="32"/>
        </w:rPr>
      </w:pPr>
      <w:r w:rsidRPr="00634610">
        <w:rPr>
          <w:rFonts w:ascii="黑体" w:eastAsia="黑体" w:hAnsi="仿宋" w:cs="仿宋" w:hint="eastAsia"/>
          <w:color w:val="000000"/>
          <w:sz w:val="32"/>
          <w:szCs w:val="32"/>
        </w:rPr>
        <w:t>附件1</w:t>
      </w:r>
    </w:p>
    <w:p w:rsidR="00ED5FDF" w:rsidRPr="00634610" w:rsidRDefault="00ED5FDF" w:rsidP="00ED5FDF">
      <w:pPr>
        <w:adjustRightInd w:val="0"/>
        <w:snapToGrid w:val="0"/>
        <w:spacing w:line="580" w:lineRule="exact"/>
        <w:rPr>
          <w:rFonts w:ascii="仿宋_GB2312" w:eastAsia="仿宋_GB2312"/>
          <w:color w:val="000000"/>
          <w:sz w:val="32"/>
          <w:szCs w:val="32"/>
        </w:rPr>
      </w:pPr>
    </w:p>
    <w:p w:rsidR="00ED5FDF" w:rsidRPr="00634610" w:rsidRDefault="00ED5FDF" w:rsidP="00ED5FDF">
      <w:pPr>
        <w:adjustRightInd w:val="0"/>
        <w:snapToGrid w:val="0"/>
        <w:spacing w:line="700" w:lineRule="exact"/>
        <w:jc w:val="center"/>
        <w:rPr>
          <w:rFonts w:ascii="方正小标宋简体" w:eastAsia="方正小标宋简体" w:hAnsiTheme="majorEastAsia"/>
          <w:color w:val="000000"/>
          <w:sz w:val="44"/>
          <w:szCs w:val="44"/>
        </w:rPr>
      </w:pPr>
      <w:r w:rsidRPr="00634610">
        <w:rPr>
          <w:rFonts w:ascii="方正小标宋简体" w:eastAsia="方正小标宋简体" w:hAnsiTheme="majorEastAsia" w:hint="eastAsia"/>
          <w:color w:val="000000"/>
          <w:sz w:val="44"/>
          <w:szCs w:val="44"/>
        </w:rPr>
        <w:t>关于在浙江省杰出青年科学基金项目中试点项目经费使用“包干制”的通知</w:t>
      </w:r>
    </w:p>
    <w:p w:rsidR="00ED5FDF" w:rsidRPr="00634610" w:rsidRDefault="00ED5FDF" w:rsidP="00ED5FDF">
      <w:pPr>
        <w:adjustRightInd w:val="0"/>
        <w:snapToGrid w:val="0"/>
        <w:spacing w:line="580" w:lineRule="exact"/>
        <w:jc w:val="center"/>
        <w:rPr>
          <w:rFonts w:ascii="楷体_GB2312" w:eastAsia="楷体_GB2312"/>
          <w:color w:val="000000"/>
          <w:sz w:val="32"/>
          <w:szCs w:val="32"/>
        </w:rPr>
      </w:pPr>
      <w:r w:rsidRPr="00634610">
        <w:rPr>
          <w:rFonts w:ascii="楷体_GB2312" w:eastAsia="楷体_GB2312" w:hAnsiTheme="majorEastAsia" w:hint="eastAsia"/>
          <w:color w:val="000000"/>
          <w:sz w:val="32"/>
          <w:szCs w:val="32"/>
        </w:rPr>
        <w:t>（征求意见稿）</w:t>
      </w:r>
    </w:p>
    <w:p w:rsidR="00ED5FDF" w:rsidRPr="00634610" w:rsidRDefault="00ED5FDF" w:rsidP="00ED5FDF">
      <w:pPr>
        <w:adjustRightInd w:val="0"/>
        <w:snapToGrid w:val="0"/>
        <w:spacing w:line="580" w:lineRule="exact"/>
        <w:rPr>
          <w:rFonts w:ascii="仿宋_GB2312" w:eastAsia="仿宋_GB2312"/>
          <w:color w:val="000000"/>
          <w:sz w:val="32"/>
          <w:szCs w:val="32"/>
        </w:rPr>
      </w:pPr>
    </w:p>
    <w:p w:rsidR="00ED5FDF" w:rsidRPr="00634610" w:rsidRDefault="00ED5FDF" w:rsidP="00ED5FDF">
      <w:pPr>
        <w:adjustRightInd w:val="0"/>
        <w:snapToGrid w:val="0"/>
        <w:spacing w:line="580" w:lineRule="exact"/>
        <w:rPr>
          <w:rFonts w:ascii="仿宋_GB2312" w:eastAsia="仿宋_GB2312" w:hAnsi="仿宋" w:cs="仿宋"/>
          <w:color w:val="000000"/>
          <w:sz w:val="32"/>
          <w:szCs w:val="32"/>
        </w:rPr>
      </w:pPr>
      <w:r w:rsidRPr="00634610">
        <w:rPr>
          <w:rFonts w:ascii="仿宋_GB2312" w:eastAsia="仿宋_GB2312" w:hAnsi="仿宋" w:cs="仿宋" w:hint="eastAsia"/>
          <w:color w:val="000000"/>
          <w:sz w:val="32"/>
          <w:szCs w:val="32"/>
        </w:rPr>
        <w:t>各有关单位：</w:t>
      </w:r>
    </w:p>
    <w:p w:rsidR="00ED5FDF" w:rsidRPr="00634610" w:rsidRDefault="00ED5FDF" w:rsidP="00ED5FDF">
      <w:pPr>
        <w:adjustRightInd w:val="0"/>
        <w:snapToGrid w:val="0"/>
        <w:spacing w:line="580" w:lineRule="exact"/>
        <w:ind w:firstLineChars="200" w:firstLine="640"/>
        <w:rPr>
          <w:rFonts w:ascii="仿宋_GB2312" w:eastAsia="仿宋_GB2312" w:hAnsi="仿宋" w:cs="仿宋"/>
          <w:color w:val="000000"/>
          <w:sz w:val="32"/>
          <w:szCs w:val="32"/>
        </w:rPr>
      </w:pPr>
      <w:r w:rsidRPr="00634610">
        <w:rPr>
          <w:rFonts w:ascii="仿宋_GB2312" w:eastAsia="仿宋_GB2312" w:hAnsi="仿宋" w:cs="仿宋" w:hint="eastAsia"/>
          <w:color w:val="000000"/>
          <w:sz w:val="32"/>
          <w:szCs w:val="32"/>
        </w:rPr>
        <w:t>为深入贯彻落实党中央、国务院和省委省政府关于科研项目、经费管理的改革精神，根据《中共浙江省委办公厅 浙江省人民政办公厅印发&lt;关于深化项目评审人才评价机构评估改革提升科研绩效的实施意见&gt;的通知》（浙委办发〔2019〕51号）要求，推进项目经费使用“包干制”改革工作，积极营造潜心研究、追求卓越的科研环境，充分激发科研人员创新创造活力，现将在浙江省杰出青年科学基金项目中试点项目经费使用“包干制”的有关事宜通知如下。</w:t>
      </w:r>
    </w:p>
    <w:p w:rsidR="00ED5FDF" w:rsidRPr="00634610" w:rsidRDefault="00ED5FDF" w:rsidP="00ED5FDF">
      <w:pPr>
        <w:adjustRightInd w:val="0"/>
        <w:snapToGrid w:val="0"/>
        <w:spacing w:line="580" w:lineRule="exact"/>
        <w:ind w:firstLineChars="200" w:firstLine="640"/>
        <w:rPr>
          <w:rFonts w:ascii="黑体" w:eastAsia="黑体" w:hAnsi="仿宋" w:cs="仿宋"/>
          <w:color w:val="000000"/>
          <w:sz w:val="32"/>
          <w:szCs w:val="32"/>
        </w:rPr>
      </w:pPr>
      <w:r w:rsidRPr="00634610">
        <w:rPr>
          <w:rFonts w:ascii="黑体" w:eastAsia="黑体" w:hAnsi="仿宋" w:cs="仿宋" w:hint="eastAsia"/>
          <w:color w:val="000000"/>
          <w:sz w:val="32"/>
          <w:szCs w:val="32"/>
        </w:rPr>
        <w:t>一、实施原则</w:t>
      </w:r>
    </w:p>
    <w:p w:rsidR="00ED5FDF" w:rsidRPr="00634610" w:rsidRDefault="00ED5FDF" w:rsidP="00ED5FDF">
      <w:pPr>
        <w:adjustRightInd w:val="0"/>
        <w:snapToGrid w:val="0"/>
        <w:spacing w:line="580" w:lineRule="exact"/>
        <w:ind w:firstLineChars="200" w:firstLine="640"/>
        <w:rPr>
          <w:rFonts w:ascii="仿宋_GB2312" w:eastAsia="仿宋_GB2312" w:hAnsi="仿宋" w:cs="仿宋"/>
          <w:color w:val="000000"/>
          <w:sz w:val="32"/>
          <w:szCs w:val="32"/>
        </w:rPr>
      </w:pPr>
      <w:r w:rsidRPr="00634610">
        <w:rPr>
          <w:rFonts w:ascii="仿宋_GB2312" w:eastAsia="仿宋_GB2312" w:hAnsi="仿宋" w:cs="仿宋" w:hint="eastAsia"/>
          <w:color w:val="000000"/>
          <w:sz w:val="32"/>
          <w:szCs w:val="32"/>
        </w:rPr>
        <w:t>1.充分放权。以信任为前提，以尊重科研规律为原则，大力推进“放管服”和“最多跑一次”改革，增强广大科研人员的自主性。</w:t>
      </w:r>
    </w:p>
    <w:p w:rsidR="00ED5FDF" w:rsidRPr="00634610" w:rsidRDefault="00ED5FDF" w:rsidP="00ED5FDF">
      <w:pPr>
        <w:adjustRightInd w:val="0"/>
        <w:snapToGrid w:val="0"/>
        <w:spacing w:line="580" w:lineRule="exact"/>
        <w:ind w:firstLineChars="200" w:firstLine="640"/>
        <w:rPr>
          <w:rFonts w:ascii="仿宋_GB2312" w:eastAsia="仿宋_GB2312" w:hAnsi="仿宋" w:cs="仿宋"/>
          <w:color w:val="000000"/>
          <w:sz w:val="32"/>
          <w:szCs w:val="32"/>
        </w:rPr>
      </w:pPr>
      <w:r w:rsidRPr="00634610">
        <w:rPr>
          <w:rFonts w:ascii="仿宋_GB2312" w:eastAsia="仿宋_GB2312" w:hAnsi="仿宋" w:cs="仿宋" w:hint="eastAsia"/>
          <w:color w:val="000000"/>
          <w:sz w:val="32"/>
          <w:szCs w:val="32"/>
        </w:rPr>
        <w:t>2.放管结合。在充分放权的基础上，明确权责边界，加强监督管理。结合科研信用体系建设，推进信息公开，接受社会监督，防止科研经费被套取、挪用、浪费等行为出现，确保改革红利真正用于优化科研环境中。</w:t>
      </w:r>
    </w:p>
    <w:p w:rsidR="00ED5FDF" w:rsidRPr="00634610" w:rsidRDefault="00ED5FDF" w:rsidP="00ED5FDF">
      <w:pPr>
        <w:adjustRightInd w:val="0"/>
        <w:snapToGrid w:val="0"/>
        <w:spacing w:line="580" w:lineRule="exact"/>
        <w:ind w:firstLineChars="200" w:firstLine="640"/>
        <w:rPr>
          <w:rFonts w:ascii="仿宋_GB2312" w:eastAsia="仿宋_GB2312" w:hAnsi="仿宋" w:cs="仿宋"/>
          <w:color w:val="000000"/>
          <w:sz w:val="32"/>
          <w:szCs w:val="32"/>
        </w:rPr>
      </w:pPr>
      <w:r w:rsidRPr="00634610">
        <w:rPr>
          <w:rFonts w:ascii="仿宋_GB2312" w:eastAsia="仿宋_GB2312" w:hAnsi="仿宋" w:cs="仿宋" w:hint="eastAsia"/>
          <w:color w:val="000000"/>
          <w:sz w:val="32"/>
          <w:szCs w:val="32"/>
        </w:rPr>
        <w:lastRenderedPageBreak/>
        <w:t>3.协同推进。广大依托单位要深刻领会改革精神，强化主体责任，健全内部管理制度，确保项目经费使用自主权的落实到位。</w:t>
      </w:r>
    </w:p>
    <w:p w:rsidR="00ED5FDF" w:rsidRPr="00634610" w:rsidRDefault="00ED5FDF" w:rsidP="00ED5FDF">
      <w:pPr>
        <w:adjustRightInd w:val="0"/>
        <w:snapToGrid w:val="0"/>
        <w:spacing w:line="580" w:lineRule="exact"/>
        <w:ind w:firstLineChars="200" w:firstLine="640"/>
        <w:rPr>
          <w:rFonts w:ascii="仿宋_GB2312" w:eastAsia="仿宋_GB2312" w:hAnsi="仿宋" w:cs="仿宋"/>
          <w:color w:val="000000"/>
          <w:sz w:val="32"/>
          <w:szCs w:val="32"/>
        </w:rPr>
      </w:pPr>
      <w:r w:rsidRPr="00634610">
        <w:rPr>
          <w:rFonts w:ascii="黑体" w:eastAsia="黑体" w:hAnsi="仿宋" w:cs="仿宋" w:hint="eastAsia"/>
          <w:color w:val="000000"/>
          <w:sz w:val="32"/>
          <w:szCs w:val="32"/>
        </w:rPr>
        <w:t>二、试点范围</w:t>
      </w:r>
    </w:p>
    <w:p w:rsidR="00ED5FDF" w:rsidRPr="00634610" w:rsidRDefault="00ED5FDF" w:rsidP="00ED5FDF">
      <w:pPr>
        <w:adjustRightInd w:val="0"/>
        <w:snapToGrid w:val="0"/>
        <w:spacing w:line="580" w:lineRule="exact"/>
        <w:ind w:firstLineChars="200" w:firstLine="640"/>
        <w:rPr>
          <w:rFonts w:ascii="仿宋_GB2312" w:eastAsia="仿宋_GB2312" w:hAnsi="仿宋" w:cs="仿宋"/>
          <w:color w:val="000000"/>
          <w:sz w:val="32"/>
          <w:szCs w:val="32"/>
        </w:rPr>
      </w:pPr>
      <w:r w:rsidRPr="00634610">
        <w:rPr>
          <w:rFonts w:ascii="仿宋_GB2312" w:eastAsia="仿宋_GB2312" w:hAnsi="仿宋" w:cs="仿宋" w:hint="eastAsia"/>
          <w:color w:val="000000"/>
          <w:sz w:val="32"/>
          <w:szCs w:val="32"/>
        </w:rPr>
        <w:t>自2019年起批准资助的浙江省杰出青年科学基金项目。</w:t>
      </w:r>
    </w:p>
    <w:p w:rsidR="00ED5FDF" w:rsidRPr="00634610" w:rsidRDefault="00ED5FDF" w:rsidP="00ED5FDF">
      <w:pPr>
        <w:adjustRightInd w:val="0"/>
        <w:snapToGrid w:val="0"/>
        <w:spacing w:line="580" w:lineRule="exact"/>
        <w:ind w:firstLineChars="200" w:firstLine="640"/>
        <w:rPr>
          <w:rFonts w:ascii="黑体" w:eastAsia="黑体" w:hAnsi="仿宋" w:cs="仿宋"/>
          <w:color w:val="000000"/>
          <w:sz w:val="32"/>
          <w:szCs w:val="32"/>
        </w:rPr>
      </w:pPr>
      <w:r w:rsidRPr="00634610">
        <w:rPr>
          <w:rFonts w:ascii="黑体" w:eastAsia="黑体" w:hAnsi="仿宋" w:cs="仿宋" w:hint="eastAsia"/>
          <w:color w:val="000000"/>
          <w:sz w:val="32"/>
          <w:szCs w:val="32"/>
        </w:rPr>
        <w:t>三、实行项目负责人承诺制</w:t>
      </w:r>
    </w:p>
    <w:p w:rsidR="00ED5FDF" w:rsidRPr="00634610" w:rsidRDefault="00ED5FDF" w:rsidP="00ED5FDF">
      <w:pPr>
        <w:adjustRightInd w:val="0"/>
        <w:snapToGrid w:val="0"/>
        <w:spacing w:line="580" w:lineRule="exact"/>
        <w:ind w:firstLineChars="200" w:firstLine="640"/>
        <w:rPr>
          <w:rFonts w:ascii="仿宋_GB2312" w:eastAsia="仿宋_GB2312" w:hAnsi="仿宋" w:cs="仿宋"/>
          <w:color w:val="000000"/>
          <w:sz w:val="32"/>
          <w:szCs w:val="32"/>
        </w:rPr>
      </w:pPr>
      <w:r w:rsidRPr="00634610">
        <w:rPr>
          <w:rFonts w:ascii="仿宋_GB2312" w:eastAsia="仿宋_GB2312" w:hAnsi="仿宋" w:cs="仿宋" w:hint="eastAsia"/>
          <w:color w:val="000000"/>
          <w:sz w:val="32"/>
          <w:szCs w:val="32"/>
        </w:rPr>
        <w:t>项目负责人需签署承诺书，承诺尊重科研规律，弘扬科学家精神，遵守科研伦理道德和作风学风诚信要求，认真开展科学研究工作；承诺项目经费全部用于与本项目研究工作相关的支出，不得截留、挪用、侵占，不得用于与科学研究无关的支出。</w:t>
      </w:r>
    </w:p>
    <w:p w:rsidR="00ED5FDF" w:rsidRPr="00634610" w:rsidRDefault="00ED5FDF" w:rsidP="00ED5FDF">
      <w:pPr>
        <w:adjustRightInd w:val="0"/>
        <w:snapToGrid w:val="0"/>
        <w:spacing w:line="580" w:lineRule="exact"/>
        <w:ind w:firstLineChars="200" w:firstLine="640"/>
        <w:rPr>
          <w:rFonts w:ascii="黑体" w:eastAsia="黑体" w:hAnsi="仿宋" w:cs="仿宋"/>
          <w:color w:val="000000"/>
          <w:sz w:val="32"/>
          <w:szCs w:val="32"/>
        </w:rPr>
      </w:pPr>
      <w:r w:rsidRPr="00634610">
        <w:rPr>
          <w:rFonts w:ascii="黑体" w:eastAsia="黑体" w:hAnsi="仿宋" w:cs="仿宋" w:hint="eastAsia"/>
          <w:color w:val="000000"/>
          <w:sz w:val="32"/>
          <w:szCs w:val="32"/>
        </w:rPr>
        <w:t>四、项目经费管理</w:t>
      </w:r>
    </w:p>
    <w:p w:rsidR="00ED5FDF" w:rsidRPr="00634610" w:rsidRDefault="00ED5FDF" w:rsidP="00ED5FDF">
      <w:pPr>
        <w:adjustRightInd w:val="0"/>
        <w:snapToGrid w:val="0"/>
        <w:spacing w:line="580" w:lineRule="exact"/>
        <w:ind w:firstLineChars="200" w:firstLine="640"/>
        <w:rPr>
          <w:rFonts w:ascii="仿宋_GB2312" w:eastAsia="仿宋_GB2312" w:hAnsi="仿宋" w:cs="仿宋"/>
          <w:color w:val="000000"/>
          <w:sz w:val="32"/>
          <w:szCs w:val="32"/>
        </w:rPr>
      </w:pPr>
      <w:r w:rsidRPr="00634610">
        <w:rPr>
          <w:rFonts w:ascii="仿宋_GB2312" w:eastAsia="仿宋_GB2312" w:hAnsi="仿宋" w:cs="仿宋" w:hint="eastAsia"/>
          <w:color w:val="000000"/>
          <w:sz w:val="32"/>
          <w:szCs w:val="32"/>
        </w:rPr>
        <w:t>项目经费不设直接费用和间接费用比例，由依托单位与项目承担人协商确定。</w:t>
      </w:r>
    </w:p>
    <w:p w:rsidR="00ED5FDF" w:rsidRPr="00634610" w:rsidRDefault="00ED5FDF" w:rsidP="00ED5FDF">
      <w:pPr>
        <w:adjustRightInd w:val="0"/>
        <w:snapToGrid w:val="0"/>
        <w:spacing w:line="580" w:lineRule="exact"/>
        <w:ind w:firstLineChars="200" w:firstLine="640"/>
        <w:rPr>
          <w:rFonts w:ascii="仿宋_GB2312" w:eastAsia="仿宋_GB2312" w:hAnsi="仿宋" w:cs="仿宋"/>
          <w:color w:val="000000"/>
          <w:sz w:val="32"/>
          <w:szCs w:val="32"/>
        </w:rPr>
      </w:pPr>
      <w:r w:rsidRPr="00634610">
        <w:rPr>
          <w:rFonts w:ascii="仿宋_GB2312" w:eastAsia="仿宋_GB2312" w:hAnsi="仿宋" w:cs="仿宋" w:hint="eastAsia"/>
          <w:color w:val="000000"/>
          <w:sz w:val="32"/>
          <w:szCs w:val="32"/>
        </w:rPr>
        <w:t>项目申请人提交申请书和获批项目负责人提交研究计划时，均无需编制项目预算。经费使用范围限于设备费、材料费、测试化验加工费、燃料动力费、差旅/会议/国际合作与交流费、出版/文献/信息传播/知识产权事务费、劳务费、专家咨询费、依托单位管理费用、绩效支出以及其他合理支出。依托单位管理费用由依托单位根据实际管理支出情况与项目负责人协商确定。绩效支出由项目负责人根据实际科研需要和相关薪酬标准自主确定，依托单位按照现行工资制度进行管理。其余用途经费无额度限制，由项目负责人根据实际需要自主决定使用。</w:t>
      </w:r>
    </w:p>
    <w:p w:rsidR="00ED5FDF" w:rsidRPr="00634610" w:rsidRDefault="00ED5FDF" w:rsidP="00ED5FDF">
      <w:pPr>
        <w:adjustRightInd w:val="0"/>
        <w:snapToGrid w:val="0"/>
        <w:spacing w:line="580" w:lineRule="exact"/>
        <w:ind w:firstLineChars="200" w:firstLine="640"/>
        <w:rPr>
          <w:rFonts w:ascii="仿宋_GB2312" w:eastAsia="仿宋_GB2312" w:hAnsi="仿宋" w:cs="仿宋"/>
          <w:color w:val="000000"/>
          <w:sz w:val="32"/>
          <w:szCs w:val="32"/>
        </w:rPr>
      </w:pPr>
      <w:r w:rsidRPr="00634610">
        <w:rPr>
          <w:rFonts w:ascii="仿宋_GB2312" w:eastAsia="仿宋_GB2312" w:hAnsi="仿宋" w:cs="仿宋" w:hint="eastAsia"/>
          <w:color w:val="000000"/>
          <w:sz w:val="32"/>
          <w:szCs w:val="32"/>
        </w:rPr>
        <w:lastRenderedPageBreak/>
        <w:t>项目结题时，项目负责人根据实际使用情况编制项目经费决算，经依托单位财务、科研管理部门审核后，报浙江省自然科学基金委员会办公室。</w:t>
      </w:r>
    </w:p>
    <w:p w:rsidR="00ED5FDF" w:rsidRPr="00634610" w:rsidRDefault="00ED5FDF" w:rsidP="00ED5FDF">
      <w:pPr>
        <w:adjustRightInd w:val="0"/>
        <w:snapToGrid w:val="0"/>
        <w:spacing w:line="580" w:lineRule="exact"/>
        <w:ind w:firstLineChars="200" w:firstLine="640"/>
        <w:rPr>
          <w:rFonts w:ascii="黑体" w:eastAsia="黑体" w:hAnsi="仿宋" w:cs="仿宋"/>
          <w:color w:val="000000"/>
          <w:sz w:val="32"/>
          <w:szCs w:val="32"/>
        </w:rPr>
      </w:pPr>
      <w:r w:rsidRPr="00634610">
        <w:rPr>
          <w:rFonts w:ascii="黑体" w:eastAsia="黑体" w:hAnsi="仿宋" w:cs="仿宋" w:hint="eastAsia"/>
          <w:color w:val="000000"/>
          <w:sz w:val="32"/>
          <w:szCs w:val="32"/>
        </w:rPr>
        <w:t>五、监督检查</w:t>
      </w:r>
    </w:p>
    <w:p w:rsidR="00ED5FDF" w:rsidRPr="00634610" w:rsidRDefault="00ED5FDF" w:rsidP="00ED5FDF">
      <w:pPr>
        <w:adjustRightInd w:val="0"/>
        <w:snapToGrid w:val="0"/>
        <w:spacing w:line="580" w:lineRule="exact"/>
        <w:ind w:firstLineChars="200" w:firstLine="640"/>
        <w:rPr>
          <w:rFonts w:ascii="仿宋_GB2312" w:eastAsia="仿宋_GB2312" w:hAnsi="仿宋" w:cs="仿宋"/>
          <w:color w:val="000000"/>
          <w:sz w:val="32"/>
          <w:szCs w:val="32"/>
        </w:rPr>
      </w:pPr>
      <w:r w:rsidRPr="00634610">
        <w:rPr>
          <w:rFonts w:ascii="仿宋_GB2312" w:eastAsia="仿宋_GB2312" w:hAnsi="仿宋" w:cs="仿宋" w:hint="eastAsia"/>
          <w:color w:val="000000"/>
          <w:sz w:val="32"/>
          <w:szCs w:val="32"/>
        </w:rPr>
        <w:t>依托单位应当对项目经费支出情况进行认真审核。在项目结题时，依托单位应在单位内部公开项目经费决算和项目结题/成果报告，接受广大科研人员监督。</w:t>
      </w:r>
    </w:p>
    <w:p w:rsidR="00ED5FDF" w:rsidRPr="00634610" w:rsidRDefault="00ED5FDF" w:rsidP="00ED5FDF">
      <w:pPr>
        <w:adjustRightInd w:val="0"/>
        <w:snapToGrid w:val="0"/>
        <w:spacing w:line="580" w:lineRule="exact"/>
        <w:ind w:firstLineChars="200" w:firstLine="640"/>
        <w:rPr>
          <w:rFonts w:ascii="仿宋_GB2312" w:eastAsia="仿宋_GB2312" w:hAnsi="仿宋" w:cs="仿宋"/>
          <w:color w:val="000000"/>
          <w:sz w:val="32"/>
          <w:szCs w:val="32"/>
        </w:rPr>
      </w:pPr>
      <w:r w:rsidRPr="00634610">
        <w:rPr>
          <w:rFonts w:ascii="仿宋_GB2312" w:eastAsia="仿宋_GB2312" w:hAnsi="仿宋" w:cs="仿宋" w:hint="eastAsia"/>
          <w:color w:val="000000"/>
          <w:sz w:val="32"/>
          <w:szCs w:val="32"/>
        </w:rPr>
        <w:t>省自然科学基金办结合项目管理，对经费使用情况和依托单位管理情况定期开展抽查。</w:t>
      </w:r>
    </w:p>
    <w:p w:rsidR="00ED5FDF" w:rsidRPr="00634610" w:rsidRDefault="00ED5FDF" w:rsidP="00ED5FDF">
      <w:pPr>
        <w:adjustRightInd w:val="0"/>
        <w:snapToGrid w:val="0"/>
        <w:spacing w:line="580" w:lineRule="exact"/>
        <w:ind w:firstLineChars="200" w:firstLine="640"/>
        <w:rPr>
          <w:rFonts w:ascii="仿宋_GB2312" w:eastAsia="仿宋_GB2312" w:hAnsi="仿宋" w:cs="仿宋"/>
          <w:color w:val="000000"/>
          <w:sz w:val="32"/>
          <w:szCs w:val="32"/>
        </w:rPr>
      </w:pPr>
      <w:r w:rsidRPr="00634610">
        <w:rPr>
          <w:rFonts w:ascii="仿宋_GB2312" w:eastAsia="仿宋_GB2312" w:hAnsi="仿宋" w:cs="仿宋" w:hint="eastAsia"/>
          <w:color w:val="000000"/>
          <w:sz w:val="32"/>
          <w:szCs w:val="32"/>
        </w:rPr>
        <w:t>对于不按规定管理和使用项目经费，存在截留、挪用、侵占项目经费等违规违法行为的依托单位和相关人员，按照相关法律法规严肃处理。</w:t>
      </w:r>
    </w:p>
    <w:p w:rsidR="00ED5FDF" w:rsidRPr="00634610" w:rsidRDefault="00ED5FDF" w:rsidP="00ED5FDF">
      <w:pPr>
        <w:adjustRightInd w:val="0"/>
        <w:snapToGrid w:val="0"/>
        <w:spacing w:line="580" w:lineRule="exact"/>
        <w:ind w:firstLineChars="200" w:firstLine="640"/>
        <w:rPr>
          <w:rFonts w:ascii="仿宋_GB2312" w:eastAsia="仿宋_GB2312" w:hAnsi="仿宋" w:cs="仿宋"/>
          <w:color w:val="000000"/>
          <w:sz w:val="32"/>
          <w:szCs w:val="32"/>
        </w:rPr>
      </w:pPr>
      <w:r w:rsidRPr="00634610">
        <w:rPr>
          <w:rFonts w:ascii="黑体" w:eastAsia="黑体" w:hAnsi="仿宋" w:cs="仿宋" w:hint="eastAsia"/>
          <w:color w:val="000000"/>
          <w:sz w:val="32"/>
          <w:szCs w:val="32"/>
        </w:rPr>
        <w:t>六、相关要求</w:t>
      </w:r>
    </w:p>
    <w:p w:rsidR="00ED5FDF" w:rsidRPr="00634610" w:rsidRDefault="00ED5FDF" w:rsidP="00ED5FDF">
      <w:pPr>
        <w:adjustRightInd w:val="0"/>
        <w:snapToGrid w:val="0"/>
        <w:spacing w:line="580" w:lineRule="exact"/>
        <w:ind w:firstLineChars="200" w:firstLine="640"/>
        <w:rPr>
          <w:rFonts w:ascii="仿宋_GB2312" w:eastAsia="仿宋_GB2312" w:hAnsi="仿宋" w:cs="仿宋"/>
          <w:color w:val="000000"/>
          <w:sz w:val="32"/>
          <w:szCs w:val="32"/>
        </w:rPr>
      </w:pPr>
      <w:r w:rsidRPr="00634610">
        <w:rPr>
          <w:rFonts w:ascii="仿宋_GB2312" w:eastAsia="仿宋_GB2312" w:hAnsi="仿宋" w:cs="仿宋" w:hint="eastAsia"/>
          <w:color w:val="000000"/>
          <w:sz w:val="32"/>
          <w:szCs w:val="32"/>
        </w:rPr>
        <w:t>各依托单位应制定经费使用“包干制”内部管理规定，并于2020年 月 日前报省自然科学基金办备案。</w:t>
      </w:r>
    </w:p>
    <w:p w:rsidR="00ED5FDF" w:rsidRPr="00634610" w:rsidRDefault="00ED5FDF" w:rsidP="00ED5FDF">
      <w:pPr>
        <w:adjustRightInd w:val="0"/>
        <w:snapToGrid w:val="0"/>
        <w:spacing w:line="580" w:lineRule="exact"/>
        <w:ind w:firstLineChars="200" w:firstLine="640"/>
        <w:rPr>
          <w:rFonts w:ascii="仿宋_GB2312" w:eastAsia="仿宋_GB2312" w:hAnsi="仿宋" w:cs="仿宋"/>
          <w:color w:val="000000"/>
          <w:sz w:val="32"/>
          <w:szCs w:val="32"/>
        </w:rPr>
      </w:pPr>
      <w:r w:rsidRPr="00634610">
        <w:rPr>
          <w:rFonts w:ascii="仿宋_GB2312" w:eastAsia="仿宋_GB2312" w:hAnsi="仿宋" w:cs="仿宋" w:hint="eastAsia"/>
          <w:color w:val="000000"/>
          <w:sz w:val="32"/>
          <w:szCs w:val="32"/>
        </w:rPr>
        <w:t>本通知自发布之日起实施，此前有关规定与本通知不一致的,以本通知为准。</w:t>
      </w:r>
    </w:p>
    <w:p w:rsidR="00ED5FDF" w:rsidRPr="00634610" w:rsidRDefault="00ED5FDF" w:rsidP="00ED5FDF">
      <w:pPr>
        <w:adjustRightInd w:val="0"/>
        <w:snapToGrid w:val="0"/>
        <w:spacing w:line="580" w:lineRule="exact"/>
        <w:rPr>
          <w:rFonts w:ascii="仿宋_GB2312" w:eastAsia="仿宋_GB2312" w:hAnsi="仿宋" w:cs="仿宋"/>
          <w:color w:val="000000"/>
          <w:sz w:val="32"/>
          <w:szCs w:val="32"/>
        </w:rPr>
      </w:pPr>
    </w:p>
    <w:p w:rsidR="00ED5FDF" w:rsidRDefault="00ED5FDF" w:rsidP="00ED5FDF">
      <w:pPr>
        <w:wordWrap w:val="0"/>
        <w:adjustRightInd w:val="0"/>
        <w:snapToGrid w:val="0"/>
        <w:spacing w:line="580" w:lineRule="exact"/>
        <w:jc w:val="right"/>
        <w:rPr>
          <w:rFonts w:ascii="仿宋_GB2312" w:eastAsia="仿宋_GB2312" w:hAnsi="仿宋" w:cs="仿宋"/>
          <w:color w:val="000000"/>
          <w:sz w:val="32"/>
          <w:szCs w:val="32"/>
        </w:rPr>
      </w:pPr>
      <w:r w:rsidRPr="00634610">
        <w:rPr>
          <w:rFonts w:ascii="仿宋_GB2312" w:eastAsia="仿宋_GB2312" w:hAnsi="仿宋" w:cs="仿宋" w:hint="eastAsia"/>
          <w:color w:val="000000"/>
          <w:sz w:val="32"/>
          <w:szCs w:val="32"/>
        </w:rPr>
        <w:t>浙江省科学技术厅</w:t>
      </w:r>
      <w:r>
        <w:rPr>
          <w:rFonts w:ascii="仿宋_GB2312" w:eastAsia="仿宋_GB2312" w:hAnsi="仿宋" w:cs="仿宋" w:hint="eastAsia"/>
          <w:color w:val="000000"/>
          <w:sz w:val="32"/>
          <w:szCs w:val="32"/>
        </w:rPr>
        <w:t xml:space="preserve">       </w:t>
      </w:r>
    </w:p>
    <w:p w:rsidR="00ED5FDF" w:rsidRDefault="00ED5FDF" w:rsidP="00ED5FDF">
      <w:pPr>
        <w:wordWrap w:val="0"/>
        <w:adjustRightInd w:val="0"/>
        <w:snapToGrid w:val="0"/>
        <w:spacing w:line="580" w:lineRule="exact"/>
        <w:jc w:val="right"/>
        <w:rPr>
          <w:rFonts w:ascii="仿宋_GB2312" w:eastAsia="仿宋_GB2312" w:hAnsi="仿宋" w:cs="仿宋"/>
          <w:color w:val="000000"/>
          <w:sz w:val="32"/>
          <w:szCs w:val="32"/>
        </w:rPr>
      </w:pPr>
      <w:r w:rsidRPr="00634610">
        <w:rPr>
          <w:rFonts w:ascii="仿宋_GB2312" w:eastAsia="仿宋_GB2312" w:hAnsi="仿宋" w:cs="仿宋" w:hint="eastAsia"/>
          <w:color w:val="000000"/>
          <w:sz w:val="32"/>
          <w:szCs w:val="32"/>
        </w:rPr>
        <w:t>浙江省财政厅</w:t>
      </w:r>
      <w:r>
        <w:rPr>
          <w:rFonts w:ascii="仿宋_GB2312" w:eastAsia="仿宋_GB2312" w:hAnsi="仿宋" w:cs="仿宋" w:hint="eastAsia"/>
          <w:color w:val="000000"/>
          <w:sz w:val="32"/>
          <w:szCs w:val="32"/>
        </w:rPr>
        <w:t xml:space="preserve">         </w:t>
      </w:r>
    </w:p>
    <w:p w:rsidR="00ED5FDF" w:rsidRPr="00634610" w:rsidRDefault="00ED5FDF" w:rsidP="00ED5FDF">
      <w:pPr>
        <w:wordWrap w:val="0"/>
        <w:adjustRightInd w:val="0"/>
        <w:snapToGrid w:val="0"/>
        <w:spacing w:line="580" w:lineRule="exact"/>
        <w:jc w:val="right"/>
        <w:rPr>
          <w:rFonts w:ascii="仿宋_GB2312" w:eastAsia="仿宋_GB2312" w:hAnsi="仿宋" w:cs="仿宋"/>
          <w:color w:val="000000"/>
          <w:sz w:val="32"/>
          <w:szCs w:val="32"/>
        </w:rPr>
      </w:pPr>
      <w:r w:rsidRPr="00634610">
        <w:rPr>
          <w:rFonts w:ascii="仿宋_GB2312" w:eastAsia="仿宋_GB2312" w:hAnsi="仿宋" w:cs="仿宋" w:hint="eastAsia"/>
          <w:color w:val="000000"/>
          <w:sz w:val="32"/>
          <w:szCs w:val="32"/>
        </w:rPr>
        <w:t>浙江省自然科学基金委员会</w:t>
      </w:r>
      <w:r>
        <w:rPr>
          <w:rFonts w:ascii="仿宋_GB2312" w:eastAsia="仿宋_GB2312" w:hAnsi="仿宋" w:cs="仿宋" w:hint="eastAsia"/>
          <w:color w:val="000000"/>
          <w:sz w:val="32"/>
          <w:szCs w:val="32"/>
        </w:rPr>
        <w:t xml:space="preserve">    </w:t>
      </w:r>
    </w:p>
    <w:p w:rsidR="00C23DDF" w:rsidRDefault="00ED5FDF" w:rsidP="00ED5FDF">
      <w:pPr>
        <w:jc w:val="right"/>
      </w:pPr>
      <w:r w:rsidRPr="00634610">
        <w:rPr>
          <w:rFonts w:ascii="仿宋_GB2312" w:eastAsia="仿宋_GB2312" w:hAnsi="仿宋" w:cs="仿宋" w:hint="eastAsia"/>
          <w:color w:val="000000"/>
          <w:sz w:val="32"/>
          <w:szCs w:val="32"/>
        </w:rPr>
        <w:t>2020年 月 日</w:t>
      </w:r>
      <w:r>
        <w:rPr>
          <w:rFonts w:ascii="仿宋_GB2312" w:eastAsia="仿宋_GB2312" w:hAnsi="仿宋" w:cs="仿宋" w:hint="eastAsia"/>
          <w:color w:val="000000"/>
          <w:sz w:val="32"/>
          <w:szCs w:val="32"/>
        </w:rPr>
        <w:t xml:space="preserve">    </w:t>
      </w:r>
    </w:p>
    <w:sectPr w:rsidR="00C23DDF" w:rsidSect="00C23DD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D5FDF"/>
    <w:rsid w:val="00C23DDF"/>
    <w:rsid w:val="00ED5F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FD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c:creator>
  <cp:lastModifiedBy>ra</cp:lastModifiedBy>
  <cp:revision>1</cp:revision>
  <dcterms:created xsi:type="dcterms:W3CDTF">2020-02-14T04:39:00Z</dcterms:created>
  <dcterms:modified xsi:type="dcterms:W3CDTF">2020-02-14T04:40:00Z</dcterms:modified>
</cp:coreProperties>
</file>