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303" w:rsidRPr="003F0303" w:rsidRDefault="003F0303" w:rsidP="003F0303">
      <w:pPr>
        <w:jc w:val="center"/>
        <w:rPr>
          <w:sz w:val="28"/>
          <w:szCs w:val="28"/>
        </w:rPr>
      </w:pPr>
      <w:bookmarkStart w:id="0" w:name="_GoBack"/>
      <w:bookmarkEnd w:id="0"/>
      <w:r w:rsidRPr="00FB708E">
        <w:rPr>
          <w:rFonts w:hint="eastAsia"/>
          <w:b/>
          <w:sz w:val="32"/>
          <w:szCs w:val="28"/>
        </w:rPr>
        <w:t>浙江省</w:t>
      </w:r>
      <w:r w:rsidR="00084113">
        <w:rPr>
          <w:rFonts w:hint="eastAsia"/>
          <w:b/>
          <w:sz w:val="32"/>
          <w:szCs w:val="28"/>
        </w:rPr>
        <w:t>水利科技</w:t>
      </w:r>
      <w:r w:rsidR="00084113">
        <w:rPr>
          <w:b/>
          <w:sz w:val="32"/>
          <w:szCs w:val="28"/>
        </w:rPr>
        <w:t>创新奖</w:t>
      </w:r>
      <w:r w:rsidRPr="00FB708E">
        <w:rPr>
          <w:rFonts w:hint="eastAsia"/>
          <w:b/>
          <w:sz w:val="32"/>
          <w:szCs w:val="28"/>
        </w:rPr>
        <w:t>公示信息表</w:t>
      </w:r>
      <w:r w:rsidRPr="00FB708E">
        <w:rPr>
          <w:rFonts w:hint="eastAsia"/>
          <w:sz w:val="32"/>
          <w:szCs w:val="28"/>
        </w:rPr>
        <w:t>（单位提名）</w:t>
      </w:r>
    </w:p>
    <w:tbl>
      <w:tblPr>
        <w:tblStyle w:val="a5"/>
        <w:tblW w:w="9209" w:type="dxa"/>
        <w:jc w:val="center"/>
        <w:tblLook w:val="04A0" w:firstRow="1" w:lastRow="0" w:firstColumn="1" w:lastColumn="0" w:noHBand="0" w:noVBand="1"/>
      </w:tblPr>
      <w:tblGrid>
        <w:gridCol w:w="1686"/>
        <w:gridCol w:w="7523"/>
      </w:tblGrid>
      <w:tr w:rsidR="003F0303" w:rsidRPr="003F0303" w:rsidTr="003B5137">
        <w:trPr>
          <w:trHeight w:val="614"/>
          <w:jc w:val="center"/>
        </w:trPr>
        <w:tc>
          <w:tcPr>
            <w:tcW w:w="1686" w:type="dxa"/>
            <w:vAlign w:val="center"/>
          </w:tcPr>
          <w:p w:rsidR="003F0303" w:rsidRPr="003B5137" w:rsidRDefault="003F0303" w:rsidP="003B5137">
            <w:pPr>
              <w:spacing w:line="300" w:lineRule="exact"/>
              <w:ind w:firstLineChars="100" w:firstLine="240"/>
              <w:rPr>
                <w:rFonts w:ascii="仿宋" w:eastAsia="仿宋" w:hAnsi="仿宋" w:cs="Times New Roman"/>
                <w:sz w:val="24"/>
                <w:szCs w:val="24"/>
              </w:rPr>
            </w:pPr>
            <w:r w:rsidRPr="003B5137">
              <w:rPr>
                <w:rFonts w:ascii="仿宋" w:eastAsia="仿宋" w:hAnsi="仿宋" w:cs="Times New Roman" w:hint="eastAsia"/>
                <w:sz w:val="24"/>
                <w:szCs w:val="24"/>
              </w:rPr>
              <w:t>成果名称</w:t>
            </w:r>
          </w:p>
        </w:tc>
        <w:tc>
          <w:tcPr>
            <w:tcW w:w="7523" w:type="dxa"/>
            <w:vAlign w:val="center"/>
          </w:tcPr>
          <w:p w:rsidR="003F0303" w:rsidRPr="003B5137" w:rsidRDefault="00290333" w:rsidP="003B5137">
            <w:pPr>
              <w:spacing w:line="300" w:lineRule="exact"/>
              <w:jc w:val="center"/>
              <w:rPr>
                <w:rFonts w:ascii="仿宋" w:eastAsia="仿宋" w:hAnsi="仿宋" w:cs="Times New Roman"/>
                <w:sz w:val="24"/>
                <w:szCs w:val="24"/>
              </w:rPr>
            </w:pPr>
            <w:r w:rsidRPr="003B5137">
              <w:rPr>
                <w:rFonts w:ascii="仿宋" w:eastAsia="仿宋" w:hAnsi="仿宋" w:cs="Times New Roman" w:hint="eastAsia"/>
                <w:sz w:val="24"/>
                <w:szCs w:val="24"/>
              </w:rPr>
              <w:t>杭州市第二水源千岛湖配水工程关键技术研究</w:t>
            </w:r>
          </w:p>
        </w:tc>
      </w:tr>
      <w:tr w:rsidR="003F0303" w:rsidRPr="003F0303" w:rsidTr="003B5137">
        <w:trPr>
          <w:trHeight w:val="575"/>
          <w:jc w:val="center"/>
        </w:trPr>
        <w:tc>
          <w:tcPr>
            <w:tcW w:w="1686" w:type="dxa"/>
            <w:vAlign w:val="center"/>
          </w:tcPr>
          <w:p w:rsidR="003F0303" w:rsidRPr="003B5137" w:rsidRDefault="003F0303" w:rsidP="003B5137">
            <w:pPr>
              <w:spacing w:line="300" w:lineRule="exact"/>
              <w:ind w:firstLineChars="100" w:firstLine="240"/>
              <w:rPr>
                <w:rFonts w:ascii="仿宋" w:eastAsia="仿宋" w:hAnsi="仿宋" w:cs="Times New Roman"/>
                <w:sz w:val="24"/>
                <w:szCs w:val="24"/>
              </w:rPr>
            </w:pPr>
            <w:r w:rsidRPr="003B5137">
              <w:rPr>
                <w:rFonts w:ascii="仿宋" w:eastAsia="仿宋" w:hAnsi="仿宋" w:cs="Times New Roman" w:hint="eastAsia"/>
                <w:sz w:val="24"/>
                <w:szCs w:val="24"/>
              </w:rPr>
              <w:t>提名等级</w:t>
            </w:r>
          </w:p>
        </w:tc>
        <w:tc>
          <w:tcPr>
            <w:tcW w:w="7523" w:type="dxa"/>
            <w:vAlign w:val="center"/>
          </w:tcPr>
          <w:p w:rsidR="003F0303" w:rsidRPr="003B5137" w:rsidRDefault="00290333" w:rsidP="003B5137">
            <w:pPr>
              <w:spacing w:line="300" w:lineRule="exact"/>
              <w:ind w:firstLineChars="100" w:firstLine="240"/>
              <w:jc w:val="center"/>
              <w:rPr>
                <w:rFonts w:ascii="仿宋" w:eastAsia="仿宋" w:hAnsi="仿宋" w:cs="Times New Roman"/>
                <w:sz w:val="24"/>
                <w:szCs w:val="24"/>
              </w:rPr>
            </w:pPr>
            <w:r w:rsidRPr="003B5137">
              <w:rPr>
                <w:rFonts w:ascii="仿宋" w:eastAsia="仿宋" w:hAnsi="仿宋" w:cs="Times New Roman" w:hint="eastAsia"/>
                <w:sz w:val="24"/>
                <w:szCs w:val="24"/>
              </w:rPr>
              <w:t>特</w:t>
            </w:r>
            <w:r w:rsidR="00BB4ED9" w:rsidRPr="003B5137">
              <w:rPr>
                <w:rFonts w:ascii="仿宋" w:eastAsia="仿宋" w:hAnsi="仿宋" w:cs="Times New Roman"/>
                <w:sz w:val="24"/>
                <w:szCs w:val="24"/>
              </w:rPr>
              <w:t>等奖</w:t>
            </w:r>
          </w:p>
        </w:tc>
      </w:tr>
      <w:tr w:rsidR="00084113" w:rsidRPr="003F0303" w:rsidTr="003B5137">
        <w:trPr>
          <w:trHeight w:val="907"/>
          <w:jc w:val="center"/>
        </w:trPr>
        <w:tc>
          <w:tcPr>
            <w:tcW w:w="1686" w:type="dxa"/>
            <w:vAlign w:val="center"/>
          </w:tcPr>
          <w:p w:rsidR="00084113" w:rsidRPr="003B5137" w:rsidRDefault="00084113" w:rsidP="003B5137">
            <w:pPr>
              <w:spacing w:line="280" w:lineRule="exact"/>
              <w:ind w:firstLineChars="150" w:firstLine="360"/>
              <w:rPr>
                <w:rFonts w:ascii="仿宋" w:eastAsia="仿宋" w:hAnsi="仿宋" w:cs="Times New Roman"/>
                <w:sz w:val="24"/>
                <w:szCs w:val="24"/>
              </w:rPr>
            </w:pPr>
            <w:r w:rsidRPr="003B5137">
              <w:rPr>
                <w:rFonts w:ascii="仿宋" w:eastAsia="仿宋" w:hAnsi="仿宋" w:cs="Times New Roman" w:hint="eastAsia"/>
                <w:sz w:val="24"/>
                <w:szCs w:val="24"/>
              </w:rPr>
              <w:t>提名书</w:t>
            </w:r>
          </w:p>
          <w:p w:rsidR="00084113" w:rsidRPr="003B5137" w:rsidRDefault="00084113" w:rsidP="003B5137">
            <w:pPr>
              <w:spacing w:line="280" w:lineRule="exact"/>
              <w:ind w:firstLineChars="150" w:firstLine="360"/>
              <w:rPr>
                <w:rFonts w:ascii="仿宋" w:eastAsia="仿宋" w:hAnsi="仿宋" w:cs="Times New Roman"/>
                <w:sz w:val="24"/>
                <w:szCs w:val="24"/>
              </w:rPr>
            </w:pPr>
            <w:r w:rsidRPr="003B5137">
              <w:rPr>
                <w:rFonts w:ascii="仿宋" w:eastAsia="仿宋" w:hAnsi="仿宋" w:cs="Times New Roman" w:hint="eastAsia"/>
                <w:sz w:val="24"/>
                <w:szCs w:val="24"/>
              </w:rPr>
              <w:t>创新点</w:t>
            </w:r>
          </w:p>
        </w:tc>
        <w:tc>
          <w:tcPr>
            <w:tcW w:w="7523" w:type="dxa"/>
            <w:vAlign w:val="center"/>
          </w:tcPr>
          <w:p w:rsidR="00A8038E" w:rsidRPr="00A8038E" w:rsidRDefault="00A8038E" w:rsidP="00DF523B">
            <w:pPr>
              <w:spacing w:line="300" w:lineRule="exact"/>
              <w:ind w:firstLineChars="100" w:firstLine="210"/>
              <w:rPr>
                <w:rFonts w:ascii="仿宋" w:eastAsia="仿宋" w:hAnsi="仿宋" w:cs="Times New Roman"/>
                <w:szCs w:val="21"/>
              </w:rPr>
            </w:pPr>
            <w:r w:rsidRPr="00A8038E">
              <w:rPr>
                <w:rFonts w:ascii="仿宋" w:eastAsia="仿宋" w:hAnsi="仿宋" w:cs="Times New Roman" w:hint="eastAsia"/>
                <w:szCs w:val="21"/>
              </w:rPr>
              <w:t>1）针对长距离引水系统的供水安全，提出了岸坝组合碗式配水井和井库流量补偿式配水系统</w:t>
            </w:r>
            <w:r w:rsidRPr="00A8038E">
              <w:rPr>
                <w:rFonts w:ascii="仿宋" w:eastAsia="仿宋" w:hAnsi="仿宋" w:cs="Times New Roman"/>
                <w:szCs w:val="21"/>
              </w:rPr>
              <w:t>及其配水方式</w:t>
            </w:r>
            <w:r w:rsidRPr="00A8038E">
              <w:rPr>
                <w:rFonts w:ascii="仿宋" w:eastAsia="仿宋" w:hAnsi="仿宋" w:cs="Times New Roman" w:hint="eastAsia"/>
                <w:szCs w:val="21"/>
              </w:rPr>
              <w:t>；</w:t>
            </w:r>
          </w:p>
          <w:p w:rsidR="00A8038E" w:rsidRPr="00A8038E" w:rsidRDefault="00A8038E" w:rsidP="00DF523B">
            <w:pPr>
              <w:spacing w:line="300" w:lineRule="exact"/>
              <w:ind w:firstLineChars="100" w:firstLine="210"/>
              <w:rPr>
                <w:rFonts w:ascii="仿宋" w:eastAsia="仿宋" w:hAnsi="仿宋" w:cs="Times New Roman"/>
                <w:szCs w:val="21"/>
              </w:rPr>
            </w:pPr>
            <w:r w:rsidRPr="00A8038E">
              <w:rPr>
                <w:rFonts w:ascii="仿宋" w:eastAsia="仿宋" w:hAnsi="仿宋" w:cs="Times New Roman" w:hint="eastAsia"/>
                <w:szCs w:val="21"/>
              </w:rPr>
              <w:t>2）针对长距离有压输水隧洞运行控制难点，提出了施工支洞群兼作斜井调压的水力过渡过程防护技术</w:t>
            </w:r>
            <w:r w:rsidR="00DF523B">
              <w:rPr>
                <w:rFonts w:ascii="仿宋" w:eastAsia="仿宋" w:hAnsi="仿宋" w:cs="Times New Roman" w:hint="eastAsia"/>
                <w:szCs w:val="21"/>
              </w:rPr>
              <w:t>，</w:t>
            </w:r>
            <w:r w:rsidRPr="00A8038E">
              <w:rPr>
                <w:rFonts w:ascii="仿宋" w:eastAsia="仿宋" w:hAnsi="仿宋" w:cs="Times New Roman" w:hint="eastAsia"/>
                <w:szCs w:val="21"/>
              </w:rPr>
              <w:t>电站、</w:t>
            </w:r>
            <w:r w:rsidRPr="00A8038E">
              <w:rPr>
                <w:rFonts w:ascii="仿宋" w:eastAsia="仿宋" w:hAnsi="仿宋" w:cs="Times New Roman"/>
                <w:szCs w:val="21"/>
              </w:rPr>
              <w:t>调流阀</w:t>
            </w:r>
            <w:r w:rsidRPr="00A8038E">
              <w:rPr>
                <w:rFonts w:ascii="仿宋" w:eastAsia="仿宋" w:hAnsi="仿宋" w:cs="Times New Roman" w:hint="eastAsia"/>
                <w:szCs w:val="21"/>
              </w:rPr>
              <w:t>、</w:t>
            </w:r>
            <w:r w:rsidRPr="00A8038E">
              <w:rPr>
                <w:rFonts w:ascii="仿宋" w:eastAsia="仿宋" w:hAnsi="仿宋" w:cs="Times New Roman"/>
                <w:szCs w:val="21"/>
              </w:rPr>
              <w:t>控制闸综合调流调压</w:t>
            </w:r>
            <w:r w:rsidRPr="00A8038E">
              <w:rPr>
                <w:rFonts w:ascii="仿宋" w:eastAsia="仿宋" w:hAnsi="仿宋" w:cs="Times New Roman" w:hint="eastAsia"/>
                <w:szCs w:val="21"/>
              </w:rPr>
              <w:t>等成套</w:t>
            </w:r>
            <w:r w:rsidRPr="00A8038E">
              <w:rPr>
                <w:rFonts w:ascii="仿宋" w:eastAsia="仿宋" w:hAnsi="仿宋" w:cs="Times New Roman"/>
                <w:szCs w:val="21"/>
              </w:rPr>
              <w:t>技术</w:t>
            </w:r>
            <w:r w:rsidRPr="00A8038E">
              <w:rPr>
                <w:rFonts w:ascii="仿宋" w:eastAsia="仿宋" w:hAnsi="仿宋" w:cs="Times New Roman" w:hint="eastAsia"/>
                <w:szCs w:val="21"/>
              </w:rPr>
              <w:t>；</w:t>
            </w:r>
          </w:p>
          <w:p w:rsidR="00A8038E" w:rsidRPr="00A8038E" w:rsidRDefault="00A8038E" w:rsidP="00DF523B">
            <w:pPr>
              <w:spacing w:line="300" w:lineRule="exact"/>
              <w:ind w:firstLineChars="100" w:firstLine="210"/>
              <w:rPr>
                <w:rFonts w:ascii="仿宋" w:eastAsia="仿宋" w:hAnsi="仿宋" w:cs="Times New Roman"/>
                <w:szCs w:val="21"/>
              </w:rPr>
            </w:pPr>
            <w:r w:rsidRPr="00A8038E">
              <w:rPr>
                <w:rFonts w:ascii="仿宋" w:eastAsia="仿宋" w:hAnsi="仿宋" w:cs="Times New Roman" w:hint="eastAsia"/>
                <w:szCs w:val="21"/>
              </w:rPr>
              <w:t>3）提出了</w:t>
            </w:r>
            <w:r w:rsidRPr="00A8038E">
              <w:rPr>
                <w:rFonts w:ascii="仿宋" w:eastAsia="仿宋" w:hAnsi="仿宋" w:cs="Times New Roman"/>
                <w:szCs w:val="21"/>
              </w:rPr>
              <w:t>岩溶区压力输水隧洞设计</w:t>
            </w:r>
            <w:r w:rsidRPr="00A8038E">
              <w:rPr>
                <w:rFonts w:ascii="仿宋" w:eastAsia="仿宋" w:hAnsi="仿宋" w:cs="Times New Roman" w:hint="eastAsia"/>
                <w:szCs w:val="21"/>
              </w:rPr>
              <w:t>及施工</w:t>
            </w:r>
            <w:r w:rsidRPr="00A8038E">
              <w:rPr>
                <w:rFonts w:ascii="仿宋" w:eastAsia="仿宋" w:hAnsi="仿宋" w:cs="Times New Roman"/>
                <w:szCs w:val="21"/>
              </w:rPr>
              <w:t>技术</w:t>
            </w:r>
            <w:r w:rsidRPr="00A8038E">
              <w:rPr>
                <w:rFonts w:ascii="仿宋" w:eastAsia="仿宋" w:hAnsi="仿宋" w:cs="Times New Roman" w:hint="eastAsia"/>
                <w:szCs w:val="21"/>
              </w:rPr>
              <w:t>、复杂环境下富水砂砾石层及粉砂岩层浅埋暗挖隧洞关键技术</w:t>
            </w:r>
            <w:r w:rsidRPr="00A8038E">
              <w:rPr>
                <w:rFonts w:ascii="仿宋" w:eastAsia="仿宋" w:hAnsi="仿宋" w:cs="Times New Roman"/>
                <w:szCs w:val="21"/>
              </w:rPr>
              <w:t>；</w:t>
            </w:r>
          </w:p>
          <w:p w:rsidR="00084113" w:rsidRPr="00A8038E" w:rsidRDefault="00A8038E" w:rsidP="00DF523B">
            <w:pPr>
              <w:spacing w:line="300" w:lineRule="exact"/>
              <w:ind w:firstLineChars="100" w:firstLine="210"/>
              <w:rPr>
                <w:rFonts w:ascii="仿宋" w:eastAsia="仿宋" w:hAnsi="仿宋" w:cs="Times New Roman"/>
                <w:szCs w:val="21"/>
              </w:rPr>
            </w:pPr>
            <w:r w:rsidRPr="00A8038E">
              <w:rPr>
                <w:rFonts w:ascii="仿宋" w:eastAsia="仿宋" w:hAnsi="仿宋" w:cs="Times New Roman" w:hint="eastAsia"/>
                <w:szCs w:val="21"/>
              </w:rPr>
              <w:t>4）</w:t>
            </w:r>
            <w:r w:rsidRPr="00A8038E">
              <w:rPr>
                <w:rFonts w:ascii="仿宋" w:eastAsia="仿宋" w:hAnsi="仿宋" w:cs="Times New Roman"/>
                <w:szCs w:val="21"/>
              </w:rPr>
              <w:t>建立了考虑扩容效应的围岩位移分层总和法，结合岩石卸载破坏试验曲线的扩容系数非线性变化规律，提出了通过扩容系数变化率确定围岩位移安全控制预警值的方法</w:t>
            </w:r>
            <w:r w:rsidRPr="00A8038E">
              <w:rPr>
                <w:rFonts w:ascii="仿宋" w:eastAsia="仿宋" w:hAnsi="仿宋" w:cs="Times New Roman" w:hint="eastAsia"/>
                <w:szCs w:val="21"/>
              </w:rPr>
              <w:t>，为</w:t>
            </w:r>
            <w:r w:rsidRPr="00DF523B">
              <w:rPr>
                <w:rFonts w:ascii="仿宋" w:eastAsia="仿宋" w:hAnsi="仿宋" w:cs="Times New Roman"/>
                <w:szCs w:val="21"/>
              </w:rPr>
              <w:t>江底</w:t>
            </w:r>
            <w:r w:rsidR="00DF523B" w:rsidRPr="00DF523B">
              <w:rPr>
                <w:rFonts w:ascii="仿宋" w:eastAsia="仿宋" w:hAnsi="仿宋" w:cs="Times New Roman"/>
                <w:szCs w:val="21"/>
              </w:rPr>
              <w:t>浅覆盖</w:t>
            </w:r>
            <w:r w:rsidRPr="00A8038E">
              <w:rPr>
                <w:rFonts w:ascii="仿宋" w:eastAsia="仿宋" w:hAnsi="仿宋" w:cs="Times New Roman"/>
                <w:szCs w:val="21"/>
              </w:rPr>
              <w:t>隧洞的最小覆盖层厚度设计提供了科学</w:t>
            </w:r>
            <w:r w:rsidRPr="00A8038E">
              <w:rPr>
                <w:rFonts w:ascii="仿宋" w:eastAsia="仿宋" w:hAnsi="仿宋" w:cs="Times New Roman" w:hint="eastAsia"/>
                <w:szCs w:val="21"/>
              </w:rPr>
              <w:t>依据。</w:t>
            </w:r>
          </w:p>
        </w:tc>
      </w:tr>
      <w:tr w:rsidR="003F0303" w:rsidRPr="003F0303" w:rsidTr="003B5137">
        <w:trPr>
          <w:trHeight w:val="907"/>
          <w:jc w:val="center"/>
        </w:trPr>
        <w:tc>
          <w:tcPr>
            <w:tcW w:w="1686" w:type="dxa"/>
            <w:vAlign w:val="center"/>
          </w:tcPr>
          <w:p w:rsidR="003F0303" w:rsidRPr="003B5137" w:rsidRDefault="003F0303" w:rsidP="006B13FA">
            <w:pPr>
              <w:spacing w:line="280" w:lineRule="exact"/>
              <w:jc w:val="center"/>
              <w:rPr>
                <w:rFonts w:ascii="仿宋" w:eastAsia="仿宋" w:hAnsi="仿宋" w:cs="仿宋"/>
                <w:sz w:val="24"/>
                <w:szCs w:val="24"/>
              </w:rPr>
            </w:pPr>
            <w:r w:rsidRPr="003B5137">
              <w:rPr>
                <w:rFonts w:ascii="仿宋" w:eastAsia="仿宋" w:hAnsi="仿宋" w:cs="仿宋" w:hint="eastAsia"/>
                <w:sz w:val="24"/>
                <w:szCs w:val="24"/>
              </w:rPr>
              <w:t>提名书</w:t>
            </w:r>
          </w:p>
          <w:p w:rsidR="003F0303" w:rsidRPr="003B5137" w:rsidRDefault="003F0303" w:rsidP="006B13FA">
            <w:pPr>
              <w:spacing w:line="280" w:lineRule="exact"/>
              <w:jc w:val="center"/>
              <w:rPr>
                <w:rFonts w:ascii="仿宋" w:eastAsia="仿宋" w:hAnsi="仿宋" w:cs="仿宋"/>
                <w:sz w:val="24"/>
                <w:szCs w:val="24"/>
              </w:rPr>
            </w:pPr>
            <w:r w:rsidRPr="003B5137">
              <w:rPr>
                <w:rFonts w:ascii="仿宋" w:eastAsia="仿宋" w:hAnsi="仿宋" w:cs="仿宋" w:hint="eastAsia"/>
                <w:sz w:val="24"/>
                <w:szCs w:val="24"/>
              </w:rPr>
              <w:t>相关内容</w:t>
            </w:r>
          </w:p>
        </w:tc>
        <w:tc>
          <w:tcPr>
            <w:tcW w:w="7523" w:type="dxa"/>
            <w:vAlign w:val="center"/>
          </w:tcPr>
          <w:p w:rsidR="00F27B39" w:rsidRPr="006B13FA" w:rsidRDefault="001F305C" w:rsidP="00AA20A1">
            <w:pPr>
              <w:spacing w:line="320" w:lineRule="exact"/>
              <w:ind w:firstLineChars="200" w:firstLine="420"/>
              <w:rPr>
                <w:rFonts w:ascii="仿宋" w:eastAsia="仿宋" w:hAnsi="仿宋" w:cs="Times New Roman"/>
                <w:szCs w:val="21"/>
              </w:rPr>
            </w:pPr>
            <w:r w:rsidRPr="001F305C">
              <w:rPr>
                <w:rFonts w:ascii="仿宋" w:eastAsia="仿宋" w:hAnsi="仿宋" w:cs="Times New Roman" w:hint="eastAsia"/>
                <w:szCs w:val="21"/>
              </w:rPr>
              <w:t>项目研究成果已获发明专利5项、实用新型专利9项、计算机软件著作权1项，省部级QC成果4项、国家级QC成果2项，发表论文23篇</w:t>
            </w:r>
            <w:r w:rsidR="00AA20A1">
              <w:rPr>
                <w:rFonts w:ascii="仿宋" w:eastAsia="仿宋" w:hAnsi="仿宋" w:cs="Times New Roman" w:hint="eastAsia"/>
                <w:szCs w:val="21"/>
              </w:rPr>
              <w:t>。</w:t>
            </w:r>
            <w:r w:rsidR="0006008D">
              <w:rPr>
                <w:rFonts w:ascii="仿宋" w:eastAsia="仿宋" w:hAnsi="仿宋" w:cs="Times New Roman" w:hint="eastAsia"/>
                <w:szCs w:val="21"/>
              </w:rPr>
              <w:t>（详见附表）</w:t>
            </w:r>
          </w:p>
        </w:tc>
      </w:tr>
      <w:tr w:rsidR="003F0303" w:rsidRPr="003F0303" w:rsidTr="003B5137">
        <w:trPr>
          <w:trHeight w:val="907"/>
          <w:jc w:val="center"/>
        </w:trPr>
        <w:tc>
          <w:tcPr>
            <w:tcW w:w="1686" w:type="dxa"/>
            <w:vAlign w:val="center"/>
          </w:tcPr>
          <w:p w:rsidR="003F0303" w:rsidRPr="003B5137" w:rsidRDefault="003F0303" w:rsidP="006B13FA">
            <w:pPr>
              <w:spacing w:line="280" w:lineRule="exact"/>
              <w:jc w:val="center"/>
              <w:rPr>
                <w:rFonts w:ascii="仿宋" w:eastAsia="仿宋" w:hAnsi="仿宋" w:cs="仿宋"/>
                <w:sz w:val="24"/>
                <w:szCs w:val="24"/>
              </w:rPr>
            </w:pPr>
            <w:r w:rsidRPr="003B5137">
              <w:rPr>
                <w:rFonts w:ascii="仿宋" w:eastAsia="仿宋" w:hAnsi="仿宋" w:cs="仿宋" w:hint="eastAsia"/>
                <w:sz w:val="24"/>
                <w:szCs w:val="24"/>
              </w:rPr>
              <w:t>主要完成人</w:t>
            </w:r>
          </w:p>
        </w:tc>
        <w:tc>
          <w:tcPr>
            <w:tcW w:w="7523" w:type="dxa"/>
          </w:tcPr>
          <w:p w:rsidR="003F0303" w:rsidRPr="006B13FA" w:rsidRDefault="003A32D1" w:rsidP="00DF523B">
            <w:pPr>
              <w:spacing w:line="300" w:lineRule="exact"/>
              <w:ind w:firstLineChars="100" w:firstLine="210"/>
              <w:rPr>
                <w:rFonts w:ascii="仿宋" w:eastAsia="仿宋" w:hAnsi="仿宋" w:cs="Times New Roman"/>
                <w:szCs w:val="21"/>
              </w:rPr>
            </w:pPr>
            <w:r w:rsidRPr="006B13FA">
              <w:rPr>
                <w:rFonts w:ascii="仿宋" w:eastAsia="仿宋" w:hAnsi="仿宋" w:cs="Times New Roman" w:hint="eastAsia"/>
                <w:szCs w:val="21"/>
              </w:rPr>
              <w:t>张永进</w:t>
            </w:r>
            <w:r w:rsidR="003F0303" w:rsidRPr="006B13FA">
              <w:rPr>
                <w:rFonts w:ascii="仿宋" w:eastAsia="仿宋" w:hAnsi="仿宋" w:cs="Times New Roman" w:hint="eastAsia"/>
                <w:szCs w:val="21"/>
              </w:rPr>
              <w:t>，排名 1，</w:t>
            </w:r>
            <w:r w:rsidR="00084113" w:rsidRPr="006B13FA">
              <w:rPr>
                <w:rFonts w:ascii="仿宋" w:eastAsia="仿宋" w:hAnsi="仿宋" w:cs="Times New Roman" w:hint="eastAsia"/>
                <w:szCs w:val="21"/>
              </w:rPr>
              <w:t>正高</w:t>
            </w:r>
            <w:r w:rsidR="003F0303" w:rsidRPr="006B13FA">
              <w:rPr>
                <w:rFonts w:ascii="仿宋" w:eastAsia="仿宋" w:hAnsi="仿宋" w:cs="Times New Roman" w:hint="eastAsia"/>
                <w:szCs w:val="21"/>
              </w:rPr>
              <w:t>，</w:t>
            </w:r>
            <w:r w:rsidR="00CE5B2F" w:rsidRPr="006B13FA">
              <w:rPr>
                <w:rFonts w:ascii="仿宋" w:eastAsia="仿宋" w:hAnsi="仿宋" w:cs="Times New Roman" w:hint="eastAsia"/>
                <w:szCs w:val="21"/>
              </w:rPr>
              <w:t>浙江省水利水电勘测设计院</w:t>
            </w:r>
            <w:r w:rsidR="003F0303" w:rsidRPr="006B13FA">
              <w:rPr>
                <w:rFonts w:ascii="仿宋" w:eastAsia="仿宋" w:hAnsi="仿宋" w:cs="Times New Roman" w:hint="eastAsia"/>
                <w:szCs w:val="21"/>
              </w:rPr>
              <w:t>；</w:t>
            </w:r>
          </w:p>
          <w:p w:rsidR="007D35FC" w:rsidRPr="006B13FA" w:rsidRDefault="003A32D1" w:rsidP="00DF523B">
            <w:pPr>
              <w:spacing w:line="300" w:lineRule="exact"/>
              <w:ind w:firstLineChars="100" w:firstLine="210"/>
              <w:rPr>
                <w:rFonts w:ascii="仿宋" w:eastAsia="仿宋" w:hAnsi="仿宋" w:cs="Times New Roman"/>
                <w:szCs w:val="21"/>
              </w:rPr>
            </w:pPr>
            <w:r w:rsidRPr="006B13FA">
              <w:rPr>
                <w:rFonts w:ascii="仿宋" w:eastAsia="仿宋" w:hAnsi="仿宋" w:cs="Times New Roman" w:hint="eastAsia"/>
                <w:szCs w:val="21"/>
              </w:rPr>
              <w:t>赖  勇</w:t>
            </w:r>
            <w:r w:rsidR="007D35FC" w:rsidRPr="006B13FA">
              <w:rPr>
                <w:rFonts w:ascii="仿宋" w:eastAsia="仿宋" w:hAnsi="仿宋" w:cs="Times New Roman" w:hint="eastAsia"/>
                <w:szCs w:val="21"/>
              </w:rPr>
              <w:t>，排名 2，</w:t>
            </w:r>
            <w:r w:rsidR="00084113" w:rsidRPr="006B13FA">
              <w:rPr>
                <w:rFonts w:ascii="仿宋" w:eastAsia="仿宋" w:hAnsi="仿宋" w:cs="Times New Roman" w:hint="eastAsia"/>
                <w:szCs w:val="21"/>
              </w:rPr>
              <w:t>正高</w:t>
            </w:r>
            <w:r w:rsidR="007D35FC" w:rsidRPr="006B13FA">
              <w:rPr>
                <w:rFonts w:ascii="仿宋" w:eastAsia="仿宋" w:hAnsi="仿宋" w:cs="Times New Roman" w:hint="eastAsia"/>
                <w:szCs w:val="21"/>
              </w:rPr>
              <w:t>，</w:t>
            </w:r>
            <w:r w:rsidR="00084113" w:rsidRPr="006B13FA">
              <w:rPr>
                <w:rFonts w:ascii="仿宋" w:eastAsia="仿宋" w:hAnsi="仿宋" w:cs="Times New Roman" w:hint="eastAsia"/>
                <w:szCs w:val="21"/>
              </w:rPr>
              <w:t>浙江省水利水电勘测设计院</w:t>
            </w:r>
            <w:r w:rsidR="007D35FC" w:rsidRPr="006B13FA">
              <w:rPr>
                <w:rFonts w:ascii="仿宋" w:eastAsia="仿宋" w:hAnsi="仿宋" w:cs="Times New Roman" w:hint="eastAsia"/>
                <w:szCs w:val="21"/>
              </w:rPr>
              <w:t>；</w:t>
            </w:r>
          </w:p>
          <w:p w:rsidR="003F0303" w:rsidRPr="006B13FA" w:rsidRDefault="003A32D1" w:rsidP="00DF523B">
            <w:pPr>
              <w:spacing w:line="300" w:lineRule="exact"/>
              <w:ind w:firstLineChars="100" w:firstLine="210"/>
              <w:rPr>
                <w:rFonts w:ascii="仿宋" w:eastAsia="仿宋" w:hAnsi="仿宋" w:cs="Times New Roman"/>
                <w:szCs w:val="21"/>
              </w:rPr>
            </w:pPr>
            <w:r w:rsidRPr="006B13FA">
              <w:rPr>
                <w:rFonts w:ascii="仿宋" w:eastAsia="仿宋" w:hAnsi="仿宋" w:cs="Times New Roman" w:hint="eastAsia"/>
                <w:szCs w:val="21"/>
              </w:rPr>
              <w:t>朱奚冰</w:t>
            </w:r>
            <w:r w:rsidR="003F0303" w:rsidRPr="006B13FA">
              <w:rPr>
                <w:rFonts w:ascii="仿宋" w:eastAsia="仿宋" w:hAnsi="仿宋" w:cs="Times New Roman" w:hint="eastAsia"/>
                <w:szCs w:val="21"/>
              </w:rPr>
              <w:t>，排名 3，</w:t>
            </w:r>
            <w:r w:rsidRPr="006B13FA">
              <w:rPr>
                <w:rFonts w:ascii="仿宋" w:eastAsia="仿宋" w:hAnsi="仿宋" w:cs="Times New Roman" w:hint="eastAsia"/>
                <w:szCs w:val="21"/>
              </w:rPr>
              <w:t>正高</w:t>
            </w:r>
            <w:r w:rsidR="003F0303" w:rsidRPr="006B13FA">
              <w:rPr>
                <w:rFonts w:ascii="仿宋" w:eastAsia="仿宋" w:hAnsi="仿宋" w:cs="Times New Roman" w:hint="eastAsia"/>
                <w:szCs w:val="21"/>
              </w:rPr>
              <w:t>，</w:t>
            </w:r>
            <w:r w:rsidRPr="006B13FA">
              <w:rPr>
                <w:rFonts w:ascii="仿宋" w:eastAsia="仿宋" w:hAnsi="仿宋" w:cs="Times New Roman" w:hint="eastAsia"/>
                <w:szCs w:val="21"/>
              </w:rPr>
              <w:t>杭州市千岛湖原水股份有限公司</w:t>
            </w:r>
            <w:r w:rsidR="003F0303" w:rsidRPr="006B13FA">
              <w:rPr>
                <w:rFonts w:ascii="仿宋" w:eastAsia="仿宋" w:hAnsi="仿宋" w:cs="Times New Roman" w:hint="eastAsia"/>
                <w:szCs w:val="21"/>
              </w:rPr>
              <w:t>；</w:t>
            </w:r>
          </w:p>
          <w:p w:rsidR="003A32D1" w:rsidRPr="006B13FA" w:rsidRDefault="003A32D1" w:rsidP="00DF523B">
            <w:pPr>
              <w:spacing w:line="300" w:lineRule="exact"/>
              <w:ind w:firstLineChars="100" w:firstLine="210"/>
              <w:rPr>
                <w:rFonts w:ascii="仿宋" w:eastAsia="仿宋" w:hAnsi="仿宋" w:cs="Times New Roman"/>
                <w:szCs w:val="21"/>
              </w:rPr>
            </w:pPr>
            <w:r w:rsidRPr="006B13FA">
              <w:rPr>
                <w:rFonts w:ascii="仿宋" w:eastAsia="仿宋" w:hAnsi="仿宋" w:cs="Times New Roman" w:hint="eastAsia"/>
                <w:szCs w:val="21"/>
              </w:rPr>
              <w:t>陈  舟，排名 4，正高，浙江省水利水电勘测设计院；</w:t>
            </w:r>
          </w:p>
          <w:p w:rsidR="003A32D1" w:rsidRPr="006B13FA" w:rsidRDefault="003A32D1" w:rsidP="00DF523B">
            <w:pPr>
              <w:spacing w:line="300" w:lineRule="exact"/>
              <w:ind w:firstLineChars="100" w:firstLine="210"/>
              <w:rPr>
                <w:rFonts w:ascii="仿宋" w:eastAsia="仿宋" w:hAnsi="仿宋" w:cs="Times New Roman"/>
                <w:szCs w:val="21"/>
              </w:rPr>
            </w:pPr>
            <w:r w:rsidRPr="006B13FA">
              <w:rPr>
                <w:rFonts w:ascii="仿宋" w:eastAsia="仿宋" w:hAnsi="仿宋" w:cs="Times New Roman" w:hint="eastAsia"/>
                <w:szCs w:val="21"/>
              </w:rPr>
              <w:t>孙宏磊，排名 5，副教授，浙江大学；</w:t>
            </w:r>
          </w:p>
          <w:p w:rsidR="003A32D1" w:rsidRPr="006B13FA" w:rsidRDefault="003A32D1" w:rsidP="00DF523B">
            <w:pPr>
              <w:spacing w:line="300" w:lineRule="exact"/>
              <w:ind w:firstLineChars="100" w:firstLine="210"/>
              <w:rPr>
                <w:rFonts w:ascii="仿宋" w:eastAsia="仿宋" w:hAnsi="仿宋" w:cs="Times New Roman"/>
                <w:szCs w:val="21"/>
              </w:rPr>
            </w:pPr>
            <w:r w:rsidRPr="006B13FA">
              <w:rPr>
                <w:rFonts w:ascii="仿宋" w:eastAsia="仿宋" w:hAnsi="仿宋" w:cs="Times New Roman" w:hint="eastAsia"/>
                <w:szCs w:val="21"/>
              </w:rPr>
              <w:t>赵国军，排名 6，正高，浙江省水利水电勘测设计院；</w:t>
            </w:r>
          </w:p>
          <w:p w:rsidR="003A32D1" w:rsidRPr="006B13FA" w:rsidRDefault="003A32D1" w:rsidP="00DF523B">
            <w:pPr>
              <w:spacing w:line="300" w:lineRule="exact"/>
              <w:ind w:firstLineChars="100" w:firstLine="210"/>
              <w:rPr>
                <w:rFonts w:ascii="仿宋" w:eastAsia="仿宋" w:hAnsi="仿宋" w:cs="Times New Roman"/>
                <w:szCs w:val="21"/>
              </w:rPr>
            </w:pPr>
            <w:r w:rsidRPr="006B13FA">
              <w:rPr>
                <w:rFonts w:ascii="仿宋" w:eastAsia="仿宋" w:hAnsi="仿宋" w:cs="Times New Roman" w:hint="eastAsia"/>
                <w:szCs w:val="21"/>
              </w:rPr>
              <w:t>肖  钰，排名 7，副高，浙江省水利水电勘测设计院；</w:t>
            </w:r>
          </w:p>
          <w:p w:rsidR="003A32D1" w:rsidRPr="006B13FA" w:rsidRDefault="003A32D1" w:rsidP="00DF523B">
            <w:pPr>
              <w:spacing w:line="300" w:lineRule="exact"/>
              <w:ind w:firstLineChars="100" w:firstLine="210"/>
              <w:rPr>
                <w:rFonts w:ascii="仿宋" w:eastAsia="仿宋" w:hAnsi="仿宋" w:cs="Times New Roman"/>
                <w:szCs w:val="21"/>
              </w:rPr>
            </w:pPr>
            <w:r w:rsidRPr="006B13FA">
              <w:rPr>
                <w:rFonts w:ascii="仿宋" w:eastAsia="仿宋" w:hAnsi="仿宋" w:cs="Times New Roman" w:hint="eastAsia"/>
                <w:szCs w:val="21"/>
              </w:rPr>
              <w:t>李  进，排名 8，副高，杭州市千岛湖原水股份有限公司；</w:t>
            </w:r>
          </w:p>
          <w:p w:rsidR="003A32D1" w:rsidRPr="006B13FA" w:rsidRDefault="003A32D1" w:rsidP="00DF523B">
            <w:pPr>
              <w:spacing w:line="300" w:lineRule="exact"/>
              <w:ind w:firstLineChars="100" w:firstLine="210"/>
              <w:rPr>
                <w:rFonts w:ascii="仿宋" w:eastAsia="仿宋" w:hAnsi="仿宋" w:cs="Times New Roman"/>
                <w:szCs w:val="21"/>
              </w:rPr>
            </w:pPr>
            <w:r w:rsidRPr="006B13FA">
              <w:rPr>
                <w:rFonts w:ascii="仿宋" w:eastAsia="仿宋" w:hAnsi="仿宋" w:cs="Times New Roman" w:hint="eastAsia"/>
                <w:szCs w:val="21"/>
              </w:rPr>
              <w:t>杨立新，排名 9，副高，杭州市千岛湖原水股份有限公司；</w:t>
            </w:r>
          </w:p>
          <w:p w:rsidR="003A32D1" w:rsidRPr="006B13FA" w:rsidRDefault="003A32D1" w:rsidP="00DF523B">
            <w:pPr>
              <w:spacing w:line="300" w:lineRule="exact"/>
              <w:ind w:firstLineChars="100" w:firstLine="210"/>
              <w:rPr>
                <w:rFonts w:ascii="仿宋" w:eastAsia="仿宋" w:hAnsi="仿宋" w:cs="Times New Roman"/>
                <w:szCs w:val="21"/>
              </w:rPr>
            </w:pPr>
            <w:r w:rsidRPr="006B13FA">
              <w:rPr>
                <w:rFonts w:ascii="仿宋" w:eastAsia="仿宋" w:hAnsi="仿宋" w:cs="Times New Roman" w:hint="eastAsia"/>
                <w:szCs w:val="21"/>
              </w:rPr>
              <w:t>杨志祥，排名10，正高，杭州市水利水电工程质量安全监督站；</w:t>
            </w:r>
          </w:p>
          <w:p w:rsidR="003F0303" w:rsidRPr="006B13FA" w:rsidRDefault="003A32D1" w:rsidP="00DF523B">
            <w:pPr>
              <w:spacing w:line="300" w:lineRule="exact"/>
              <w:ind w:firstLineChars="100" w:firstLine="210"/>
              <w:rPr>
                <w:rFonts w:ascii="仿宋" w:eastAsia="仿宋" w:hAnsi="仿宋" w:cs="Times New Roman"/>
                <w:szCs w:val="21"/>
              </w:rPr>
            </w:pPr>
            <w:r w:rsidRPr="006B13FA">
              <w:rPr>
                <w:rFonts w:ascii="仿宋" w:eastAsia="仿宋" w:hAnsi="仿宋" w:cs="Times New Roman"/>
                <w:szCs w:val="21"/>
              </w:rPr>
              <w:t>杨茂盛</w:t>
            </w:r>
            <w:r w:rsidRPr="006B13FA">
              <w:rPr>
                <w:rFonts w:ascii="仿宋" w:eastAsia="仿宋" w:hAnsi="仿宋" w:cs="Times New Roman" w:hint="eastAsia"/>
                <w:szCs w:val="21"/>
              </w:rPr>
              <w:t>，</w:t>
            </w:r>
            <w:r w:rsidRPr="006B13FA">
              <w:rPr>
                <w:rFonts w:ascii="仿宋" w:eastAsia="仿宋" w:hAnsi="仿宋" w:cs="Times New Roman"/>
                <w:szCs w:val="21"/>
              </w:rPr>
              <w:t>排名</w:t>
            </w:r>
            <w:r w:rsidRPr="006B13FA">
              <w:rPr>
                <w:rFonts w:ascii="仿宋" w:eastAsia="仿宋" w:hAnsi="仿宋" w:cs="Times New Roman" w:hint="eastAsia"/>
                <w:szCs w:val="21"/>
              </w:rPr>
              <w:t>11，工程师，浙江省水利水电勘测设计院；</w:t>
            </w:r>
          </w:p>
          <w:p w:rsidR="003A32D1" w:rsidRPr="006B13FA" w:rsidRDefault="003A32D1" w:rsidP="00DF523B">
            <w:pPr>
              <w:spacing w:line="300" w:lineRule="exact"/>
              <w:ind w:firstLineChars="100" w:firstLine="210"/>
              <w:rPr>
                <w:rFonts w:ascii="仿宋" w:eastAsia="仿宋" w:hAnsi="仿宋" w:cs="Times New Roman"/>
                <w:szCs w:val="21"/>
              </w:rPr>
            </w:pPr>
            <w:r w:rsidRPr="006B13FA">
              <w:rPr>
                <w:rFonts w:ascii="仿宋" w:eastAsia="仿宋" w:hAnsi="仿宋" w:cs="Times New Roman" w:hint="eastAsia"/>
                <w:szCs w:val="21"/>
              </w:rPr>
              <w:t>沈才华，排名12，副研究员，河海大学；</w:t>
            </w:r>
          </w:p>
          <w:p w:rsidR="003A32D1" w:rsidRPr="006B13FA" w:rsidRDefault="003A32D1" w:rsidP="00DF523B">
            <w:pPr>
              <w:spacing w:line="300" w:lineRule="exact"/>
              <w:ind w:firstLineChars="100" w:firstLine="210"/>
              <w:rPr>
                <w:rFonts w:ascii="仿宋" w:eastAsia="仿宋" w:hAnsi="仿宋" w:cs="Times New Roman"/>
                <w:szCs w:val="21"/>
              </w:rPr>
            </w:pPr>
            <w:r w:rsidRPr="006B13FA">
              <w:rPr>
                <w:rFonts w:ascii="仿宋" w:eastAsia="仿宋" w:hAnsi="仿宋" w:cs="Times New Roman" w:hint="eastAsia"/>
                <w:szCs w:val="21"/>
              </w:rPr>
              <w:t>王子健，</w:t>
            </w:r>
            <w:r w:rsidR="006B13FA" w:rsidRPr="006B13FA">
              <w:rPr>
                <w:rFonts w:ascii="仿宋" w:eastAsia="仿宋" w:hAnsi="仿宋" w:cs="Times New Roman" w:hint="eastAsia"/>
                <w:szCs w:val="21"/>
              </w:rPr>
              <w:t>排名13，副高，浙江省水利水电勘测设计院。</w:t>
            </w:r>
          </w:p>
        </w:tc>
      </w:tr>
      <w:tr w:rsidR="003F0303" w:rsidRPr="003F0303" w:rsidTr="003B5137">
        <w:trPr>
          <w:trHeight w:val="907"/>
          <w:jc w:val="center"/>
        </w:trPr>
        <w:tc>
          <w:tcPr>
            <w:tcW w:w="1686" w:type="dxa"/>
            <w:vAlign w:val="center"/>
          </w:tcPr>
          <w:p w:rsidR="003F0303" w:rsidRPr="003B5137" w:rsidRDefault="003F0303" w:rsidP="006B13FA">
            <w:pPr>
              <w:spacing w:line="280" w:lineRule="exact"/>
              <w:jc w:val="center"/>
              <w:rPr>
                <w:rFonts w:ascii="仿宋" w:eastAsia="仿宋" w:hAnsi="仿宋" w:cs="仿宋"/>
                <w:sz w:val="24"/>
                <w:szCs w:val="24"/>
              </w:rPr>
            </w:pPr>
            <w:r w:rsidRPr="003B5137">
              <w:rPr>
                <w:rFonts w:ascii="仿宋" w:eastAsia="仿宋" w:hAnsi="仿宋" w:cs="仿宋" w:hint="eastAsia"/>
                <w:sz w:val="24"/>
                <w:szCs w:val="24"/>
              </w:rPr>
              <w:t>主要完成单位</w:t>
            </w:r>
          </w:p>
        </w:tc>
        <w:tc>
          <w:tcPr>
            <w:tcW w:w="7523" w:type="dxa"/>
            <w:vAlign w:val="center"/>
          </w:tcPr>
          <w:p w:rsidR="003F0303" w:rsidRPr="006B13FA" w:rsidRDefault="00CE5B2F" w:rsidP="00DF523B">
            <w:pPr>
              <w:spacing w:line="300" w:lineRule="exact"/>
              <w:ind w:firstLineChars="100" w:firstLine="210"/>
              <w:jc w:val="center"/>
              <w:rPr>
                <w:rFonts w:ascii="仿宋" w:eastAsia="仿宋" w:hAnsi="仿宋" w:cs="Times New Roman"/>
                <w:szCs w:val="21"/>
              </w:rPr>
            </w:pPr>
            <w:r w:rsidRPr="006B13FA">
              <w:rPr>
                <w:rFonts w:ascii="仿宋" w:eastAsia="仿宋" w:hAnsi="仿宋" w:cs="Times New Roman" w:hint="eastAsia"/>
                <w:szCs w:val="21"/>
              </w:rPr>
              <w:t>浙江省水利水电勘测设计院</w:t>
            </w:r>
          </w:p>
          <w:p w:rsidR="00C7105E" w:rsidRPr="006B13FA" w:rsidRDefault="00C7105E" w:rsidP="00DF523B">
            <w:pPr>
              <w:spacing w:line="300" w:lineRule="exact"/>
              <w:ind w:firstLineChars="100" w:firstLine="210"/>
              <w:jc w:val="center"/>
              <w:rPr>
                <w:rFonts w:ascii="仿宋" w:eastAsia="仿宋" w:hAnsi="仿宋" w:cs="Times New Roman"/>
                <w:szCs w:val="21"/>
              </w:rPr>
            </w:pPr>
            <w:r w:rsidRPr="006B13FA">
              <w:rPr>
                <w:rFonts w:ascii="仿宋" w:eastAsia="仿宋" w:hAnsi="仿宋" w:cs="Times New Roman" w:hint="eastAsia"/>
                <w:szCs w:val="21"/>
              </w:rPr>
              <w:t>杭州市千岛湖股份有限公司</w:t>
            </w:r>
          </w:p>
          <w:p w:rsidR="00FB708E" w:rsidRPr="006B13FA" w:rsidRDefault="00084113" w:rsidP="00DF523B">
            <w:pPr>
              <w:spacing w:line="300" w:lineRule="exact"/>
              <w:ind w:firstLineChars="100" w:firstLine="210"/>
              <w:jc w:val="center"/>
              <w:rPr>
                <w:rFonts w:ascii="仿宋" w:eastAsia="仿宋" w:hAnsi="仿宋" w:cs="Times New Roman"/>
                <w:szCs w:val="21"/>
              </w:rPr>
            </w:pPr>
            <w:r w:rsidRPr="006B13FA">
              <w:rPr>
                <w:rFonts w:ascii="仿宋" w:eastAsia="仿宋" w:hAnsi="仿宋" w:cs="Times New Roman" w:hint="eastAsia"/>
                <w:szCs w:val="21"/>
              </w:rPr>
              <w:t>浙江</w:t>
            </w:r>
            <w:r w:rsidRPr="006B13FA">
              <w:rPr>
                <w:rFonts w:ascii="仿宋" w:eastAsia="仿宋" w:hAnsi="仿宋" w:cs="Times New Roman"/>
                <w:szCs w:val="21"/>
              </w:rPr>
              <w:t>大学</w:t>
            </w:r>
          </w:p>
          <w:p w:rsidR="00C7105E" w:rsidRPr="006B13FA" w:rsidRDefault="00C7105E" w:rsidP="00DF523B">
            <w:pPr>
              <w:spacing w:line="300" w:lineRule="exact"/>
              <w:ind w:firstLineChars="100" w:firstLine="210"/>
              <w:jc w:val="center"/>
              <w:rPr>
                <w:rFonts w:ascii="仿宋" w:eastAsia="仿宋" w:hAnsi="仿宋" w:cs="Times New Roman"/>
                <w:szCs w:val="21"/>
              </w:rPr>
            </w:pPr>
            <w:r w:rsidRPr="006B13FA">
              <w:rPr>
                <w:rFonts w:ascii="仿宋" w:eastAsia="仿宋" w:hAnsi="仿宋" w:cs="Times New Roman"/>
                <w:szCs w:val="21"/>
              </w:rPr>
              <w:t>河海大学</w:t>
            </w:r>
          </w:p>
        </w:tc>
      </w:tr>
      <w:tr w:rsidR="003F0303" w:rsidRPr="003F0303" w:rsidTr="003B5137">
        <w:trPr>
          <w:trHeight w:val="949"/>
          <w:jc w:val="center"/>
        </w:trPr>
        <w:tc>
          <w:tcPr>
            <w:tcW w:w="1686" w:type="dxa"/>
            <w:vAlign w:val="center"/>
          </w:tcPr>
          <w:p w:rsidR="003F0303" w:rsidRPr="003B5137" w:rsidRDefault="003F0303" w:rsidP="006B13FA">
            <w:pPr>
              <w:spacing w:line="300" w:lineRule="exact"/>
              <w:jc w:val="center"/>
              <w:rPr>
                <w:rFonts w:ascii="仿宋" w:eastAsia="仿宋" w:hAnsi="仿宋" w:cs="仿宋"/>
                <w:sz w:val="24"/>
                <w:szCs w:val="24"/>
              </w:rPr>
            </w:pPr>
            <w:r w:rsidRPr="003B5137">
              <w:rPr>
                <w:rFonts w:ascii="仿宋" w:eastAsia="仿宋" w:hAnsi="仿宋" w:cs="仿宋" w:hint="eastAsia"/>
                <w:sz w:val="24"/>
                <w:szCs w:val="24"/>
              </w:rPr>
              <w:t>提名意见</w:t>
            </w:r>
          </w:p>
        </w:tc>
        <w:tc>
          <w:tcPr>
            <w:tcW w:w="7523" w:type="dxa"/>
          </w:tcPr>
          <w:p w:rsidR="00AA20A1" w:rsidRPr="001F305C" w:rsidRDefault="00AA20A1" w:rsidP="00AA20A1">
            <w:pPr>
              <w:spacing w:line="320" w:lineRule="exact"/>
              <w:ind w:firstLineChars="200" w:firstLine="420"/>
              <w:rPr>
                <w:rFonts w:ascii="仿宋" w:eastAsia="仿宋" w:hAnsi="仿宋" w:cs="Times New Roman"/>
                <w:szCs w:val="21"/>
              </w:rPr>
            </w:pPr>
            <w:r w:rsidRPr="001F305C">
              <w:rPr>
                <w:rFonts w:ascii="仿宋" w:eastAsia="仿宋" w:hAnsi="仿宋" w:cs="Times New Roman" w:hint="eastAsia"/>
                <w:szCs w:val="21"/>
              </w:rPr>
              <w:t>千岛湖配水工程是事关杭州市上千万市民饮用水安全的重大民生工程，引水规模大、距离长、地质条件复杂、穿越河流施工难度大。研究项目围绕工程关键技术难点开展科技攻关，获得了一系列创新成果，在千岛湖配水工程中成功应用，节省直接投资97617万元，运行期每年回收富裕能源发电收益1900万元</w:t>
            </w:r>
            <w:r>
              <w:rPr>
                <w:rFonts w:ascii="仿宋" w:eastAsia="仿宋" w:hAnsi="仿宋" w:cs="Times New Roman" w:hint="eastAsia"/>
                <w:szCs w:val="21"/>
              </w:rPr>
              <w:t>，</w:t>
            </w:r>
            <w:r w:rsidRPr="001F305C">
              <w:rPr>
                <w:rFonts w:ascii="仿宋" w:eastAsia="仿宋" w:hAnsi="仿宋" w:cs="Times New Roman" w:hint="eastAsia"/>
                <w:szCs w:val="21"/>
              </w:rPr>
              <w:t>为工程建设作出重要技术支撑。</w:t>
            </w:r>
          </w:p>
          <w:p w:rsidR="003F0303" w:rsidRPr="006B13FA" w:rsidRDefault="00AA20A1" w:rsidP="006B13FA">
            <w:pPr>
              <w:spacing w:line="300" w:lineRule="exact"/>
              <w:ind w:firstLineChars="100" w:firstLine="210"/>
              <w:rPr>
                <w:rFonts w:ascii="仿宋" w:eastAsia="仿宋" w:hAnsi="仿宋" w:cs="Times New Roman"/>
                <w:szCs w:val="21"/>
              </w:rPr>
            </w:pPr>
            <w:r w:rsidRPr="001F305C">
              <w:rPr>
                <w:rFonts w:ascii="仿宋" w:eastAsia="仿宋" w:hAnsi="仿宋" w:cs="Times New Roman" w:hint="eastAsia"/>
                <w:szCs w:val="21"/>
              </w:rPr>
              <w:t>经浙江省水利学会鉴定评价认为该项研究成果总体达到</w:t>
            </w:r>
            <w:r w:rsidRPr="001F305C">
              <w:rPr>
                <w:rFonts w:ascii="仿宋" w:eastAsia="仿宋" w:hAnsi="仿宋" w:cs="Times New Roman" w:hint="eastAsia"/>
                <w:b/>
                <w:szCs w:val="21"/>
              </w:rPr>
              <w:t>国际先进水平</w:t>
            </w:r>
            <w:r w:rsidRPr="001F305C">
              <w:rPr>
                <w:rFonts w:ascii="仿宋" w:eastAsia="仿宋" w:hAnsi="仿宋" w:cs="Times New Roman" w:hint="eastAsia"/>
                <w:szCs w:val="21"/>
              </w:rPr>
              <w:t>，其中长距离引水系统供水安全控制技术中的岸坝组合碗式配水井、井库流量补偿式配水系统及其配水方式达到</w:t>
            </w:r>
            <w:r w:rsidRPr="001F305C">
              <w:rPr>
                <w:rFonts w:ascii="仿宋" w:eastAsia="仿宋" w:hAnsi="仿宋" w:cs="Times New Roman" w:hint="eastAsia"/>
                <w:b/>
                <w:szCs w:val="21"/>
              </w:rPr>
              <w:t>国际领先水平</w:t>
            </w:r>
            <w:r w:rsidRPr="001F305C">
              <w:rPr>
                <w:rFonts w:ascii="仿宋" w:eastAsia="仿宋" w:hAnsi="仿宋" w:cs="Times New Roman" w:hint="eastAsia"/>
                <w:szCs w:val="21"/>
              </w:rPr>
              <w:t>。</w:t>
            </w:r>
          </w:p>
          <w:p w:rsidR="00084113" w:rsidRPr="006B13FA" w:rsidRDefault="003A32D1" w:rsidP="0006008D">
            <w:pPr>
              <w:spacing w:beforeLines="50" w:before="156" w:afterLines="50" w:after="156" w:line="300" w:lineRule="exact"/>
              <w:ind w:firstLineChars="100" w:firstLine="210"/>
              <w:rPr>
                <w:rFonts w:ascii="仿宋" w:eastAsia="仿宋" w:hAnsi="仿宋" w:cs="Times New Roman"/>
                <w:szCs w:val="21"/>
              </w:rPr>
            </w:pPr>
            <w:r w:rsidRPr="006B13FA">
              <w:rPr>
                <w:rFonts w:ascii="仿宋" w:eastAsia="仿宋" w:hAnsi="仿宋"/>
                <w:color w:val="000000" w:themeColor="text1"/>
                <w:szCs w:val="21"/>
              </w:rPr>
              <w:t>提名该成果</w:t>
            </w:r>
            <w:r w:rsidRPr="006B13FA">
              <w:rPr>
                <w:rFonts w:ascii="仿宋" w:eastAsia="仿宋" w:hAnsi="仿宋" w:hint="eastAsia"/>
                <w:color w:val="000000" w:themeColor="text1"/>
                <w:szCs w:val="21"/>
              </w:rPr>
              <w:t>为浙江省水利科技创新</w:t>
            </w:r>
            <w:r w:rsidRPr="006B13FA">
              <w:rPr>
                <w:rFonts w:ascii="仿宋" w:eastAsia="仿宋" w:hAnsi="仿宋"/>
                <w:color w:val="000000" w:themeColor="text1"/>
                <w:szCs w:val="21"/>
              </w:rPr>
              <w:t>奖</w:t>
            </w:r>
            <w:r w:rsidRPr="006B13FA">
              <w:rPr>
                <w:rFonts w:ascii="仿宋" w:eastAsia="仿宋" w:hAnsi="仿宋"/>
                <w:color w:val="000000" w:themeColor="text1"/>
                <w:szCs w:val="21"/>
                <w:u w:val="single"/>
              </w:rPr>
              <w:t xml:space="preserve">  </w:t>
            </w:r>
            <w:r w:rsidRPr="006B13FA">
              <w:rPr>
                <w:rFonts w:ascii="仿宋" w:eastAsia="仿宋" w:hAnsi="仿宋" w:hint="eastAsia"/>
                <w:color w:val="000000" w:themeColor="text1"/>
                <w:position w:val="2"/>
                <w:szCs w:val="21"/>
                <w:u w:val="single"/>
              </w:rPr>
              <w:t>特</w:t>
            </w:r>
            <w:r w:rsidRPr="006B13FA">
              <w:rPr>
                <w:rFonts w:ascii="仿宋" w:eastAsia="仿宋" w:hAnsi="仿宋" w:hint="eastAsia"/>
                <w:color w:val="000000" w:themeColor="text1"/>
                <w:szCs w:val="21"/>
                <w:u w:val="single"/>
              </w:rPr>
              <w:t xml:space="preserve"> </w:t>
            </w:r>
            <w:r w:rsidRPr="006B13FA">
              <w:rPr>
                <w:rFonts w:ascii="仿宋" w:eastAsia="仿宋" w:hAnsi="仿宋"/>
                <w:color w:val="000000" w:themeColor="text1"/>
                <w:szCs w:val="21"/>
                <w:u w:val="single"/>
              </w:rPr>
              <w:t xml:space="preserve"> </w:t>
            </w:r>
            <w:r w:rsidRPr="006B13FA">
              <w:rPr>
                <w:rFonts w:ascii="仿宋" w:eastAsia="仿宋" w:hAnsi="仿宋"/>
                <w:color w:val="000000" w:themeColor="text1"/>
                <w:szCs w:val="21"/>
              </w:rPr>
              <w:t>等奖。</w:t>
            </w:r>
          </w:p>
        </w:tc>
      </w:tr>
    </w:tbl>
    <w:p w:rsidR="006B13FA" w:rsidRPr="001F305C" w:rsidRDefault="006F2D2B" w:rsidP="006F2D2B">
      <w:pPr>
        <w:ind w:firstLineChars="98" w:firstLine="235"/>
        <w:rPr>
          <w:sz w:val="24"/>
          <w:szCs w:val="24"/>
        </w:rPr>
      </w:pPr>
      <w:r w:rsidRPr="006F2D2B">
        <w:rPr>
          <w:rFonts w:hint="eastAsia"/>
          <w:sz w:val="24"/>
          <w:szCs w:val="24"/>
        </w:rPr>
        <w:lastRenderedPageBreak/>
        <w:t>附表</w:t>
      </w:r>
      <w:r w:rsidRPr="006F2D2B">
        <w:rPr>
          <w:rFonts w:hint="eastAsia"/>
          <w:sz w:val="24"/>
          <w:szCs w:val="24"/>
        </w:rPr>
        <w:t xml:space="preserve">1                   </w:t>
      </w:r>
      <w:r w:rsidR="001F305C" w:rsidRPr="001F305C">
        <w:rPr>
          <w:rFonts w:hint="eastAsia"/>
          <w:b/>
          <w:sz w:val="24"/>
          <w:szCs w:val="24"/>
        </w:rPr>
        <w:t>项目</w:t>
      </w:r>
      <w:r w:rsidR="001F305C" w:rsidRPr="001F305C">
        <w:rPr>
          <w:rFonts w:hint="eastAsia"/>
          <w:b/>
          <w:sz w:val="24"/>
          <w:szCs w:val="24"/>
        </w:rPr>
        <w:t>QC</w:t>
      </w:r>
      <w:r w:rsidR="00DF523B" w:rsidRPr="001F305C">
        <w:rPr>
          <w:rFonts w:hint="eastAsia"/>
          <w:b/>
          <w:sz w:val="24"/>
          <w:szCs w:val="24"/>
        </w:rPr>
        <w:t>成果</w:t>
      </w:r>
      <w:r w:rsidR="001F305C" w:rsidRPr="001F305C">
        <w:rPr>
          <w:rFonts w:hint="eastAsia"/>
          <w:b/>
          <w:sz w:val="24"/>
          <w:szCs w:val="24"/>
        </w:rPr>
        <w:t>及</w:t>
      </w:r>
      <w:r w:rsidR="00DF523B">
        <w:rPr>
          <w:rFonts w:hint="eastAsia"/>
          <w:b/>
          <w:sz w:val="24"/>
          <w:szCs w:val="24"/>
        </w:rPr>
        <w:t>发明</w:t>
      </w:r>
      <w:r w:rsidR="001F305C" w:rsidRPr="001F305C">
        <w:rPr>
          <w:rFonts w:hint="eastAsia"/>
          <w:b/>
          <w:sz w:val="24"/>
          <w:szCs w:val="24"/>
        </w:rPr>
        <w:t>专利</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76"/>
        <w:gridCol w:w="2184"/>
        <w:gridCol w:w="1276"/>
        <w:gridCol w:w="992"/>
        <w:gridCol w:w="4246"/>
      </w:tblGrid>
      <w:tr w:rsidR="006F2D2B" w:rsidRPr="001F305C" w:rsidTr="00AA20A1">
        <w:trPr>
          <w:trHeight w:val="375"/>
        </w:trPr>
        <w:tc>
          <w:tcPr>
            <w:tcW w:w="476" w:type="dxa"/>
            <w:shd w:val="clear" w:color="auto" w:fill="auto"/>
            <w:vAlign w:val="center"/>
            <w:hideMark/>
          </w:tcPr>
          <w:p w:rsidR="006F2D2B" w:rsidRPr="001F305C" w:rsidRDefault="006F2D2B" w:rsidP="006F2D2B">
            <w:pPr>
              <w:widowControl/>
              <w:spacing w:line="260" w:lineRule="exact"/>
              <w:jc w:val="center"/>
              <w:rPr>
                <w:rFonts w:ascii="宋体" w:eastAsia="宋体" w:hAnsi="宋体" w:cs="宋体"/>
                <w:b/>
                <w:bCs/>
                <w:color w:val="000000"/>
                <w:kern w:val="0"/>
                <w:szCs w:val="21"/>
              </w:rPr>
            </w:pPr>
            <w:r w:rsidRPr="001F305C">
              <w:rPr>
                <w:rFonts w:ascii="宋体" w:eastAsia="宋体" w:hAnsi="宋体" w:cs="宋体" w:hint="eastAsia"/>
                <w:b/>
                <w:bCs/>
                <w:color w:val="000000"/>
                <w:kern w:val="0"/>
                <w:szCs w:val="21"/>
              </w:rPr>
              <w:t>序号</w:t>
            </w:r>
          </w:p>
        </w:tc>
        <w:tc>
          <w:tcPr>
            <w:tcW w:w="2184" w:type="dxa"/>
            <w:shd w:val="clear" w:color="auto" w:fill="auto"/>
            <w:vAlign w:val="center"/>
            <w:hideMark/>
          </w:tcPr>
          <w:p w:rsidR="006F2D2B" w:rsidRPr="001F305C" w:rsidRDefault="006F2D2B" w:rsidP="006F2D2B">
            <w:pPr>
              <w:widowControl/>
              <w:spacing w:line="260" w:lineRule="exact"/>
              <w:jc w:val="center"/>
              <w:rPr>
                <w:rFonts w:ascii="宋体" w:eastAsia="宋体" w:hAnsi="宋体" w:cs="宋体"/>
                <w:b/>
                <w:bCs/>
                <w:color w:val="000000"/>
                <w:kern w:val="0"/>
                <w:szCs w:val="21"/>
              </w:rPr>
            </w:pPr>
            <w:r w:rsidRPr="001F305C">
              <w:rPr>
                <w:rFonts w:ascii="宋体" w:eastAsia="宋体" w:hAnsi="宋体" w:cs="宋体" w:hint="eastAsia"/>
                <w:b/>
                <w:bCs/>
                <w:color w:val="000000"/>
                <w:kern w:val="0"/>
                <w:szCs w:val="21"/>
              </w:rPr>
              <w:t>成果名称</w:t>
            </w:r>
          </w:p>
        </w:tc>
        <w:tc>
          <w:tcPr>
            <w:tcW w:w="1276" w:type="dxa"/>
            <w:shd w:val="clear" w:color="auto" w:fill="auto"/>
            <w:vAlign w:val="center"/>
            <w:hideMark/>
          </w:tcPr>
          <w:p w:rsidR="006F2D2B" w:rsidRDefault="006F2D2B" w:rsidP="006F2D2B">
            <w:pPr>
              <w:widowControl/>
              <w:spacing w:line="260" w:lineRule="exact"/>
              <w:jc w:val="center"/>
              <w:rPr>
                <w:rFonts w:ascii="宋体" w:eastAsia="宋体" w:hAnsi="宋体" w:cs="宋体"/>
                <w:b/>
                <w:bCs/>
                <w:color w:val="000000"/>
                <w:kern w:val="0"/>
                <w:szCs w:val="21"/>
              </w:rPr>
            </w:pPr>
            <w:r w:rsidRPr="001F305C">
              <w:rPr>
                <w:rFonts w:ascii="宋体" w:eastAsia="宋体" w:hAnsi="宋体" w:cs="宋体" w:hint="eastAsia"/>
                <w:b/>
                <w:bCs/>
                <w:color w:val="000000"/>
                <w:kern w:val="0"/>
                <w:szCs w:val="21"/>
              </w:rPr>
              <w:t>成果</w:t>
            </w:r>
          </w:p>
          <w:p w:rsidR="006F2D2B" w:rsidRPr="001F305C" w:rsidRDefault="006F2D2B" w:rsidP="006F2D2B">
            <w:pPr>
              <w:widowControl/>
              <w:spacing w:line="260" w:lineRule="exact"/>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类别</w:t>
            </w:r>
          </w:p>
        </w:tc>
        <w:tc>
          <w:tcPr>
            <w:tcW w:w="992" w:type="dxa"/>
            <w:shd w:val="clear" w:color="auto" w:fill="auto"/>
            <w:vAlign w:val="center"/>
            <w:hideMark/>
          </w:tcPr>
          <w:p w:rsidR="00AA20A1" w:rsidRDefault="006F2D2B" w:rsidP="006F2D2B">
            <w:pPr>
              <w:widowControl/>
              <w:spacing w:line="260" w:lineRule="exact"/>
              <w:jc w:val="center"/>
              <w:rPr>
                <w:rFonts w:ascii="宋体" w:eastAsia="宋体" w:hAnsi="宋体" w:cs="Times New Roman"/>
                <w:b/>
                <w:bCs/>
                <w:color w:val="000000"/>
                <w:kern w:val="0"/>
                <w:szCs w:val="21"/>
              </w:rPr>
            </w:pPr>
            <w:r>
              <w:rPr>
                <w:rFonts w:ascii="宋体" w:eastAsia="宋体" w:hAnsi="宋体" w:cs="Times New Roman" w:hint="eastAsia"/>
                <w:b/>
                <w:bCs/>
                <w:color w:val="000000"/>
                <w:kern w:val="0"/>
                <w:szCs w:val="21"/>
              </w:rPr>
              <w:t>获得</w:t>
            </w:r>
          </w:p>
          <w:p w:rsidR="006F2D2B" w:rsidRPr="001F305C" w:rsidRDefault="006F2D2B" w:rsidP="006F2D2B">
            <w:pPr>
              <w:widowControl/>
              <w:spacing w:line="260" w:lineRule="exact"/>
              <w:jc w:val="center"/>
              <w:rPr>
                <w:rFonts w:ascii="Times New Roman" w:eastAsia="宋体" w:hAnsi="Times New Roman" w:cs="Times New Roman"/>
                <w:b/>
                <w:bCs/>
                <w:color w:val="000000"/>
                <w:kern w:val="0"/>
                <w:szCs w:val="21"/>
              </w:rPr>
            </w:pPr>
            <w:r w:rsidRPr="001F305C">
              <w:rPr>
                <w:rFonts w:ascii="宋体" w:eastAsia="宋体" w:hAnsi="宋体" w:cs="Times New Roman" w:hint="eastAsia"/>
                <w:b/>
                <w:bCs/>
                <w:color w:val="000000"/>
                <w:kern w:val="0"/>
                <w:szCs w:val="21"/>
              </w:rPr>
              <w:t>时间</w:t>
            </w:r>
          </w:p>
        </w:tc>
        <w:tc>
          <w:tcPr>
            <w:tcW w:w="4246" w:type="dxa"/>
            <w:shd w:val="clear" w:color="auto" w:fill="auto"/>
            <w:vAlign w:val="center"/>
            <w:hideMark/>
          </w:tcPr>
          <w:p w:rsidR="006F2D2B" w:rsidRPr="001F305C" w:rsidRDefault="006F2D2B" w:rsidP="006F2D2B">
            <w:pPr>
              <w:widowControl/>
              <w:spacing w:line="260" w:lineRule="exact"/>
              <w:jc w:val="center"/>
              <w:rPr>
                <w:rFonts w:ascii="宋体" w:eastAsia="宋体" w:hAnsi="宋体" w:cs="宋体"/>
                <w:b/>
                <w:bCs/>
                <w:color w:val="000000"/>
                <w:kern w:val="0"/>
                <w:szCs w:val="21"/>
              </w:rPr>
            </w:pPr>
            <w:r w:rsidRPr="001F305C">
              <w:rPr>
                <w:rFonts w:ascii="宋体" w:eastAsia="宋体" w:hAnsi="宋体" w:cs="宋体" w:hint="eastAsia"/>
                <w:b/>
                <w:bCs/>
                <w:color w:val="000000"/>
                <w:kern w:val="0"/>
                <w:szCs w:val="21"/>
              </w:rPr>
              <w:t>人员</w:t>
            </w:r>
          </w:p>
        </w:tc>
      </w:tr>
      <w:tr w:rsidR="006F2D2B" w:rsidRPr="001F305C" w:rsidTr="00AA20A1">
        <w:trPr>
          <w:trHeight w:val="349"/>
        </w:trPr>
        <w:tc>
          <w:tcPr>
            <w:tcW w:w="476" w:type="dxa"/>
            <w:shd w:val="clear" w:color="auto" w:fill="auto"/>
            <w:vAlign w:val="center"/>
            <w:hideMark/>
          </w:tcPr>
          <w:p w:rsidR="006F2D2B" w:rsidRPr="001F305C" w:rsidRDefault="006F2D2B" w:rsidP="006F2D2B">
            <w:pPr>
              <w:widowControl/>
              <w:spacing w:line="26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1</w:t>
            </w:r>
          </w:p>
        </w:tc>
        <w:tc>
          <w:tcPr>
            <w:tcW w:w="2184" w:type="dxa"/>
            <w:shd w:val="clear" w:color="auto" w:fill="auto"/>
            <w:vAlign w:val="center"/>
            <w:hideMark/>
          </w:tcPr>
          <w:p w:rsidR="006F2D2B" w:rsidRPr="001F305C" w:rsidRDefault="006F2D2B"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强岩溶区隧洞钻爆法施工涌水突泥应对措施及技术方案研究</w:t>
            </w:r>
          </w:p>
        </w:tc>
        <w:tc>
          <w:tcPr>
            <w:tcW w:w="1276" w:type="dxa"/>
            <w:shd w:val="clear" w:color="auto" w:fill="auto"/>
            <w:vAlign w:val="center"/>
            <w:hideMark/>
          </w:tcPr>
          <w:p w:rsidR="00AA20A1" w:rsidRDefault="006F2D2B" w:rsidP="00AA20A1">
            <w:pPr>
              <w:widowControl/>
              <w:spacing w:line="26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省</w:t>
            </w:r>
            <w:r w:rsidR="00AA20A1">
              <w:rPr>
                <w:rFonts w:ascii="宋体" w:eastAsia="宋体" w:hAnsi="宋体" w:cs="宋体" w:hint="eastAsia"/>
                <w:color w:val="000000"/>
                <w:kern w:val="0"/>
                <w:szCs w:val="21"/>
              </w:rPr>
              <w:t>Q</w:t>
            </w:r>
            <w:r w:rsidR="00BB6CB1">
              <w:rPr>
                <w:rFonts w:ascii="宋体" w:eastAsia="宋体" w:hAnsi="宋体" w:cs="宋体" w:hint="eastAsia"/>
                <w:color w:val="000000"/>
                <w:kern w:val="0"/>
                <w:szCs w:val="21"/>
              </w:rPr>
              <w:t>C</w:t>
            </w:r>
          </w:p>
          <w:p w:rsidR="00BB6CB1" w:rsidRPr="001F305C" w:rsidRDefault="00AA20A1" w:rsidP="00AA20A1">
            <w:pPr>
              <w:widowControl/>
              <w:spacing w:line="26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二等奖</w:t>
            </w:r>
          </w:p>
        </w:tc>
        <w:tc>
          <w:tcPr>
            <w:tcW w:w="992" w:type="dxa"/>
            <w:shd w:val="clear" w:color="auto" w:fill="auto"/>
            <w:vAlign w:val="center"/>
            <w:hideMark/>
          </w:tcPr>
          <w:p w:rsidR="006F2D2B" w:rsidRPr="001F305C" w:rsidRDefault="006F2D2B" w:rsidP="006F2D2B">
            <w:pPr>
              <w:widowControl/>
              <w:spacing w:line="26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2017.06</w:t>
            </w:r>
          </w:p>
        </w:tc>
        <w:tc>
          <w:tcPr>
            <w:tcW w:w="4246" w:type="dxa"/>
            <w:shd w:val="clear" w:color="auto" w:fill="auto"/>
            <w:vAlign w:val="center"/>
            <w:hideMark/>
          </w:tcPr>
          <w:p w:rsidR="006F2D2B" w:rsidRPr="001F305C" w:rsidRDefault="006F2D2B"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张永进、赖勇、丁伟、赵国军、白少国、杨茂盛、李进、李国富、夏志强、黄浩然</w:t>
            </w:r>
          </w:p>
        </w:tc>
      </w:tr>
      <w:tr w:rsidR="006F2D2B" w:rsidRPr="001F305C" w:rsidTr="00AA20A1">
        <w:trPr>
          <w:trHeight w:val="349"/>
        </w:trPr>
        <w:tc>
          <w:tcPr>
            <w:tcW w:w="476" w:type="dxa"/>
            <w:shd w:val="clear" w:color="auto" w:fill="auto"/>
            <w:vAlign w:val="center"/>
            <w:hideMark/>
          </w:tcPr>
          <w:p w:rsidR="006F2D2B" w:rsidRPr="001F305C" w:rsidRDefault="006F2D2B" w:rsidP="006F2D2B">
            <w:pPr>
              <w:widowControl/>
              <w:spacing w:line="26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w:t>
            </w:r>
          </w:p>
        </w:tc>
        <w:tc>
          <w:tcPr>
            <w:tcW w:w="2184" w:type="dxa"/>
            <w:shd w:val="clear" w:color="auto" w:fill="auto"/>
            <w:vAlign w:val="center"/>
            <w:hideMark/>
          </w:tcPr>
          <w:p w:rsidR="006F2D2B" w:rsidRPr="001F305C" w:rsidRDefault="006F2D2B"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减少高标号混凝土隧洞衬砌裂缝发生率</w:t>
            </w:r>
          </w:p>
        </w:tc>
        <w:tc>
          <w:tcPr>
            <w:tcW w:w="1276" w:type="dxa"/>
            <w:shd w:val="clear" w:color="auto" w:fill="auto"/>
            <w:vAlign w:val="center"/>
            <w:hideMark/>
          </w:tcPr>
          <w:p w:rsidR="00AA20A1" w:rsidRDefault="006F2D2B" w:rsidP="00AA20A1">
            <w:pPr>
              <w:widowControl/>
              <w:spacing w:line="26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省</w:t>
            </w:r>
            <w:r w:rsidR="00AA20A1">
              <w:rPr>
                <w:rFonts w:ascii="宋体" w:eastAsia="宋体" w:hAnsi="宋体" w:cs="宋体" w:hint="eastAsia"/>
                <w:color w:val="000000"/>
                <w:kern w:val="0"/>
                <w:szCs w:val="21"/>
              </w:rPr>
              <w:t>Q</w:t>
            </w:r>
            <w:r w:rsidR="00BB6CB1">
              <w:rPr>
                <w:rFonts w:ascii="宋体" w:eastAsia="宋体" w:hAnsi="宋体" w:cs="宋体" w:hint="eastAsia"/>
                <w:color w:val="000000"/>
                <w:kern w:val="0"/>
                <w:szCs w:val="21"/>
              </w:rPr>
              <w:t>C</w:t>
            </w:r>
          </w:p>
          <w:p w:rsidR="00BB6CB1" w:rsidRPr="001F305C" w:rsidRDefault="00AA20A1" w:rsidP="00AA20A1">
            <w:pPr>
              <w:widowControl/>
              <w:spacing w:line="26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一等奖</w:t>
            </w:r>
          </w:p>
        </w:tc>
        <w:tc>
          <w:tcPr>
            <w:tcW w:w="992" w:type="dxa"/>
            <w:shd w:val="clear" w:color="auto" w:fill="auto"/>
            <w:vAlign w:val="center"/>
            <w:hideMark/>
          </w:tcPr>
          <w:p w:rsidR="006F2D2B" w:rsidRPr="001F305C" w:rsidRDefault="006F2D2B" w:rsidP="006F2D2B">
            <w:pPr>
              <w:widowControl/>
              <w:spacing w:line="26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2018.08</w:t>
            </w:r>
          </w:p>
        </w:tc>
        <w:tc>
          <w:tcPr>
            <w:tcW w:w="4246" w:type="dxa"/>
            <w:shd w:val="clear" w:color="auto" w:fill="auto"/>
            <w:vAlign w:val="center"/>
            <w:hideMark/>
          </w:tcPr>
          <w:p w:rsidR="006F2D2B" w:rsidRPr="001F305C" w:rsidRDefault="006F2D2B"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张永进、王子健、赖勇、丁伟、刘大康、叶怡翀、赵国军、韩新刚、肖俊</w:t>
            </w:r>
          </w:p>
        </w:tc>
      </w:tr>
      <w:tr w:rsidR="006F2D2B" w:rsidRPr="001F305C" w:rsidTr="00AA20A1">
        <w:trPr>
          <w:trHeight w:val="349"/>
        </w:trPr>
        <w:tc>
          <w:tcPr>
            <w:tcW w:w="476" w:type="dxa"/>
            <w:shd w:val="clear" w:color="auto" w:fill="auto"/>
            <w:vAlign w:val="center"/>
            <w:hideMark/>
          </w:tcPr>
          <w:p w:rsidR="006F2D2B" w:rsidRPr="001F305C" w:rsidRDefault="006F2D2B" w:rsidP="006F2D2B">
            <w:pPr>
              <w:widowControl/>
              <w:spacing w:line="26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3</w:t>
            </w:r>
          </w:p>
        </w:tc>
        <w:tc>
          <w:tcPr>
            <w:tcW w:w="2184" w:type="dxa"/>
            <w:shd w:val="clear" w:color="auto" w:fill="auto"/>
            <w:vAlign w:val="center"/>
            <w:hideMark/>
          </w:tcPr>
          <w:p w:rsidR="006F2D2B" w:rsidRPr="001F305C" w:rsidRDefault="006F2D2B"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减少高标号混凝土隧洞衬砌裂缝发生率</w:t>
            </w:r>
          </w:p>
        </w:tc>
        <w:tc>
          <w:tcPr>
            <w:tcW w:w="1276" w:type="dxa"/>
            <w:shd w:val="clear" w:color="auto" w:fill="auto"/>
            <w:vAlign w:val="center"/>
            <w:hideMark/>
          </w:tcPr>
          <w:p w:rsidR="00AA20A1" w:rsidRDefault="006F2D2B" w:rsidP="00AA20A1">
            <w:pPr>
              <w:widowControl/>
              <w:spacing w:line="26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国家</w:t>
            </w:r>
            <w:r w:rsidR="00AA20A1">
              <w:rPr>
                <w:rFonts w:ascii="宋体" w:eastAsia="宋体" w:hAnsi="宋体" w:cs="宋体" w:hint="eastAsia"/>
                <w:color w:val="000000"/>
                <w:kern w:val="0"/>
                <w:szCs w:val="21"/>
              </w:rPr>
              <w:t>Q</w:t>
            </w:r>
            <w:r w:rsidR="00BB6CB1">
              <w:rPr>
                <w:rFonts w:ascii="宋体" w:eastAsia="宋体" w:hAnsi="宋体" w:cs="宋体" w:hint="eastAsia"/>
                <w:color w:val="000000"/>
                <w:kern w:val="0"/>
                <w:szCs w:val="21"/>
              </w:rPr>
              <w:t>C</w:t>
            </w:r>
          </w:p>
          <w:p w:rsidR="00BB6CB1" w:rsidRPr="001F305C" w:rsidRDefault="00AA20A1" w:rsidP="00AA20A1">
            <w:pPr>
              <w:widowControl/>
              <w:spacing w:line="26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二等奖</w:t>
            </w:r>
          </w:p>
        </w:tc>
        <w:tc>
          <w:tcPr>
            <w:tcW w:w="992" w:type="dxa"/>
            <w:shd w:val="clear" w:color="auto" w:fill="auto"/>
            <w:vAlign w:val="center"/>
            <w:hideMark/>
          </w:tcPr>
          <w:p w:rsidR="006F2D2B" w:rsidRPr="001F305C" w:rsidRDefault="006F2D2B" w:rsidP="006F2D2B">
            <w:pPr>
              <w:widowControl/>
              <w:spacing w:line="26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2018.09</w:t>
            </w:r>
          </w:p>
        </w:tc>
        <w:tc>
          <w:tcPr>
            <w:tcW w:w="4246" w:type="dxa"/>
            <w:shd w:val="clear" w:color="auto" w:fill="auto"/>
            <w:vAlign w:val="center"/>
            <w:hideMark/>
          </w:tcPr>
          <w:p w:rsidR="006F2D2B" w:rsidRPr="001F305C" w:rsidRDefault="006F2D2B"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张永进、王子健、赖勇、丁伟、刘大康、叶怡翀、赵国军、韩新刚、肖俊</w:t>
            </w:r>
          </w:p>
        </w:tc>
      </w:tr>
      <w:tr w:rsidR="006F2D2B" w:rsidRPr="001F305C" w:rsidTr="00AA20A1">
        <w:trPr>
          <w:trHeight w:val="349"/>
        </w:trPr>
        <w:tc>
          <w:tcPr>
            <w:tcW w:w="476" w:type="dxa"/>
            <w:shd w:val="clear" w:color="auto" w:fill="auto"/>
            <w:vAlign w:val="center"/>
            <w:hideMark/>
          </w:tcPr>
          <w:p w:rsidR="006F2D2B" w:rsidRPr="001F305C" w:rsidRDefault="006F2D2B" w:rsidP="006F2D2B">
            <w:pPr>
              <w:widowControl/>
              <w:spacing w:line="26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4</w:t>
            </w:r>
          </w:p>
        </w:tc>
        <w:tc>
          <w:tcPr>
            <w:tcW w:w="2184" w:type="dxa"/>
            <w:shd w:val="clear" w:color="auto" w:fill="auto"/>
            <w:vAlign w:val="center"/>
            <w:hideMark/>
          </w:tcPr>
          <w:p w:rsidR="006F2D2B" w:rsidRPr="001F305C" w:rsidRDefault="006F2D2B"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减少软弱围岩大直径竖井开挖后变形量</w:t>
            </w:r>
          </w:p>
        </w:tc>
        <w:tc>
          <w:tcPr>
            <w:tcW w:w="1276" w:type="dxa"/>
            <w:shd w:val="clear" w:color="auto" w:fill="auto"/>
            <w:vAlign w:val="center"/>
            <w:hideMark/>
          </w:tcPr>
          <w:p w:rsidR="00AA20A1" w:rsidRDefault="00AA20A1" w:rsidP="006F2D2B">
            <w:pPr>
              <w:widowControl/>
              <w:spacing w:line="26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省</w:t>
            </w:r>
            <w:r>
              <w:rPr>
                <w:rFonts w:ascii="宋体" w:eastAsia="宋体" w:hAnsi="宋体" w:cs="宋体" w:hint="eastAsia"/>
                <w:color w:val="000000"/>
                <w:kern w:val="0"/>
                <w:szCs w:val="21"/>
              </w:rPr>
              <w:t>QC</w:t>
            </w:r>
          </w:p>
          <w:p w:rsidR="00BB6CB1" w:rsidRPr="001F305C" w:rsidRDefault="00AA20A1" w:rsidP="006F2D2B">
            <w:pPr>
              <w:widowControl/>
              <w:spacing w:line="26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一等奖</w:t>
            </w:r>
          </w:p>
        </w:tc>
        <w:tc>
          <w:tcPr>
            <w:tcW w:w="992" w:type="dxa"/>
            <w:shd w:val="clear" w:color="auto" w:fill="auto"/>
            <w:vAlign w:val="center"/>
            <w:hideMark/>
          </w:tcPr>
          <w:p w:rsidR="006F2D2B" w:rsidRPr="001F305C" w:rsidRDefault="006F2D2B" w:rsidP="006F2D2B">
            <w:pPr>
              <w:widowControl/>
              <w:spacing w:line="26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2019.04</w:t>
            </w:r>
          </w:p>
        </w:tc>
        <w:tc>
          <w:tcPr>
            <w:tcW w:w="4246" w:type="dxa"/>
            <w:shd w:val="clear" w:color="auto" w:fill="auto"/>
            <w:vAlign w:val="center"/>
            <w:hideMark/>
          </w:tcPr>
          <w:p w:rsidR="006F2D2B" w:rsidRPr="001F305C" w:rsidRDefault="006F2D2B"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赖勇、李进、张宇弛、丁伟、白少国、赵国军、黄剑锋、夏志强</w:t>
            </w:r>
          </w:p>
        </w:tc>
      </w:tr>
      <w:tr w:rsidR="006F2D2B" w:rsidRPr="001F305C" w:rsidTr="00AA20A1">
        <w:trPr>
          <w:trHeight w:val="349"/>
        </w:trPr>
        <w:tc>
          <w:tcPr>
            <w:tcW w:w="476" w:type="dxa"/>
            <w:shd w:val="clear" w:color="auto" w:fill="auto"/>
            <w:vAlign w:val="center"/>
            <w:hideMark/>
          </w:tcPr>
          <w:p w:rsidR="006F2D2B" w:rsidRPr="001F305C" w:rsidRDefault="006F2D2B" w:rsidP="006F2D2B">
            <w:pPr>
              <w:widowControl/>
              <w:spacing w:line="26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5</w:t>
            </w:r>
          </w:p>
        </w:tc>
        <w:tc>
          <w:tcPr>
            <w:tcW w:w="2184" w:type="dxa"/>
            <w:shd w:val="clear" w:color="auto" w:fill="auto"/>
            <w:vAlign w:val="center"/>
            <w:hideMark/>
          </w:tcPr>
          <w:p w:rsidR="006F2D2B" w:rsidRPr="001F305C" w:rsidRDefault="006F2D2B"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减少异形大体积混凝土裂缝发生率</w:t>
            </w:r>
          </w:p>
        </w:tc>
        <w:tc>
          <w:tcPr>
            <w:tcW w:w="1276" w:type="dxa"/>
            <w:shd w:val="clear" w:color="auto" w:fill="auto"/>
            <w:vAlign w:val="center"/>
            <w:hideMark/>
          </w:tcPr>
          <w:p w:rsidR="00AA20A1" w:rsidRDefault="006F2D2B" w:rsidP="00AA20A1">
            <w:pPr>
              <w:widowControl/>
              <w:spacing w:line="26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部级</w:t>
            </w:r>
            <w:r w:rsidR="00AA20A1">
              <w:rPr>
                <w:rFonts w:ascii="宋体" w:eastAsia="宋体" w:hAnsi="宋体" w:cs="宋体" w:hint="eastAsia"/>
                <w:color w:val="000000"/>
                <w:kern w:val="0"/>
                <w:szCs w:val="21"/>
              </w:rPr>
              <w:t>Q</w:t>
            </w:r>
            <w:r w:rsidR="00BB6CB1">
              <w:rPr>
                <w:rFonts w:ascii="宋体" w:eastAsia="宋体" w:hAnsi="宋体" w:cs="宋体" w:hint="eastAsia"/>
                <w:color w:val="000000"/>
                <w:kern w:val="0"/>
                <w:szCs w:val="21"/>
              </w:rPr>
              <w:t>C</w:t>
            </w:r>
          </w:p>
          <w:p w:rsidR="00BB6CB1" w:rsidRPr="001F305C" w:rsidRDefault="00AA20A1" w:rsidP="00AA20A1">
            <w:pPr>
              <w:widowControl/>
              <w:spacing w:line="26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二等奖</w:t>
            </w:r>
          </w:p>
        </w:tc>
        <w:tc>
          <w:tcPr>
            <w:tcW w:w="992" w:type="dxa"/>
            <w:shd w:val="clear" w:color="auto" w:fill="auto"/>
            <w:vAlign w:val="center"/>
            <w:hideMark/>
          </w:tcPr>
          <w:p w:rsidR="006F2D2B" w:rsidRPr="001F305C" w:rsidRDefault="006F2D2B" w:rsidP="006F2D2B">
            <w:pPr>
              <w:widowControl/>
              <w:spacing w:line="26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2019.06</w:t>
            </w:r>
          </w:p>
        </w:tc>
        <w:tc>
          <w:tcPr>
            <w:tcW w:w="4246" w:type="dxa"/>
            <w:shd w:val="clear" w:color="auto" w:fill="auto"/>
            <w:vAlign w:val="center"/>
            <w:hideMark/>
          </w:tcPr>
          <w:p w:rsidR="006F2D2B" w:rsidRPr="001F305C" w:rsidRDefault="006F2D2B"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刘大康、周骅、李进、赖勇、丁伟、王子健、陈欢庆、赵国军、戴邦国、谢宇琦</w:t>
            </w:r>
          </w:p>
        </w:tc>
      </w:tr>
      <w:tr w:rsidR="006F2D2B" w:rsidRPr="001F305C" w:rsidTr="00AA20A1">
        <w:trPr>
          <w:trHeight w:val="349"/>
        </w:trPr>
        <w:tc>
          <w:tcPr>
            <w:tcW w:w="476" w:type="dxa"/>
            <w:tcBorders>
              <w:bottom w:val="single" w:sz="4" w:space="0" w:color="808080"/>
            </w:tcBorders>
            <w:shd w:val="clear" w:color="auto" w:fill="auto"/>
            <w:vAlign w:val="center"/>
            <w:hideMark/>
          </w:tcPr>
          <w:p w:rsidR="006F2D2B" w:rsidRPr="001F305C" w:rsidRDefault="006F2D2B" w:rsidP="006F2D2B">
            <w:pPr>
              <w:widowControl/>
              <w:spacing w:line="26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6</w:t>
            </w:r>
          </w:p>
        </w:tc>
        <w:tc>
          <w:tcPr>
            <w:tcW w:w="2184" w:type="dxa"/>
            <w:tcBorders>
              <w:bottom w:val="single" w:sz="4" w:space="0" w:color="808080"/>
            </w:tcBorders>
            <w:shd w:val="clear" w:color="auto" w:fill="auto"/>
            <w:vAlign w:val="center"/>
            <w:hideMark/>
          </w:tcPr>
          <w:p w:rsidR="006F2D2B" w:rsidRPr="001F305C" w:rsidRDefault="006F2D2B"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减少软弱围岩大直径竖井开挖后变形量</w:t>
            </w:r>
          </w:p>
        </w:tc>
        <w:tc>
          <w:tcPr>
            <w:tcW w:w="1276" w:type="dxa"/>
            <w:tcBorders>
              <w:bottom w:val="single" w:sz="4" w:space="0" w:color="808080"/>
            </w:tcBorders>
            <w:shd w:val="clear" w:color="auto" w:fill="auto"/>
            <w:vAlign w:val="center"/>
            <w:hideMark/>
          </w:tcPr>
          <w:p w:rsidR="00AA20A1" w:rsidRDefault="00AA20A1" w:rsidP="00AA20A1">
            <w:pPr>
              <w:widowControl/>
              <w:spacing w:line="26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国家</w:t>
            </w:r>
            <w:r>
              <w:rPr>
                <w:rFonts w:ascii="宋体" w:eastAsia="宋体" w:hAnsi="宋体" w:cs="宋体" w:hint="eastAsia"/>
                <w:color w:val="000000"/>
                <w:kern w:val="0"/>
                <w:szCs w:val="21"/>
              </w:rPr>
              <w:t>QC</w:t>
            </w:r>
          </w:p>
          <w:p w:rsidR="00BB6CB1" w:rsidRPr="001F305C" w:rsidRDefault="00AA20A1" w:rsidP="00AA20A1">
            <w:pPr>
              <w:widowControl/>
              <w:spacing w:line="26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二等奖</w:t>
            </w:r>
          </w:p>
        </w:tc>
        <w:tc>
          <w:tcPr>
            <w:tcW w:w="992" w:type="dxa"/>
            <w:tcBorders>
              <w:bottom w:val="single" w:sz="4" w:space="0" w:color="808080"/>
            </w:tcBorders>
            <w:shd w:val="clear" w:color="auto" w:fill="auto"/>
            <w:vAlign w:val="center"/>
            <w:hideMark/>
          </w:tcPr>
          <w:p w:rsidR="006F2D2B" w:rsidRPr="001F305C" w:rsidRDefault="006F2D2B" w:rsidP="006F2D2B">
            <w:pPr>
              <w:widowControl/>
              <w:spacing w:line="26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2020.09</w:t>
            </w:r>
          </w:p>
        </w:tc>
        <w:tc>
          <w:tcPr>
            <w:tcW w:w="4246" w:type="dxa"/>
            <w:tcBorders>
              <w:bottom w:val="single" w:sz="4" w:space="0" w:color="808080"/>
            </w:tcBorders>
            <w:shd w:val="clear" w:color="auto" w:fill="auto"/>
            <w:vAlign w:val="center"/>
            <w:hideMark/>
          </w:tcPr>
          <w:p w:rsidR="006F2D2B" w:rsidRPr="001F305C" w:rsidRDefault="006F2D2B"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赖勇、李进、张宇弛、丁伟、白少国、赵国军、黄剑锋、夏志强</w:t>
            </w:r>
          </w:p>
        </w:tc>
      </w:tr>
      <w:tr w:rsidR="006F2D2B" w:rsidRPr="001F305C" w:rsidTr="00AA20A1">
        <w:trPr>
          <w:trHeight w:val="349"/>
        </w:trPr>
        <w:tc>
          <w:tcPr>
            <w:tcW w:w="476" w:type="dxa"/>
            <w:shd w:val="clear" w:color="auto" w:fill="F2F2F2" w:themeFill="background1" w:themeFillShade="F2"/>
            <w:vAlign w:val="center"/>
            <w:hideMark/>
          </w:tcPr>
          <w:p w:rsidR="006F2D2B" w:rsidRPr="001F305C" w:rsidRDefault="006F2D2B" w:rsidP="006F2D2B">
            <w:pPr>
              <w:widowControl/>
              <w:spacing w:line="26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1</w:t>
            </w:r>
          </w:p>
        </w:tc>
        <w:tc>
          <w:tcPr>
            <w:tcW w:w="2184" w:type="dxa"/>
            <w:shd w:val="clear" w:color="auto" w:fill="F2F2F2" w:themeFill="background1" w:themeFillShade="F2"/>
            <w:vAlign w:val="center"/>
            <w:hideMark/>
          </w:tcPr>
          <w:p w:rsidR="006F2D2B" w:rsidRPr="001F305C" w:rsidRDefault="006F2D2B"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井库流量补偿式配水系统及其配水方法</w:t>
            </w:r>
          </w:p>
        </w:tc>
        <w:tc>
          <w:tcPr>
            <w:tcW w:w="1276" w:type="dxa"/>
            <w:shd w:val="clear" w:color="auto" w:fill="F2F2F2" w:themeFill="background1" w:themeFillShade="F2"/>
            <w:vAlign w:val="center"/>
            <w:hideMark/>
          </w:tcPr>
          <w:p w:rsidR="006F2D2B" w:rsidRPr="001F305C" w:rsidRDefault="006F2D2B" w:rsidP="006F2D2B">
            <w:pPr>
              <w:widowControl/>
              <w:spacing w:line="26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发明</w:t>
            </w:r>
            <w:r w:rsidR="00BB6CB1">
              <w:rPr>
                <w:rFonts w:ascii="宋体" w:eastAsia="宋体" w:hAnsi="宋体" w:cs="宋体" w:hint="eastAsia"/>
                <w:color w:val="000000"/>
                <w:kern w:val="0"/>
                <w:szCs w:val="21"/>
              </w:rPr>
              <w:t>专利</w:t>
            </w:r>
          </w:p>
        </w:tc>
        <w:tc>
          <w:tcPr>
            <w:tcW w:w="992" w:type="dxa"/>
            <w:shd w:val="clear" w:color="auto" w:fill="F2F2F2" w:themeFill="background1" w:themeFillShade="F2"/>
            <w:vAlign w:val="center"/>
            <w:hideMark/>
          </w:tcPr>
          <w:p w:rsidR="006F2D2B" w:rsidRPr="001F305C" w:rsidRDefault="006F2D2B" w:rsidP="006F2D2B">
            <w:pPr>
              <w:widowControl/>
              <w:spacing w:line="26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2015.09</w:t>
            </w:r>
          </w:p>
        </w:tc>
        <w:tc>
          <w:tcPr>
            <w:tcW w:w="4246" w:type="dxa"/>
            <w:shd w:val="clear" w:color="auto" w:fill="F2F2F2" w:themeFill="background1" w:themeFillShade="F2"/>
            <w:vAlign w:val="center"/>
            <w:hideMark/>
          </w:tcPr>
          <w:p w:rsidR="006F2D2B" w:rsidRPr="001F305C" w:rsidRDefault="006F2D2B"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陈舟、张永进、沈贵华、陈知渊、叶洁慧、赖勇、何伟</w:t>
            </w:r>
          </w:p>
        </w:tc>
      </w:tr>
      <w:tr w:rsidR="00BB6CB1" w:rsidRPr="001F305C" w:rsidTr="00AA20A1">
        <w:trPr>
          <w:trHeight w:val="349"/>
        </w:trPr>
        <w:tc>
          <w:tcPr>
            <w:tcW w:w="476" w:type="dxa"/>
            <w:shd w:val="clear" w:color="auto" w:fill="F2F2F2" w:themeFill="background1" w:themeFillShade="F2"/>
            <w:vAlign w:val="center"/>
            <w:hideMark/>
          </w:tcPr>
          <w:p w:rsidR="00BB6CB1" w:rsidRPr="001F305C" w:rsidRDefault="00BB6CB1" w:rsidP="006F2D2B">
            <w:pPr>
              <w:widowControl/>
              <w:spacing w:line="26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w:t>
            </w:r>
          </w:p>
        </w:tc>
        <w:tc>
          <w:tcPr>
            <w:tcW w:w="2184" w:type="dxa"/>
            <w:shd w:val="clear" w:color="auto" w:fill="F2F2F2" w:themeFill="background1" w:themeFillShade="F2"/>
            <w:vAlign w:val="center"/>
            <w:hideMark/>
          </w:tcPr>
          <w:p w:rsidR="00BB6CB1" w:rsidRPr="001F305C" w:rsidRDefault="00BB6CB1"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一种有压输水管道倒虹吸管水力自动冲淤装置</w:t>
            </w:r>
          </w:p>
        </w:tc>
        <w:tc>
          <w:tcPr>
            <w:tcW w:w="1276" w:type="dxa"/>
            <w:shd w:val="clear" w:color="auto" w:fill="F2F2F2" w:themeFill="background1" w:themeFillShade="F2"/>
            <w:vAlign w:val="center"/>
            <w:hideMark/>
          </w:tcPr>
          <w:p w:rsidR="00BB6CB1" w:rsidRPr="001F305C" w:rsidRDefault="00BB6CB1" w:rsidP="00C60C43">
            <w:pPr>
              <w:widowControl/>
              <w:spacing w:line="26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发明</w:t>
            </w:r>
            <w:r>
              <w:rPr>
                <w:rFonts w:ascii="宋体" w:eastAsia="宋体" w:hAnsi="宋体" w:cs="宋体" w:hint="eastAsia"/>
                <w:color w:val="000000"/>
                <w:kern w:val="0"/>
                <w:szCs w:val="21"/>
              </w:rPr>
              <w:t>专利</w:t>
            </w:r>
          </w:p>
        </w:tc>
        <w:tc>
          <w:tcPr>
            <w:tcW w:w="992" w:type="dxa"/>
            <w:shd w:val="clear" w:color="auto" w:fill="F2F2F2" w:themeFill="background1" w:themeFillShade="F2"/>
            <w:vAlign w:val="center"/>
            <w:hideMark/>
          </w:tcPr>
          <w:p w:rsidR="00BB6CB1" w:rsidRPr="001F305C" w:rsidRDefault="00BB6CB1" w:rsidP="006F2D2B">
            <w:pPr>
              <w:widowControl/>
              <w:spacing w:line="26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2016.09</w:t>
            </w:r>
          </w:p>
        </w:tc>
        <w:tc>
          <w:tcPr>
            <w:tcW w:w="4246" w:type="dxa"/>
            <w:shd w:val="clear" w:color="auto" w:fill="F2F2F2" w:themeFill="background1" w:themeFillShade="F2"/>
            <w:vAlign w:val="center"/>
            <w:hideMark/>
          </w:tcPr>
          <w:p w:rsidR="00BB6CB1" w:rsidRPr="001F305C" w:rsidRDefault="00BB6CB1"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唐巨山、张永进、赖勇、叶洁慧、陈知渊、王鑫</w:t>
            </w:r>
          </w:p>
        </w:tc>
      </w:tr>
      <w:tr w:rsidR="00BB6CB1" w:rsidRPr="001F305C" w:rsidTr="00AA20A1">
        <w:trPr>
          <w:trHeight w:val="349"/>
        </w:trPr>
        <w:tc>
          <w:tcPr>
            <w:tcW w:w="476" w:type="dxa"/>
            <w:shd w:val="clear" w:color="auto" w:fill="F2F2F2" w:themeFill="background1" w:themeFillShade="F2"/>
            <w:vAlign w:val="center"/>
            <w:hideMark/>
          </w:tcPr>
          <w:p w:rsidR="00BB6CB1" w:rsidRPr="001F305C" w:rsidRDefault="00BB6CB1" w:rsidP="006F2D2B">
            <w:pPr>
              <w:widowControl/>
              <w:spacing w:line="26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3</w:t>
            </w:r>
          </w:p>
        </w:tc>
        <w:tc>
          <w:tcPr>
            <w:tcW w:w="2184" w:type="dxa"/>
            <w:shd w:val="clear" w:color="auto" w:fill="F2F2F2" w:themeFill="background1" w:themeFillShade="F2"/>
            <w:vAlign w:val="center"/>
            <w:hideMark/>
          </w:tcPr>
          <w:p w:rsidR="00BB6CB1" w:rsidRPr="001F305C" w:rsidRDefault="00BB6CB1"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一种岸坝组合碗式配水井</w:t>
            </w:r>
          </w:p>
        </w:tc>
        <w:tc>
          <w:tcPr>
            <w:tcW w:w="1276" w:type="dxa"/>
            <w:shd w:val="clear" w:color="auto" w:fill="F2F2F2" w:themeFill="background1" w:themeFillShade="F2"/>
            <w:vAlign w:val="center"/>
            <w:hideMark/>
          </w:tcPr>
          <w:p w:rsidR="00BB6CB1" w:rsidRPr="001F305C" w:rsidRDefault="00BB6CB1" w:rsidP="00C60C43">
            <w:pPr>
              <w:widowControl/>
              <w:spacing w:line="26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发明</w:t>
            </w:r>
            <w:r>
              <w:rPr>
                <w:rFonts w:ascii="宋体" w:eastAsia="宋体" w:hAnsi="宋体" w:cs="宋体" w:hint="eastAsia"/>
                <w:color w:val="000000"/>
                <w:kern w:val="0"/>
                <w:szCs w:val="21"/>
              </w:rPr>
              <w:t>专利</w:t>
            </w:r>
          </w:p>
        </w:tc>
        <w:tc>
          <w:tcPr>
            <w:tcW w:w="992" w:type="dxa"/>
            <w:shd w:val="clear" w:color="auto" w:fill="F2F2F2" w:themeFill="background1" w:themeFillShade="F2"/>
            <w:vAlign w:val="center"/>
            <w:hideMark/>
          </w:tcPr>
          <w:p w:rsidR="00BB6CB1" w:rsidRPr="001F305C" w:rsidRDefault="00BB6CB1" w:rsidP="006F2D2B">
            <w:pPr>
              <w:widowControl/>
              <w:spacing w:line="26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2018.01</w:t>
            </w:r>
          </w:p>
        </w:tc>
        <w:tc>
          <w:tcPr>
            <w:tcW w:w="4246" w:type="dxa"/>
            <w:shd w:val="clear" w:color="auto" w:fill="F2F2F2" w:themeFill="background1" w:themeFillShade="F2"/>
            <w:vAlign w:val="center"/>
            <w:hideMark/>
          </w:tcPr>
          <w:p w:rsidR="00BB6CB1" w:rsidRPr="001F305C" w:rsidRDefault="00BB6CB1"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张永进、朱奚冰、赖勇、李进、陈知渊、王鑫</w:t>
            </w:r>
          </w:p>
        </w:tc>
      </w:tr>
      <w:tr w:rsidR="00BB6CB1" w:rsidRPr="001F305C" w:rsidTr="00AA20A1">
        <w:trPr>
          <w:trHeight w:val="349"/>
        </w:trPr>
        <w:tc>
          <w:tcPr>
            <w:tcW w:w="476" w:type="dxa"/>
            <w:shd w:val="clear" w:color="auto" w:fill="F2F2F2" w:themeFill="background1" w:themeFillShade="F2"/>
            <w:vAlign w:val="center"/>
            <w:hideMark/>
          </w:tcPr>
          <w:p w:rsidR="00BB6CB1" w:rsidRPr="001F305C" w:rsidRDefault="00BB6CB1" w:rsidP="006F2D2B">
            <w:pPr>
              <w:widowControl/>
              <w:spacing w:line="26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4</w:t>
            </w:r>
          </w:p>
        </w:tc>
        <w:tc>
          <w:tcPr>
            <w:tcW w:w="2184" w:type="dxa"/>
            <w:shd w:val="clear" w:color="auto" w:fill="F2F2F2" w:themeFill="background1" w:themeFillShade="F2"/>
            <w:vAlign w:val="center"/>
            <w:hideMark/>
          </w:tcPr>
          <w:p w:rsidR="00BB6CB1" w:rsidRPr="001F305C" w:rsidRDefault="00BB6CB1"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一种输水隧洞混凝土衬砌诱导缝结构及设置方法</w:t>
            </w:r>
          </w:p>
        </w:tc>
        <w:tc>
          <w:tcPr>
            <w:tcW w:w="1276" w:type="dxa"/>
            <w:shd w:val="clear" w:color="auto" w:fill="F2F2F2" w:themeFill="background1" w:themeFillShade="F2"/>
            <w:vAlign w:val="center"/>
            <w:hideMark/>
          </w:tcPr>
          <w:p w:rsidR="00BB6CB1" w:rsidRPr="001F305C" w:rsidRDefault="00BB6CB1" w:rsidP="00C60C43">
            <w:pPr>
              <w:widowControl/>
              <w:spacing w:line="26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发明</w:t>
            </w:r>
            <w:r>
              <w:rPr>
                <w:rFonts w:ascii="宋体" w:eastAsia="宋体" w:hAnsi="宋体" w:cs="宋体" w:hint="eastAsia"/>
                <w:color w:val="000000"/>
                <w:kern w:val="0"/>
                <w:szCs w:val="21"/>
              </w:rPr>
              <w:t>专利</w:t>
            </w:r>
          </w:p>
        </w:tc>
        <w:tc>
          <w:tcPr>
            <w:tcW w:w="992" w:type="dxa"/>
            <w:shd w:val="clear" w:color="auto" w:fill="F2F2F2" w:themeFill="background1" w:themeFillShade="F2"/>
            <w:vAlign w:val="center"/>
            <w:hideMark/>
          </w:tcPr>
          <w:p w:rsidR="00BB6CB1" w:rsidRPr="001F305C" w:rsidRDefault="00BB6CB1" w:rsidP="006F2D2B">
            <w:pPr>
              <w:widowControl/>
              <w:spacing w:line="26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2019.12</w:t>
            </w:r>
          </w:p>
        </w:tc>
        <w:tc>
          <w:tcPr>
            <w:tcW w:w="4246" w:type="dxa"/>
            <w:shd w:val="clear" w:color="auto" w:fill="F2F2F2" w:themeFill="background1" w:themeFillShade="F2"/>
            <w:vAlign w:val="center"/>
            <w:hideMark/>
          </w:tcPr>
          <w:p w:rsidR="00BB6CB1" w:rsidRPr="001F305C" w:rsidRDefault="00BB6CB1"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张永进、王子健、赖勇、周骅、陈知渊</w:t>
            </w:r>
          </w:p>
        </w:tc>
      </w:tr>
      <w:tr w:rsidR="00BB6CB1" w:rsidRPr="001F305C" w:rsidTr="00AA20A1">
        <w:trPr>
          <w:trHeight w:val="349"/>
        </w:trPr>
        <w:tc>
          <w:tcPr>
            <w:tcW w:w="476" w:type="dxa"/>
            <w:shd w:val="clear" w:color="auto" w:fill="F2F2F2" w:themeFill="background1" w:themeFillShade="F2"/>
            <w:vAlign w:val="center"/>
            <w:hideMark/>
          </w:tcPr>
          <w:p w:rsidR="00BB6CB1" w:rsidRPr="001F305C" w:rsidRDefault="00BB6CB1" w:rsidP="006F2D2B">
            <w:pPr>
              <w:widowControl/>
              <w:spacing w:line="26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5</w:t>
            </w:r>
          </w:p>
        </w:tc>
        <w:tc>
          <w:tcPr>
            <w:tcW w:w="2184" w:type="dxa"/>
            <w:shd w:val="clear" w:color="auto" w:fill="F2F2F2" w:themeFill="background1" w:themeFillShade="F2"/>
            <w:vAlign w:val="center"/>
            <w:hideMark/>
          </w:tcPr>
          <w:p w:rsidR="00BB6CB1" w:rsidRPr="001F305C" w:rsidRDefault="00BB6CB1"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一种基于损伤扩容理论的围岩位移预警方法</w:t>
            </w:r>
          </w:p>
        </w:tc>
        <w:tc>
          <w:tcPr>
            <w:tcW w:w="1276" w:type="dxa"/>
            <w:shd w:val="clear" w:color="auto" w:fill="F2F2F2" w:themeFill="background1" w:themeFillShade="F2"/>
            <w:vAlign w:val="center"/>
            <w:hideMark/>
          </w:tcPr>
          <w:p w:rsidR="00BB6CB1" w:rsidRPr="001F305C" w:rsidRDefault="00BB6CB1" w:rsidP="00C60C43">
            <w:pPr>
              <w:widowControl/>
              <w:spacing w:line="26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发明</w:t>
            </w:r>
            <w:r>
              <w:rPr>
                <w:rFonts w:ascii="宋体" w:eastAsia="宋体" w:hAnsi="宋体" w:cs="宋体" w:hint="eastAsia"/>
                <w:color w:val="000000"/>
                <w:kern w:val="0"/>
                <w:szCs w:val="21"/>
              </w:rPr>
              <w:t>专利</w:t>
            </w:r>
          </w:p>
        </w:tc>
        <w:tc>
          <w:tcPr>
            <w:tcW w:w="992" w:type="dxa"/>
            <w:shd w:val="clear" w:color="auto" w:fill="F2F2F2" w:themeFill="background1" w:themeFillShade="F2"/>
            <w:vAlign w:val="center"/>
            <w:hideMark/>
          </w:tcPr>
          <w:p w:rsidR="00BB6CB1" w:rsidRPr="001F305C" w:rsidRDefault="00BB6CB1" w:rsidP="006F2D2B">
            <w:pPr>
              <w:widowControl/>
              <w:spacing w:line="26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2017.10</w:t>
            </w:r>
          </w:p>
        </w:tc>
        <w:tc>
          <w:tcPr>
            <w:tcW w:w="4246" w:type="dxa"/>
            <w:shd w:val="clear" w:color="auto" w:fill="F2F2F2" w:themeFill="background1" w:themeFillShade="F2"/>
            <w:vAlign w:val="center"/>
            <w:hideMark/>
          </w:tcPr>
          <w:p w:rsidR="00BB6CB1" w:rsidRPr="001F305C" w:rsidRDefault="00BB6CB1"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沈才华、古文博、王媛、李鹤文</w:t>
            </w:r>
          </w:p>
        </w:tc>
      </w:tr>
      <w:tr w:rsidR="00BB6CB1" w:rsidRPr="001F305C" w:rsidTr="00AA20A1">
        <w:trPr>
          <w:trHeight w:val="349"/>
        </w:trPr>
        <w:tc>
          <w:tcPr>
            <w:tcW w:w="476" w:type="dxa"/>
            <w:shd w:val="clear" w:color="auto" w:fill="auto"/>
            <w:vAlign w:val="center"/>
            <w:hideMark/>
          </w:tcPr>
          <w:p w:rsidR="00BB6CB1" w:rsidRPr="001F305C" w:rsidRDefault="00BB6CB1" w:rsidP="00C60C43">
            <w:pPr>
              <w:widowControl/>
              <w:spacing w:line="26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w:t>
            </w:r>
          </w:p>
        </w:tc>
        <w:tc>
          <w:tcPr>
            <w:tcW w:w="2184" w:type="dxa"/>
            <w:shd w:val="clear" w:color="auto" w:fill="auto"/>
            <w:vAlign w:val="center"/>
            <w:hideMark/>
          </w:tcPr>
          <w:p w:rsidR="00BB6CB1" w:rsidRPr="001F305C" w:rsidRDefault="00BB6CB1"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一种适用于输水隧洞调压及检修交通的施工支洞</w:t>
            </w:r>
          </w:p>
        </w:tc>
        <w:tc>
          <w:tcPr>
            <w:tcW w:w="1276" w:type="dxa"/>
            <w:shd w:val="clear" w:color="auto" w:fill="auto"/>
            <w:vAlign w:val="center"/>
            <w:hideMark/>
          </w:tcPr>
          <w:p w:rsidR="00BB6CB1" w:rsidRPr="001F305C" w:rsidRDefault="00BB6CB1" w:rsidP="006F2D2B">
            <w:pPr>
              <w:widowControl/>
              <w:spacing w:line="26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实用新型</w:t>
            </w:r>
          </w:p>
        </w:tc>
        <w:tc>
          <w:tcPr>
            <w:tcW w:w="992" w:type="dxa"/>
            <w:shd w:val="clear" w:color="auto" w:fill="auto"/>
            <w:vAlign w:val="center"/>
            <w:hideMark/>
          </w:tcPr>
          <w:p w:rsidR="00BB6CB1" w:rsidRPr="001F305C" w:rsidRDefault="00BB6CB1" w:rsidP="006F2D2B">
            <w:pPr>
              <w:widowControl/>
              <w:spacing w:line="26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2016.02</w:t>
            </w:r>
          </w:p>
        </w:tc>
        <w:tc>
          <w:tcPr>
            <w:tcW w:w="4246" w:type="dxa"/>
            <w:shd w:val="clear" w:color="auto" w:fill="auto"/>
            <w:vAlign w:val="center"/>
            <w:hideMark/>
          </w:tcPr>
          <w:p w:rsidR="00BB6CB1" w:rsidRPr="001F305C" w:rsidRDefault="00BB6CB1"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张永进、赖勇、陈知渊、叶洁慧、虞鸿、王鑫、谢宇琦</w:t>
            </w:r>
          </w:p>
        </w:tc>
      </w:tr>
      <w:tr w:rsidR="00BB6CB1" w:rsidRPr="001F305C" w:rsidTr="00AA20A1">
        <w:trPr>
          <w:trHeight w:val="349"/>
        </w:trPr>
        <w:tc>
          <w:tcPr>
            <w:tcW w:w="476" w:type="dxa"/>
            <w:shd w:val="clear" w:color="auto" w:fill="auto"/>
            <w:vAlign w:val="center"/>
            <w:hideMark/>
          </w:tcPr>
          <w:p w:rsidR="00BB6CB1" w:rsidRPr="001F305C" w:rsidRDefault="00BB6CB1" w:rsidP="00C60C43">
            <w:pPr>
              <w:widowControl/>
              <w:spacing w:line="26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c>
          <w:tcPr>
            <w:tcW w:w="2184" w:type="dxa"/>
            <w:shd w:val="clear" w:color="auto" w:fill="auto"/>
            <w:vAlign w:val="center"/>
            <w:hideMark/>
          </w:tcPr>
          <w:p w:rsidR="00BB6CB1" w:rsidRPr="001F305C" w:rsidRDefault="00BB6CB1"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适用于大直径输水管道阀门的充水平压装置</w:t>
            </w:r>
          </w:p>
        </w:tc>
        <w:tc>
          <w:tcPr>
            <w:tcW w:w="1276" w:type="dxa"/>
            <w:shd w:val="clear" w:color="auto" w:fill="auto"/>
            <w:vAlign w:val="center"/>
            <w:hideMark/>
          </w:tcPr>
          <w:p w:rsidR="00BB6CB1" w:rsidRPr="001F305C" w:rsidRDefault="00BB6CB1" w:rsidP="006F2D2B">
            <w:pPr>
              <w:widowControl/>
              <w:spacing w:line="26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实用新型</w:t>
            </w:r>
          </w:p>
        </w:tc>
        <w:tc>
          <w:tcPr>
            <w:tcW w:w="992" w:type="dxa"/>
            <w:shd w:val="clear" w:color="auto" w:fill="auto"/>
            <w:vAlign w:val="center"/>
            <w:hideMark/>
          </w:tcPr>
          <w:p w:rsidR="00BB6CB1" w:rsidRPr="001F305C" w:rsidRDefault="00BB6CB1" w:rsidP="006F2D2B">
            <w:pPr>
              <w:widowControl/>
              <w:spacing w:line="26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2016.09</w:t>
            </w:r>
          </w:p>
        </w:tc>
        <w:tc>
          <w:tcPr>
            <w:tcW w:w="4246" w:type="dxa"/>
            <w:shd w:val="clear" w:color="auto" w:fill="auto"/>
            <w:noWrap/>
            <w:vAlign w:val="center"/>
            <w:hideMark/>
          </w:tcPr>
          <w:p w:rsidR="00BB6CB1" w:rsidRPr="001F305C" w:rsidRDefault="00BB6CB1"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叶洁慧、张永进、张树存、赖勇</w:t>
            </w:r>
          </w:p>
        </w:tc>
      </w:tr>
      <w:tr w:rsidR="00BB6CB1" w:rsidRPr="001F305C" w:rsidTr="00AA20A1">
        <w:trPr>
          <w:trHeight w:val="349"/>
        </w:trPr>
        <w:tc>
          <w:tcPr>
            <w:tcW w:w="476" w:type="dxa"/>
            <w:shd w:val="clear" w:color="auto" w:fill="auto"/>
            <w:vAlign w:val="center"/>
            <w:hideMark/>
          </w:tcPr>
          <w:p w:rsidR="00BB6CB1" w:rsidRPr="001F305C" w:rsidRDefault="00BB6CB1" w:rsidP="00C60C43">
            <w:pPr>
              <w:widowControl/>
              <w:spacing w:line="26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w:t>
            </w:r>
          </w:p>
        </w:tc>
        <w:tc>
          <w:tcPr>
            <w:tcW w:w="2184" w:type="dxa"/>
            <w:shd w:val="clear" w:color="auto" w:fill="auto"/>
            <w:vAlign w:val="center"/>
            <w:hideMark/>
          </w:tcPr>
          <w:p w:rsidR="00BB6CB1" w:rsidRPr="001F305C" w:rsidRDefault="00BB6CB1"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用于缓坡斜井的压力计安放装置</w:t>
            </w:r>
          </w:p>
        </w:tc>
        <w:tc>
          <w:tcPr>
            <w:tcW w:w="1276" w:type="dxa"/>
            <w:shd w:val="clear" w:color="auto" w:fill="auto"/>
            <w:vAlign w:val="center"/>
            <w:hideMark/>
          </w:tcPr>
          <w:p w:rsidR="00BB6CB1" w:rsidRPr="001F305C" w:rsidRDefault="00BB6CB1" w:rsidP="006F2D2B">
            <w:pPr>
              <w:widowControl/>
              <w:spacing w:line="26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实用新型</w:t>
            </w:r>
          </w:p>
        </w:tc>
        <w:tc>
          <w:tcPr>
            <w:tcW w:w="992" w:type="dxa"/>
            <w:shd w:val="clear" w:color="auto" w:fill="auto"/>
            <w:vAlign w:val="center"/>
            <w:hideMark/>
          </w:tcPr>
          <w:p w:rsidR="00BB6CB1" w:rsidRPr="001F305C" w:rsidRDefault="00BB6CB1" w:rsidP="006F2D2B">
            <w:pPr>
              <w:widowControl/>
              <w:spacing w:line="26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2018.04</w:t>
            </w:r>
          </w:p>
        </w:tc>
        <w:tc>
          <w:tcPr>
            <w:tcW w:w="4246" w:type="dxa"/>
            <w:shd w:val="clear" w:color="auto" w:fill="auto"/>
            <w:noWrap/>
            <w:vAlign w:val="center"/>
            <w:hideMark/>
          </w:tcPr>
          <w:p w:rsidR="00BB6CB1" w:rsidRPr="001F305C" w:rsidRDefault="00BB6CB1"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赖勇、张永进、王鑫、李国富、叶峰、杨茂盛</w:t>
            </w:r>
          </w:p>
        </w:tc>
      </w:tr>
      <w:tr w:rsidR="00BB6CB1" w:rsidRPr="001F305C" w:rsidTr="00AA20A1">
        <w:trPr>
          <w:trHeight w:val="349"/>
        </w:trPr>
        <w:tc>
          <w:tcPr>
            <w:tcW w:w="476" w:type="dxa"/>
            <w:shd w:val="clear" w:color="auto" w:fill="auto"/>
            <w:vAlign w:val="center"/>
            <w:hideMark/>
          </w:tcPr>
          <w:p w:rsidR="00BB6CB1" w:rsidRPr="001F305C" w:rsidRDefault="00BB6CB1" w:rsidP="00C60C43">
            <w:pPr>
              <w:widowControl/>
              <w:spacing w:line="26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4</w:t>
            </w:r>
          </w:p>
        </w:tc>
        <w:tc>
          <w:tcPr>
            <w:tcW w:w="2184" w:type="dxa"/>
            <w:shd w:val="clear" w:color="auto" w:fill="auto"/>
            <w:vAlign w:val="center"/>
            <w:hideMark/>
          </w:tcPr>
          <w:p w:rsidR="00BB6CB1" w:rsidRPr="001F305C" w:rsidRDefault="00BB6CB1" w:rsidP="006F2D2B">
            <w:pPr>
              <w:widowControl/>
              <w:spacing w:line="260" w:lineRule="exact"/>
              <w:jc w:val="left"/>
              <w:rPr>
                <w:rFonts w:ascii="宋体" w:eastAsia="宋体" w:hAnsi="宋体" w:cs="宋体"/>
                <w:kern w:val="0"/>
                <w:szCs w:val="21"/>
              </w:rPr>
            </w:pPr>
            <w:r w:rsidRPr="001F305C">
              <w:rPr>
                <w:rFonts w:ascii="宋体" w:eastAsia="宋体" w:hAnsi="宋体" w:cs="宋体" w:hint="eastAsia"/>
                <w:kern w:val="0"/>
                <w:szCs w:val="21"/>
              </w:rPr>
              <w:t>一种适用于隧道混凝土的自动喷淋养护系统</w:t>
            </w:r>
          </w:p>
        </w:tc>
        <w:tc>
          <w:tcPr>
            <w:tcW w:w="1276" w:type="dxa"/>
            <w:shd w:val="clear" w:color="auto" w:fill="auto"/>
            <w:vAlign w:val="center"/>
            <w:hideMark/>
          </w:tcPr>
          <w:p w:rsidR="00BB6CB1" w:rsidRPr="001F305C" w:rsidRDefault="00BB6CB1" w:rsidP="006F2D2B">
            <w:pPr>
              <w:widowControl/>
              <w:spacing w:line="260" w:lineRule="exact"/>
              <w:jc w:val="center"/>
              <w:rPr>
                <w:rFonts w:ascii="宋体" w:eastAsia="宋体" w:hAnsi="宋体" w:cs="宋体"/>
                <w:kern w:val="0"/>
                <w:szCs w:val="21"/>
              </w:rPr>
            </w:pPr>
            <w:r w:rsidRPr="001F305C">
              <w:rPr>
                <w:rFonts w:ascii="宋体" w:eastAsia="宋体" w:hAnsi="宋体" w:cs="宋体" w:hint="eastAsia"/>
                <w:kern w:val="0"/>
                <w:szCs w:val="21"/>
              </w:rPr>
              <w:t>实用新型</w:t>
            </w:r>
          </w:p>
        </w:tc>
        <w:tc>
          <w:tcPr>
            <w:tcW w:w="992" w:type="dxa"/>
            <w:shd w:val="clear" w:color="auto" w:fill="auto"/>
            <w:vAlign w:val="center"/>
            <w:hideMark/>
          </w:tcPr>
          <w:p w:rsidR="00BB6CB1" w:rsidRPr="001F305C" w:rsidRDefault="00BB6CB1" w:rsidP="006F2D2B">
            <w:pPr>
              <w:widowControl/>
              <w:spacing w:line="260" w:lineRule="exact"/>
              <w:jc w:val="center"/>
              <w:rPr>
                <w:rFonts w:ascii="Times New Roman" w:eastAsia="宋体" w:hAnsi="Times New Roman" w:cs="Times New Roman"/>
                <w:kern w:val="0"/>
                <w:szCs w:val="21"/>
              </w:rPr>
            </w:pPr>
            <w:r w:rsidRPr="001F305C">
              <w:rPr>
                <w:rFonts w:ascii="Times New Roman" w:eastAsia="宋体" w:hAnsi="Times New Roman" w:cs="Times New Roman"/>
                <w:kern w:val="0"/>
                <w:szCs w:val="21"/>
              </w:rPr>
              <w:t>2018.10</w:t>
            </w:r>
          </w:p>
        </w:tc>
        <w:tc>
          <w:tcPr>
            <w:tcW w:w="4246" w:type="dxa"/>
            <w:shd w:val="clear" w:color="auto" w:fill="auto"/>
            <w:vAlign w:val="center"/>
            <w:hideMark/>
          </w:tcPr>
          <w:p w:rsidR="00BB6CB1" w:rsidRPr="001F305C" w:rsidRDefault="00BB6CB1" w:rsidP="006F2D2B">
            <w:pPr>
              <w:widowControl/>
              <w:spacing w:line="260" w:lineRule="exact"/>
              <w:jc w:val="left"/>
              <w:rPr>
                <w:rFonts w:ascii="宋体" w:eastAsia="宋体" w:hAnsi="宋体" w:cs="宋体"/>
                <w:kern w:val="0"/>
                <w:szCs w:val="21"/>
              </w:rPr>
            </w:pPr>
            <w:r w:rsidRPr="001F305C">
              <w:rPr>
                <w:rFonts w:ascii="宋体" w:eastAsia="宋体" w:hAnsi="宋体" w:cs="宋体" w:hint="eastAsia"/>
                <w:kern w:val="0"/>
                <w:szCs w:val="21"/>
              </w:rPr>
              <w:t>马志登、程力群、朱群燕、马志豪、金文武、梁锋、朱明星、徐富平、刘丹涛</w:t>
            </w:r>
          </w:p>
        </w:tc>
      </w:tr>
      <w:tr w:rsidR="00BB6CB1" w:rsidRPr="001F305C" w:rsidTr="00AA20A1">
        <w:trPr>
          <w:trHeight w:val="349"/>
        </w:trPr>
        <w:tc>
          <w:tcPr>
            <w:tcW w:w="476" w:type="dxa"/>
            <w:shd w:val="clear" w:color="auto" w:fill="auto"/>
            <w:vAlign w:val="center"/>
            <w:hideMark/>
          </w:tcPr>
          <w:p w:rsidR="00BB6CB1" w:rsidRPr="001F305C" w:rsidRDefault="00BB6CB1" w:rsidP="00C60C43">
            <w:pPr>
              <w:widowControl/>
              <w:spacing w:line="26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5</w:t>
            </w:r>
          </w:p>
        </w:tc>
        <w:tc>
          <w:tcPr>
            <w:tcW w:w="2184" w:type="dxa"/>
            <w:shd w:val="clear" w:color="auto" w:fill="auto"/>
            <w:vAlign w:val="center"/>
            <w:hideMark/>
          </w:tcPr>
          <w:p w:rsidR="00BB6CB1" w:rsidRPr="001F305C" w:rsidRDefault="00BB6CB1" w:rsidP="006F2D2B">
            <w:pPr>
              <w:widowControl/>
              <w:spacing w:line="260" w:lineRule="exact"/>
              <w:jc w:val="left"/>
              <w:rPr>
                <w:rFonts w:ascii="宋体" w:eastAsia="宋体" w:hAnsi="宋体" w:cs="宋体"/>
                <w:kern w:val="0"/>
                <w:szCs w:val="21"/>
              </w:rPr>
            </w:pPr>
            <w:r w:rsidRPr="001F305C">
              <w:rPr>
                <w:rFonts w:ascii="宋体" w:eastAsia="宋体" w:hAnsi="宋体" w:cs="宋体" w:hint="eastAsia"/>
                <w:kern w:val="0"/>
                <w:szCs w:val="21"/>
              </w:rPr>
              <w:t>一种自浮式拦污漂</w:t>
            </w:r>
          </w:p>
        </w:tc>
        <w:tc>
          <w:tcPr>
            <w:tcW w:w="1276" w:type="dxa"/>
            <w:shd w:val="clear" w:color="auto" w:fill="auto"/>
            <w:vAlign w:val="center"/>
            <w:hideMark/>
          </w:tcPr>
          <w:p w:rsidR="00BB6CB1" w:rsidRPr="001F305C" w:rsidRDefault="00BB6CB1" w:rsidP="006F2D2B">
            <w:pPr>
              <w:widowControl/>
              <w:spacing w:line="260" w:lineRule="exact"/>
              <w:jc w:val="center"/>
              <w:rPr>
                <w:rFonts w:ascii="宋体" w:eastAsia="宋体" w:hAnsi="宋体" w:cs="宋体"/>
                <w:kern w:val="0"/>
                <w:szCs w:val="21"/>
              </w:rPr>
            </w:pPr>
            <w:r w:rsidRPr="001F305C">
              <w:rPr>
                <w:rFonts w:ascii="宋体" w:eastAsia="宋体" w:hAnsi="宋体" w:cs="宋体" w:hint="eastAsia"/>
                <w:kern w:val="0"/>
                <w:szCs w:val="21"/>
              </w:rPr>
              <w:t>实用新型</w:t>
            </w:r>
          </w:p>
        </w:tc>
        <w:tc>
          <w:tcPr>
            <w:tcW w:w="992" w:type="dxa"/>
            <w:shd w:val="clear" w:color="auto" w:fill="auto"/>
            <w:vAlign w:val="center"/>
            <w:hideMark/>
          </w:tcPr>
          <w:p w:rsidR="00BB6CB1" w:rsidRPr="001F305C" w:rsidRDefault="00BB6CB1" w:rsidP="006F2D2B">
            <w:pPr>
              <w:widowControl/>
              <w:spacing w:line="260" w:lineRule="exact"/>
              <w:jc w:val="center"/>
              <w:rPr>
                <w:rFonts w:ascii="Times New Roman" w:eastAsia="宋体" w:hAnsi="Times New Roman" w:cs="Times New Roman"/>
                <w:kern w:val="0"/>
                <w:szCs w:val="21"/>
              </w:rPr>
            </w:pPr>
            <w:r w:rsidRPr="001F305C">
              <w:rPr>
                <w:rFonts w:ascii="Times New Roman" w:eastAsia="宋体" w:hAnsi="Times New Roman" w:cs="Times New Roman"/>
                <w:kern w:val="0"/>
                <w:szCs w:val="21"/>
              </w:rPr>
              <w:t>2018.10</w:t>
            </w:r>
          </w:p>
        </w:tc>
        <w:tc>
          <w:tcPr>
            <w:tcW w:w="4246" w:type="dxa"/>
            <w:shd w:val="clear" w:color="auto" w:fill="auto"/>
            <w:vAlign w:val="center"/>
            <w:hideMark/>
          </w:tcPr>
          <w:p w:rsidR="00BB6CB1" w:rsidRPr="001F305C" w:rsidRDefault="00BB6CB1" w:rsidP="006F2D2B">
            <w:pPr>
              <w:widowControl/>
              <w:spacing w:line="260" w:lineRule="exact"/>
              <w:jc w:val="left"/>
              <w:rPr>
                <w:rFonts w:ascii="宋体" w:eastAsia="宋体" w:hAnsi="宋体" w:cs="宋体"/>
                <w:kern w:val="0"/>
                <w:szCs w:val="21"/>
              </w:rPr>
            </w:pPr>
            <w:r w:rsidRPr="001F305C">
              <w:rPr>
                <w:rFonts w:ascii="宋体" w:eastAsia="宋体" w:hAnsi="宋体" w:cs="宋体" w:hint="eastAsia"/>
                <w:kern w:val="0"/>
                <w:szCs w:val="21"/>
              </w:rPr>
              <w:t>张晴、谢丽华、胡能永、王芳、张永进</w:t>
            </w:r>
          </w:p>
        </w:tc>
      </w:tr>
      <w:tr w:rsidR="00BB6CB1" w:rsidRPr="001F305C" w:rsidTr="00AA20A1">
        <w:trPr>
          <w:trHeight w:val="349"/>
        </w:trPr>
        <w:tc>
          <w:tcPr>
            <w:tcW w:w="476" w:type="dxa"/>
            <w:shd w:val="clear" w:color="auto" w:fill="auto"/>
            <w:vAlign w:val="center"/>
            <w:hideMark/>
          </w:tcPr>
          <w:p w:rsidR="00BB6CB1" w:rsidRPr="001F305C" w:rsidRDefault="00BB6CB1" w:rsidP="00C60C43">
            <w:pPr>
              <w:widowControl/>
              <w:spacing w:line="26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6</w:t>
            </w:r>
          </w:p>
        </w:tc>
        <w:tc>
          <w:tcPr>
            <w:tcW w:w="2184" w:type="dxa"/>
            <w:shd w:val="clear" w:color="auto" w:fill="auto"/>
            <w:vAlign w:val="center"/>
            <w:hideMark/>
          </w:tcPr>
          <w:p w:rsidR="00BB6CB1" w:rsidRPr="001F305C" w:rsidRDefault="00BB6CB1"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有压输水隧洞重力自锁单向排水减压阀</w:t>
            </w:r>
          </w:p>
        </w:tc>
        <w:tc>
          <w:tcPr>
            <w:tcW w:w="1276" w:type="dxa"/>
            <w:shd w:val="clear" w:color="auto" w:fill="auto"/>
            <w:vAlign w:val="center"/>
            <w:hideMark/>
          </w:tcPr>
          <w:p w:rsidR="00BB6CB1" w:rsidRPr="001F305C" w:rsidRDefault="00BB6CB1" w:rsidP="006F2D2B">
            <w:pPr>
              <w:widowControl/>
              <w:spacing w:line="26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实用新型</w:t>
            </w:r>
          </w:p>
        </w:tc>
        <w:tc>
          <w:tcPr>
            <w:tcW w:w="992" w:type="dxa"/>
            <w:shd w:val="clear" w:color="auto" w:fill="auto"/>
            <w:vAlign w:val="center"/>
            <w:hideMark/>
          </w:tcPr>
          <w:p w:rsidR="00BB6CB1" w:rsidRPr="001F305C" w:rsidRDefault="00BB6CB1" w:rsidP="006F2D2B">
            <w:pPr>
              <w:widowControl/>
              <w:spacing w:line="26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2020.04</w:t>
            </w:r>
          </w:p>
        </w:tc>
        <w:tc>
          <w:tcPr>
            <w:tcW w:w="4246" w:type="dxa"/>
            <w:shd w:val="clear" w:color="auto" w:fill="auto"/>
            <w:vAlign w:val="center"/>
            <w:hideMark/>
          </w:tcPr>
          <w:p w:rsidR="00BB6CB1" w:rsidRPr="001F305C" w:rsidRDefault="00BB6CB1"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张永进、李进、赖勇、杜强强</w:t>
            </w:r>
          </w:p>
        </w:tc>
      </w:tr>
      <w:tr w:rsidR="00BB6CB1" w:rsidRPr="001F305C" w:rsidTr="00AA20A1">
        <w:trPr>
          <w:trHeight w:val="349"/>
        </w:trPr>
        <w:tc>
          <w:tcPr>
            <w:tcW w:w="476" w:type="dxa"/>
            <w:shd w:val="clear" w:color="auto" w:fill="auto"/>
            <w:vAlign w:val="center"/>
            <w:hideMark/>
          </w:tcPr>
          <w:p w:rsidR="00BB6CB1" w:rsidRPr="001F305C" w:rsidRDefault="00BB6CB1" w:rsidP="00C60C43">
            <w:pPr>
              <w:widowControl/>
              <w:spacing w:line="26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7</w:t>
            </w:r>
          </w:p>
        </w:tc>
        <w:tc>
          <w:tcPr>
            <w:tcW w:w="2184" w:type="dxa"/>
            <w:shd w:val="clear" w:color="auto" w:fill="auto"/>
            <w:vAlign w:val="center"/>
            <w:hideMark/>
          </w:tcPr>
          <w:p w:rsidR="00BB6CB1" w:rsidRPr="001F305C" w:rsidRDefault="00BB6CB1"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一种井塔分离式进水口</w:t>
            </w:r>
          </w:p>
        </w:tc>
        <w:tc>
          <w:tcPr>
            <w:tcW w:w="1276" w:type="dxa"/>
            <w:shd w:val="clear" w:color="auto" w:fill="auto"/>
            <w:vAlign w:val="center"/>
            <w:hideMark/>
          </w:tcPr>
          <w:p w:rsidR="00BB6CB1" w:rsidRPr="001F305C" w:rsidRDefault="00BB6CB1" w:rsidP="006F2D2B">
            <w:pPr>
              <w:widowControl/>
              <w:spacing w:line="26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实用新型</w:t>
            </w:r>
          </w:p>
        </w:tc>
        <w:tc>
          <w:tcPr>
            <w:tcW w:w="992" w:type="dxa"/>
            <w:shd w:val="clear" w:color="auto" w:fill="auto"/>
            <w:vAlign w:val="center"/>
            <w:hideMark/>
          </w:tcPr>
          <w:p w:rsidR="00BB6CB1" w:rsidRPr="001F305C" w:rsidRDefault="00BB6CB1" w:rsidP="006F2D2B">
            <w:pPr>
              <w:widowControl/>
              <w:spacing w:line="26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2020.04</w:t>
            </w:r>
          </w:p>
        </w:tc>
        <w:tc>
          <w:tcPr>
            <w:tcW w:w="4246" w:type="dxa"/>
            <w:shd w:val="clear" w:color="auto" w:fill="auto"/>
            <w:vAlign w:val="center"/>
            <w:hideMark/>
          </w:tcPr>
          <w:p w:rsidR="00BB6CB1" w:rsidRPr="001F305C" w:rsidRDefault="00BB6CB1"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陈知渊、赖勇、李进、张永进、白少国、王鑫</w:t>
            </w:r>
          </w:p>
        </w:tc>
      </w:tr>
      <w:tr w:rsidR="00BB6CB1" w:rsidRPr="001F305C" w:rsidTr="00AA20A1">
        <w:trPr>
          <w:trHeight w:val="349"/>
        </w:trPr>
        <w:tc>
          <w:tcPr>
            <w:tcW w:w="476" w:type="dxa"/>
            <w:shd w:val="clear" w:color="auto" w:fill="auto"/>
            <w:vAlign w:val="center"/>
            <w:hideMark/>
          </w:tcPr>
          <w:p w:rsidR="00BB6CB1" w:rsidRPr="001F305C" w:rsidRDefault="00BB6CB1" w:rsidP="00C60C43">
            <w:pPr>
              <w:widowControl/>
              <w:spacing w:line="26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8</w:t>
            </w:r>
          </w:p>
        </w:tc>
        <w:tc>
          <w:tcPr>
            <w:tcW w:w="2184" w:type="dxa"/>
            <w:shd w:val="clear" w:color="auto" w:fill="auto"/>
            <w:vAlign w:val="center"/>
            <w:hideMark/>
          </w:tcPr>
          <w:p w:rsidR="00BB6CB1" w:rsidRPr="001F305C" w:rsidRDefault="00BB6CB1"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一种设踏步竖井结构</w:t>
            </w:r>
          </w:p>
        </w:tc>
        <w:tc>
          <w:tcPr>
            <w:tcW w:w="1276" w:type="dxa"/>
            <w:shd w:val="clear" w:color="auto" w:fill="auto"/>
            <w:vAlign w:val="center"/>
            <w:hideMark/>
          </w:tcPr>
          <w:p w:rsidR="00BB6CB1" w:rsidRPr="001F305C" w:rsidRDefault="00BB6CB1" w:rsidP="006F2D2B">
            <w:pPr>
              <w:widowControl/>
              <w:spacing w:line="26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实用新型</w:t>
            </w:r>
          </w:p>
        </w:tc>
        <w:tc>
          <w:tcPr>
            <w:tcW w:w="992" w:type="dxa"/>
            <w:shd w:val="clear" w:color="auto" w:fill="auto"/>
            <w:vAlign w:val="center"/>
            <w:hideMark/>
          </w:tcPr>
          <w:p w:rsidR="00BB6CB1" w:rsidRPr="001F305C" w:rsidRDefault="00BB6CB1" w:rsidP="006F2D2B">
            <w:pPr>
              <w:widowControl/>
              <w:spacing w:line="26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2020.05</w:t>
            </w:r>
          </w:p>
        </w:tc>
        <w:tc>
          <w:tcPr>
            <w:tcW w:w="4246" w:type="dxa"/>
            <w:shd w:val="clear" w:color="auto" w:fill="auto"/>
            <w:vAlign w:val="center"/>
            <w:hideMark/>
          </w:tcPr>
          <w:p w:rsidR="00BB6CB1" w:rsidRPr="001F305C" w:rsidRDefault="00BB6CB1"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赖勇、戴邦国、张宇弛、区丽雯</w:t>
            </w:r>
          </w:p>
        </w:tc>
      </w:tr>
      <w:tr w:rsidR="00BB6CB1" w:rsidRPr="001F305C" w:rsidTr="00AA20A1">
        <w:trPr>
          <w:trHeight w:val="349"/>
        </w:trPr>
        <w:tc>
          <w:tcPr>
            <w:tcW w:w="476" w:type="dxa"/>
            <w:tcBorders>
              <w:bottom w:val="single" w:sz="4" w:space="0" w:color="808080"/>
            </w:tcBorders>
            <w:shd w:val="clear" w:color="auto" w:fill="auto"/>
            <w:vAlign w:val="center"/>
            <w:hideMark/>
          </w:tcPr>
          <w:p w:rsidR="00BB6CB1" w:rsidRPr="001F305C" w:rsidRDefault="00BB6CB1" w:rsidP="00C60C43">
            <w:pPr>
              <w:widowControl/>
              <w:spacing w:line="26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9</w:t>
            </w:r>
          </w:p>
        </w:tc>
        <w:tc>
          <w:tcPr>
            <w:tcW w:w="2184" w:type="dxa"/>
            <w:tcBorders>
              <w:bottom w:val="single" w:sz="4" w:space="0" w:color="808080"/>
            </w:tcBorders>
            <w:shd w:val="clear" w:color="auto" w:fill="auto"/>
            <w:vAlign w:val="center"/>
            <w:hideMark/>
          </w:tcPr>
          <w:p w:rsidR="00BB6CB1" w:rsidRPr="001F305C" w:rsidRDefault="00BB6CB1"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适用于软弱围岩的竖井结构</w:t>
            </w:r>
          </w:p>
        </w:tc>
        <w:tc>
          <w:tcPr>
            <w:tcW w:w="1276" w:type="dxa"/>
            <w:tcBorders>
              <w:bottom w:val="single" w:sz="4" w:space="0" w:color="808080"/>
            </w:tcBorders>
            <w:shd w:val="clear" w:color="auto" w:fill="auto"/>
            <w:vAlign w:val="center"/>
            <w:hideMark/>
          </w:tcPr>
          <w:p w:rsidR="00BB6CB1" w:rsidRPr="001F305C" w:rsidRDefault="00BB6CB1" w:rsidP="006F2D2B">
            <w:pPr>
              <w:widowControl/>
              <w:spacing w:line="26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实用新型</w:t>
            </w:r>
          </w:p>
        </w:tc>
        <w:tc>
          <w:tcPr>
            <w:tcW w:w="992" w:type="dxa"/>
            <w:tcBorders>
              <w:bottom w:val="single" w:sz="4" w:space="0" w:color="808080"/>
            </w:tcBorders>
            <w:shd w:val="clear" w:color="auto" w:fill="auto"/>
            <w:vAlign w:val="center"/>
            <w:hideMark/>
          </w:tcPr>
          <w:p w:rsidR="00BB6CB1" w:rsidRPr="001F305C" w:rsidRDefault="00BB6CB1" w:rsidP="006F2D2B">
            <w:pPr>
              <w:widowControl/>
              <w:spacing w:line="26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2020.12</w:t>
            </w:r>
          </w:p>
        </w:tc>
        <w:tc>
          <w:tcPr>
            <w:tcW w:w="4246" w:type="dxa"/>
            <w:tcBorders>
              <w:bottom w:val="single" w:sz="4" w:space="0" w:color="808080"/>
            </w:tcBorders>
            <w:shd w:val="clear" w:color="auto" w:fill="auto"/>
            <w:vAlign w:val="center"/>
            <w:hideMark/>
          </w:tcPr>
          <w:p w:rsidR="00BB6CB1" w:rsidRPr="001F305C" w:rsidRDefault="00BB6CB1"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张宇弛、赖勇、张永进、戴邦国、区丽雯、谢宇琦</w:t>
            </w:r>
          </w:p>
        </w:tc>
      </w:tr>
      <w:tr w:rsidR="00BB6CB1" w:rsidRPr="001F305C" w:rsidTr="00AA20A1">
        <w:trPr>
          <w:trHeight w:val="349"/>
        </w:trPr>
        <w:tc>
          <w:tcPr>
            <w:tcW w:w="476" w:type="dxa"/>
            <w:shd w:val="clear" w:color="auto" w:fill="F2F2F2" w:themeFill="background1" w:themeFillShade="F2"/>
            <w:vAlign w:val="center"/>
            <w:hideMark/>
          </w:tcPr>
          <w:p w:rsidR="00BB6CB1" w:rsidRPr="001F305C" w:rsidRDefault="00BB6CB1" w:rsidP="006F2D2B">
            <w:pPr>
              <w:widowControl/>
              <w:spacing w:line="26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w:t>
            </w:r>
          </w:p>
        </w:tc>
        <w:tc>
          <w:tcPr>
            <w:tcW w:w="2184" w:type="dxa"/>
            <w:shd w:val="clear" w:color="auto" w:fill="F2F2F2" w:themeFill="background1" w:themeFillShade="F2"/>
            <w:vAlign w:val="center"/>
            <w:hideMark/>
          </w:tcPr>
          <w:p w:rsidR="00BB6CB1" w:rsidRPr="001F305C" w:rsidRDefault="00BB6CB1" w:rsidP="006F2D2B">
            <w:pPr>
              <w:widowControl/>
              <w:spacing w:line="26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浙水设计</w:t>
            </w:r>
            <w:r w:rsidRPr="001F305C">
              <w:rPr>
                <w:rFonts w:ascii="Times New Roman" w:eastAsia="宋体" w:hAnsi="Times New Roman" w:cs="Times New Roman"/>
                <w:color w:val="000000"/>
                <w:kern w:val="0"/>
                <w:szCs w:val="21"/>
              </w:rPr>
              <w:t>——</w:t>
            </w:r>
            <w:r w:rsidRPr="001F305C">
              <w:rPr>
                <w:rFonts w:ascii="宋体" w:eastAsia="宋体" w:hAnsi="宋体" w:cs="宋体" w:hint="eastAsia"/>
                <w:color w:val="000000"/>
                <w:kern w:val="0"/>
                <w:szCs w:val="21"/>
              </w:rPr>
              <w:t>隧洞群施工进度仿真计算系统</w:t>
            </w:r>
            <w:r w:rsidRPr="001F305C">
              <w:rPr>
                <w:rFonts w:ascii="Times New Roman" w:eastAsia="宋体" w:hAnsi="Times New Roman" w:cs="Times New Roman"/>
                <w:color w:val="000000"/>
                <w:kern w:val="0"/>
                <w:szCs w:val="21"/>
              </w:rPr>
              <w:t>V1.0</w:t>
            </w:r>
          </w:p>
        </w:tc>
        <w:tc>
          <w:tcPr>
            <w:tcW w:w="1276" w:type="dxa"/>
            <w:shd w:val="clear" w:color="auto" w:fill="F2F2F2" w:themeFill="background1" w:themeFillShade="F2"/>
            <w:vAlign w:val="center"/>
            <w:hideMark/>
          </w:tcPr>
          <w:p w:rsidR="00BB6CB1" w:rsidRPr="001F305C" w:rsidRDefault="00BB6CB1" w:rsidP="006F2D2B">
            <w:pPr>
              <w:widowControl/>
              <w:spacing w:line="26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计算机软件著作权</w:t>
            </w:r>
          </w:p>
        </w:tc>
        <w:tc>
          <w:tcPr>
            <w:tcW w:w="992" w:type="dxa"/>
            <w:shd w:val="clear" w:color="auto" w:fill="F2F2F2" w:themeFill="background1" w:themeFillShade="F2"/>
            <w:vAlign w:val="center"/>
            <w:hideMark/>
          </w:tcPr>
          <w:p w:rsidR="00BB6CB1" w:rsidRPr="001F305C" w:rsidRDefault="00BB6CB1" w:rsidP="006F2D2B">
            <w:pPr>
              <w:widowControl/>
              <w:spacing w:line="26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2017.09</w:t>
            </w:r>
          </w:p>
        </w:tc>
        <w:tc>
          <w:tcPr>
            <w:tcW w:w="4246" w:type="dxa"/>
            <w:shd w:val="clear" w:color="auto" w:fill="F2F2F2" w:themeFill="background1" w:themeFillShade="F2"/>
            <w:vAlign w:val="center"/>
            <w:hideMark/>
          </w:tcPr>
          <w:p w:rsidR="00BB6CB1" w:rsidRPr="001F305C" w:rsidRDefault="00D57F41" w:rsidP="006F2D2B">
            <w:pPr>
              <w:widowControl/>
              <w:spacing w:line="260" w:lineRule="exact"/>
              <w:jc w:val="center"/>
              <w:rPr>
                <w:rFonts w:ascii="宋体" w:eastAsia="宋体" w:hAnsi="宋体" w:cs="宋体"/>
                <w:color w:val="000000"/>
                <w:kern w:val="0"/>
                <w:szCs w:val="21"/>
              </w:rPr>
            </w:pPr>
            <w:r>
              <w:rPr>
                <w:rFonts w:ascii="宋体" w:eastAsia="宋体" w:hAnsi="宋体" w:cs="宋体"/>
                <w:color w:val="000000"/>
                <w:kern w:val="0"/>
                <w:szCs w:val="21"/>
              </w:rPr>
              <w:t>浙江省水利水电勘测设计院</w:t>
            </w:r>
          </w:p>
        </w:tc>
      </w:tr>
    </w:tbl>
    <w:p w:rsidR="001F305C" w:rsidRPr="001F305C" w:rsidRDefault="001F305C" w:rsidP="006B13FA">
      <w:pPr>
        <w:spacing w:line="240" w:lineRule="exact"/>
        <w:rPr>
          <w:sz w:val="24"/>
          <w:szCs w:val="24"/>
        </w:rPr>
      </w:pPr>
    </w:p>
    <w:p w:rsidR="001F305C" w:rsidRPr="001F305C" w:rsidRDefault="00BB6CB1" w:rsidP="00BB6CB1">
      <w:pPr>
        <w:ind w:firstLineChars="98" w:firstLine="235"/>
        <w:rPr>
          <w:sz w:val="24"/>
          <w:szCs w:val="24"/>
        </w:rPr>
      </w:pPr>
      <w:r>
        <w:rPr>
          <w:rFonts w:hint="eastAsia"/>
          <w:sz w:val="24"/>
          <w:szCs w:val="24"/>
        </w:rPr>
        <w:lastRenderedPageBreak/>
        <w:t>附表</w:t>
      </w:r>
      <w:r>
        <w:rPr>
          <w:rFonts w:hint="eastAsia"/>
          <w:sz w:val="24"/>
          <w:szCs w:val="24"/>
        </w:rPr>
        <w:t xml:space="preserve">2                   </w:t>
      </w:r>
      <w:r w:rsidR="00DF523B">
        <w:rPr>
          <w:rFonts w:hint="eastAsia"/>
          <w:sz w:val="24"/>
          <w:szCs w:val="24"/>
        </w:rPr>
        <w:t xml:space="preserve">   </w:t>
      </w:r>
      <w:r>
        <w:rPr>
          <w:rFonts w:hint="eastAsia"/>
          <w:sz w:val="24"/>
          <w:szCs w:val="24"/>
        </w:rPr>
        <w:t xml:space="preserve"> </w:t>
      </w:r>
      <w:r w:rsidRPr="00BB6CB1">
        <w:rPr>
          <w:rFonts w:hint="eastAsia"/>
          <w:b/>
          <w:sz w:val="24"/>
          <w:szCs w:val="24"/>
        </w:rPr>
        <w:t xml:space="preserve"> </w:t>
      </w:r>
      <w:r w:rsidR="001F305C" w:rsidRPr="00BB6CB1">
        <w:rPr>
          <w:rFonts w:hint="eastAsia"/>
          <w:b/>
          <w:sz w:val="24"/>
          <w:szCs w:val="24"/>
        </w:rPr>
        <w:t>项目论文</w:t>
      </w:r>
    </w:p>
    <w:tbl>
      <w:tblPr>
        <w:tblW w:w="5173" w:type="pct"/>
        <w:tblInd w:w="-3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854"/>
        <w:gridCol w:w="3400"/>
        <w:gridCol w:w="2608"/>
        <w:gridCol w:w="1644"/>
        <w:gridCol w:w="985"/>
      </w:tblGrid>
      <w:tr w:rsidR="00BB6CB1" w:rsidRPr="00BB6CB1" w:rsidTr="00BB6CB1">
        <w:trPr>
          <w:trHeight w:val="402"/>
        </w:trPr>
        <w:tc>
          <w:tcPr>
            <w:tcW w:w="450" w:type="pct"/>
            <w:shd w:val="clear" w:color="auto" w:fill="auto"/>
            <w:vAlign w:val="center"/>
            <w:hideMark/>
          </w:tcPr>
          <w:p w:rsidR="001F305C" w:rsidRPr="001F305C" w:rsidRDefault="001F305C" w:rsidP="00BB6CB1">
            <w:pPr>
              <w:widowControl/>
              <w:spacing w:line="28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序号</w:t>
            </w:r>
          </w:p>
        </w:tc>
        <w:tc>
          <w:tcPr>
            <w:tcW w:w="1791" w:type="pct"/>
            <w:shd w:val="clear" w:color="auto" w:fill="auto"/>
            <w:noWrap/>
            <w:vAlign w:val="center"/>
            <w:hideMark/>
          </w:tcPr>
          <w:p w:rsidR="001F305C" w:rsidRPr="001F305C" w:rsidRDefault="001F305C" w:rsidP="00BB6CB1">
            <w:pPr>
              <w:widowControl/>
              <w:spacing w:line="28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标题</w:t>
            </w:r>
          </w:p>
        </w:tc>
        <w:tc>
          <w:tcPr>
            <w:tcW w:w="1374" w:type="pct"/>
            <w:shd w:val="clear" w:color="auto" w:fill="auto"/>
            <w:noWrap/>
            <w:vAlign w:val="center"/>
            <w:hideMark/>
          </w:tcPr>
          <w:p w:rsidR="001F305C" w:rsidRPr="001F305C" w:rsidRDefault="001F305C" w:rsidP="00BB6CB1">
            <w:pPr>
              <w:widowControl/>
              <w:spacing w:line="28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作者</w:t>
            </w:r>
          </w:p>
        </w:tc>
        <w:tc>
          <w:tcPr>
            <w:tcW w:w="866" w:type="pct"/>
            <w:shd w:val="clear" w:color="auto" w:fill="auto"/>
            <w:vAlign w:val="center"/>
            <w:hideMark/>
          </w:tcPr>
          <w:p w:rsidR="001F305C" w:rsidRPr="001F305C" w:rsidRDefault="00BB6CB1" w:rsidP="00BB6CB1">
            <w:pPr>
              <w:widowControl/>
              <w:spacing w:line="28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期刊</w:t>
            </w:r>
          </w:p>
        </w:tc>
        <w:tc>
          <w:tcPr>
            <w:tcW w:w="519" w:type="pct"/>
            <w:shd w:val="clear" w:color="auto" w:fill="auto"/>
            <w:noWrap/>
            <w:vAlign w:val="center"/>
            <w:hideMark/>
          </w:tcPr>
          <w:p w:rsidR="001F305C" w:rsidRPr="001F305C" w:rsidRDefault="00BB6CB1" w:rsidP="00BB6CB1">
            <w:pPr>
              <w:widowControl/>
              <w:spacing w:line="28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时间</w:t>
            </w:r>
          </w:p>
        </w:tc>
      </w:tr>
      <w:tr w:rsidR="00BB6CB1" w:rsidRPr="00BB6CB1" w:rsidTr="00BB6CB1">
        <w:trPr>
          <w:trHeight w:val="349"/>
        </w:trPr>
        <w:tc>
          <w:tcPr>
            <w:tcW w:w="450" w:type="pct"/>
            <w:shd w:val="clear" w:color="auto" w:fill="auto"/>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1</w:t>
            </w:r>
          </w:p>
        </w:tc>
        <w:tc>
          <w:tcPr>
            <w:tcW w:w="1791"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井库流量补偿式配水系统及其配水方式研究</w:t>
            </w:r>
          </w:p>
        </w:tc>
        <w:tc>
          <w:tcPr>
            <w:tcW w:w="1374"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张永进、赖勇、陈舟</w:t>
            </w:r>
          </w:p>
        </w:tc>
        <w:tc>
          <w:tcPr>
            <w:tcW w:w="866" w:type="pct"/>
            <w:shd w:val="clear" w:color="auto" w:fill="auto"/>
            <w:noWrap/>
            <w:vAlign w:val="center"/>
            <w:hideMark/>
          </w:tcPr>
          <w:p w:rsidR="001F305C" w:rsidRPr="001F305C" w:rsidRDefault="001F305C" w:rsidP="00BB6CB1">
            <w:pPr>
              <w:widowControl/>
              <w:spacing w:line="28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水利与建筑工程学报</w:t>
            </w:r>
          </w:p>
        </w:tc>
        <w:tc>
          <w:tcPr>
            <w:tcW w:w="519" w:type="pct"/>
            <w:shd w:val="clear" w:color="auto" w:fill="auto"/>
            <w:noWrap/>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2016.12</w:t>
            </w:r>
          </w:p>
        </w:tc>
      </w:tr>
      <w:tr w:rsidR="00BB6CB1" w:rsidRPr="00BB6CB1" w:rsidTr="00BB6CB1">
        <w:trPr>
          <w:trHeight w:val="349"/>
        </w:trPr>
        <w:tc>
          <w:tcPr>
            <w:tcW w:w="450" w:type="pct"/>
            <w:shd w:val="clear" w:color="auto" w:fill="auto"/>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w:t>
            </w:r>
          </w:p>
        </w:tc>
        <w:tc>
          <w:tcPr>
            <w:tcW w:w="1791"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低水头有压输水系统流量自适应调节技术与应用</w:t>
            </w:r>
          </w:p>
        </w:tc>
        <w:tc>
          <w:tcPr>
            <w:tcW w:w="1374"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王子健、陈舟、张永进</w:t>
            </w:r>
          </w:p>
        </w:tc>
        <w:tc>
          <w:tcPr>
            <w:tcW w:w="866" w:type="pct"/>
            <w:shd w:val="clear" w:color="auto" w:fill="auto"/>
            <w:noWrap/>
            <w:vAlign w:val="center"/>
            <w:hideMark/>
          </w:tcPr>
          <w:p w:rsidR="001F305C" w:rsidRPr="001F305C" w:rsidRDefault="001F305C" w:rsidP="00BB6CB1">
            <w:pPr>
              <w:widowControl/>
              <w:spacing w:line="28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南水北调与水利科技</w:t>
            </w:r>
          </w:p>
        </w:tc>
        <w:tc>
          <w:tcPr>
            <w:tcW w:w="519" w:type="pct"/>
            <w:shd w:val="clear" w:color="auto" w:fill="auto"/>
            <w:noWrap/>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2017.02</w:t>
            </w:r>
          </w:p>
        </w:tc>
      </w:tr>
      <w:tr w:rsidR="00BB6CB1" w:rsidRPr="00BB6CB1" w:rsidTr="00BB6CB1">
        <w:trPr>
          <w:trHeight w:val="349"/>
        </w:trPr>
        <w:tc>
          <w:tcPr>
            <w:tcW w:w="450" w:type="pct"/>
            <w:shd w:val="clear" w:color="auto" w:fill="auto"/>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3</w:t>
            </w:r>
          </w:p>
        </w:tc>
        <w:tc>
          <w:tcPr>
            <w:tcW w:w="1791"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千岛湖配水工程概况及前期论证关键问题探讨</w:t>
            </w:r>
          </w:p>
        </w:tc>
        <w:tc>
          <w:tcPr>
            <w:tcW w:w="1374"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赖勇、张永进</w:t>
            </w:r>
          </w:p>
        </w:tc>
        <w:tc>
          <w:tcPr>
            <w:tcW w:w="866" w:type="pct"/>
            <w:shd w:val="clear" w:color="auto" w:fill="auto"/>
            <w:noWrap/>
            <w:vAlign w:val="center"/>
            <w:hideMark/>
          </w:tcPr>
          <w:p w:rsidR="001F305C" w:rsidRPr="001F305C" w:rsidRDefault="001F305C" w:rsidP="00BB6CB1">
            <w:pPr>
              <w:widowControl/>
              <w:spacing w:line="28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浙江水利科技</w:t>
            </w:r>
          </w:p>
        </w:tc>
        <w:tc>
          <w:tcPr>
            <w:tcW w:w="519" w:type="pct"/>
            <w:shd w:val="clear" w:color="auto" w:fill="auto"/>
            <w:noWrap/>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2017.06</w:t>
            </w:r>
          </w:p>
        </w:tc>
      </w:tr>
      <w:tr w:rsidR="00BB6CB1" w:rsidRPr="00BB6CB1" w:rsidTr="00BB6CB1">
        <w:trPr>
          <w:trHeight w:val="349"/>
        </w:trPr>
        <w:tc>
          <w:tcPr>
            <w:tcW w:w="450" w:type="pct"/>
            <w:shd w:val="clear" w:color="auto" w:fill="auto"/>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4</w:t>
            </w:r>
          </w:p>
        </w:tc>
        <w:tc>
          <w:tcPr>
            <w:tcW w:w="1791"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引水工程尾部消能电站方案设计研究</w:t>
            </w:r>
          </w:p>
        </w:tc>
        <w:tc>
          <w:tcPr>
            <w:tcW w:w="1374"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王子健、陈舟、张永进</w:t>
            </w:r>
          </w:p>
        </w:tc>
        <w:tc>
          <w:tcPr>
            <w:tcW w:w="866" w:type="pct"/>
            <w:shd w:val="clear" w:color="auto" w:fill="auto"/>
            <w:noWrap/>
            <w:vAlign w:val="center"/>
            <w:hideMark/>
          </w:tcPr>
          <w:p w:rsidR="001F305C" w:rsidRPr="001F305C" w:rsidRDefault="001F305C" w:rsidP="00BB6CB1">
            <w:pPr>
              <w:widowControl/>
              <w:spacing w:line="28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水利规划与设计</w:t>
            </w:r>
          </w:p>
        </w:tc>
        <w:tc>
          <w:tcPr>
            <w:tcW w:w="519" w:type="pct"/>
            <w:shd w:val="clear" w:color="auto" w:fill="auto"/>
            <w:noWrap/>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2018.01</w:t>
            </w:r>
          </w:p>
        </w:tc>
      </w:tr>
      <w:tr w:rsidR="00BB6CB1" w:rsidRPr="00BB6CB1" w:rsidTr="00BB6CB1">
        <w:trPr>
          <w:trHeight w:val="349"/>
        </w:trPr>
        <w:tc>
          <w:tcPr>
            <w:tcW w:w="450" w:type="pct"/>
            <w:shd w:val="clear" w:color="auto" w:fill="auto"/>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5</w:t>
            </w:r>
          </w:p>
        </w:tc>
        <w:tc>
          <w:tcPr>
            <w:tcW w:w="1791"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基于钻爆法的隧洞群施工进度仿真系统研究</w:t>
            </w:r>
          </w:p>
        </w:tc>
        <w:tc>
          <w:tcPr>
            <w:tcW w:w="1374"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徐轶慷、肖钰、吴蕾、张永进</w:t>
            </w:r>
          </w:p>
        </w:tc>
        <w:tc>
          <w:tcPr>
            <w:tcW w:w="866" w:type="pct"/>
            <w:shd w:val="clear" w:color="auto" w:fill="auto"/>
            <w:noWrap/>
            <w:vAlign w:val="center"/>
            <w:hideMark/>
          </w:tcPr>
          <w:p w:rsidR="001F305C" w:rsidRPr="001F305C" w:rsidRDefault="001F305C" w:rsidP="00BB6CB1">
            <w:pPr>
              <w:widowControl/>
              <w:spacing w:line="28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中国农村水利水电</w:t>
            </w:r>
          </w:p>
        </w:tc>
        <w:tc>
          <w:tcPr>
            <w:tcW w:w="519" w:type="pct"/>
            <w:shd w:val="clear" w:color="auto" w:fill="auto"/>
            <w:noWrap/>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2018.04</w:t>
            </w:r>
          </w:p>
        </w:tc>
      </w:tr>
      <w:tr w:rsidR="00BB6CB1" w:rsidRPr="00BB6CB1" w:rsidTr="00BB6CB1">
        <w:trPr>
          <w:trHeight w:val="349"/>
        </w:trPr>
        <w:tc>
          <w:tcPr>
            <w:tcW w:w="450" w:type="pct"/>
            <w:shd w:val="clear" w:color="auto" w:fill="auto"/>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6</w:t>
            </w:r>
          </w:p>
        </w:tc>
        <w:tc>
          <w:tcPr>
            <w:tcW w:w="1791"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千岛湖配水工程输水隧洞群施工进度仿真与优化</w:t>
            </w:r>
          </w:p>
        </w:tc>
        <w:tc>
          <w:tcPr>
            <w:tcW w:w="1374"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肖钰、吴蕾、张永进、吴留伟、余建平</w:t>
            </w:r>
          </w:p>
        </w:tc>
        <w:tc>
          <w:tcPr>
            <w:tcW w:w="866" w:type="pct"/>
            <w:shd w:val="clear" w:color="auto" w:fill="auto"/>
            <w:noWrap/>
            <w:vAlign w:val="center"/>
            <w:hideMark/>
          </w:tcPr>
          <w:p w:rsidR="001F305C" w:rsidRPr="001F305C" w:rsidRDefault="001F305C" w:rsidP="00BB6CB1">
            <w:pPr>
              <w:widowControl/>
              <w:spacing w:line="28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中国农村水利水电</w:t>
            </w:r>
          </w:p>
        </w:tc>
        <w:tc>
          <w:tcPr>
            <w:tcW w:w="519" w:type="pct"/>
            <w:shd w:val="clear" w:color="auto" w:fill="auto"/>
            <w:noWrap/>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2018.04</w:t>
            </w:r>
          </w:p>
        </w:tc>
      </w:tr>
      <w:tr w:rsidR="00BB6CB1" w:rsidRPr="00BB6CB1" w:rsidTr="00BB6CB1">
        <w:trPr>
          <w:trHeight w:val="349"/>
        </w:trPr>
        <w:tc>
          <w:tcPr>
            <w:tcW w:w="450" w:type="pct"/>
            <w:shd w:val="clear" w:color="auto" w:fill="auto"/>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7</w:t>
            </w:r>
          </w:p>
        </w:tc>
        <w:tc>
          <w:tcPr>
            <w:tcW w:w="1791"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综合超前地质预报技术在岩溶隧洞中的应用</w:t>
            </w:r>
          </w:p>
        </w:tc>
        <w:tc>
          <w:tcPr>
            <w:tcW w:w="1374"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张宇弛、白少国</w:t>
            </w:r>
          </w:p>
        </w:tc>
        <w:tc>
          <w:tcPr>
            <w:tcW w:w="866" w:type="pct"/>
            <w:shd w:val="clear" w:color="auto" w:fill="auto"/>
            <w:noWrap/>
            <w:vAlign w:val="center"/>
            <w:hideMark/>
          </w:tcPr>
          <w:p w:rsidR="001F305C" w:rsidRPr="001F305C" w:rsidRDefault="001F305C" w:rsidP="00BB6CB1">
            <w:pPr>
              <w:widowControl/>
              <w:spacing w:line="28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浙江水利科技</w:t>
            </w:r>
          </w:p>
        </w:tc>
        <w:tc>
          <w:tcPr>
            <w:tcW w:w="519" w:type="pct"/>
            <w:shd w:val="clear" w:color="auto" w:fill="auto"/>
            <w:noWrap/>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2018.05</w:t>
            </w:r>
          </w:p>
        </w:tc>
      </w:tr>
      <w:tr w:rsidR="00BB6CB1" w:rsidRPr="00BB6CB1" w:rsidTr="00BB6CB1">
        <w:trPr>
          <w:trHeight w:val="349"/>
        </w:trPr>
        <w:tc>
          <w:tcPr>
            <w:tcW w:w="450" w:type="pct"/>
            <w:shd w:val="clear" w:color="auto" w:fill="auto"/>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8</w:t>
            </w:r>
          </w:p>
        </w:tc>
        <w:tc>
          <w:tcPr>
            <w:tcW w:w="1791"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AGI-T3在输水隧洞超前地质预报中的应用</w:t>
            </w:r>
          </w:p>
        </w:tc>
        <w:tc>
          <w:tcPr>
            <w:tcW w:w="1374"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赵国军、李俊杰、江宗高、夏志强</w:t>
            </w:r>
          </w:p>
        </w:tc>
        <w:tc>
          <w:tcPr>
            <w:tcW w:w="866" w:type="pct"/>
            <w:shd w:val="clear" w:color="auto" w:fill="auto"/>
            <w:noWrap/>
            <w:vAlign w:val="center"/>
            <w:hideMark/>
          </w:tcPr>
          <w:p w:rsidR="001F305C" w:rsidRPr="001F305C" w:rsidRDefault="001F305C" w:rsidP="00BB6CB1">
            <w:pPr>
              <w:widowControl/>
              <w:spacing w:line="28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水利水电技术</w:t>
            </w:r>
          </w:p>
        </w:tc>
        <w:tc>
          <w:tcPr>
            <w:tcW w:w="519" w:type="pct"/>
            <w:shd w:val="clear" w:color="auto" w:fill="auto"/>
            <w:noWrap/>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2018.06</w:t>
            </w:r>
          </w:p>
        </w:tc>
      </w:tr>
      <w:tr w:rsidR="00BB6CB1" w:rsidRPr="00BB6CB1" w:rsidTr="00BB6CB1">
        <w:trPr>
          <w:trHeight w:val="349"/>
        </w:trPr>
        <w:tc>
          <w:tcPr>
            <w:tcW w:w="450" w:type="pct"/>
            <w:shd w:val="clear" w:color="auto" w:fill="auto"/>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9</w:t>
            </w:r>
          </w:p>
        </w:tc>
        <w:tc>
          <w:tcPr>
            <w:tcW w:w="1791"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库水位以下强溶蚀地层输水隧洞施工</w:t>
            </w:r>
          </w:p>
        </w:tc>
        <w:tc>
          <w:tcPr>
            <w:tcW w:w="1374"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李进、张宇弛、赖勇</w:t>
            </w:r>
          </w:p>
        </w:tc>
        <w:tc>
          <w:tcPr>
            <w:tcW w:w="866" w:type="pct"/>
            <w:shd w:val="clear" w:color="auto" w:fill="auto"/>
            <w:noWrap/>
            <w:vAlign w:val="center"/>
            <w:hideMark/>
          </w:tcPr>
          <w:p w:rsidR="001F305C" w:rsidRPr="001F305C" w:rsidRDefault="001F305C" w:rsidP="00BB6CB1">
            <w:pPr>
              <w:widowControl/>
              <w:spacing w:line="28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中国给水排水</w:t>
            </w:r>
          </w:p>
        </w:tc>
        <w:tc>
          <w:tcPr>
            <w:tcW w:w="519" w:type="pct"/>
            <w:shd w:val="clear" w:color="auto" w:fill="auto"/>
            <w:noWrap/>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2019.01</w:t>
            </w:r>
          </w:p>
        </w:tc>
      </w:tr>
      <w:tr w:rsidR="00BB6CB1" w:rsidRPr="00BB6CB1" w:rsidTr="00BB6CB1">
        <w:trPr>
          <w:trHeight w:val="349"/>
        </w:trPr>
        <w:tc>
          <w:tcPr>
            <w:tcW w:w="450" w:type="pct"/>
            <w:shd w:val="clear" w:color="auto" w:fill="auto"/>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10</w:t>
            </w:r>
          </w:p>
        </w:tc>
        <w:tc>
          <w:tcPr>
            <w:tcW w:w="1791"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有压输水管道倒虹吸管水力自动冲淤装置研究</w:t>
            </w:r>
          </w:p>
        </w:tc>
        <w:tc>
          <w:tcPr>
            <w:tcW w:w="1374"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赖勇、张永进</w:t>
            </w:r>
          </w:p>
        </w:tc>
        <w:tc>
          <w:tcPr>
            <w:tcW w:w="866" w:type="pct"/>
            <w:shd w:val="clear" w:color="auto" w:fill="auto"/>
            <w:noWrap/>
            <w:vAlign w:val="center"/>
            <w:hideMark/>
          </w:tcPr>
          <w:p w:rsidR="001F305C" w:rsidRPr="001F305C" w:rsidRDefault="001F305C" w:rsidP="00BB6CB1">
            <w:pPr>
              <w:widowControl/>
              <w:spacing w:line="28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小水电</w:t>
            </w:r>
          </w:p>
        </w:tc>
        <w:tc>
          <w:tcPr>
            <w:tcW w:w="519" w:type="pct"/>
            <w:shd w:val="clear" w:color="auto" w:fill="auto"/>
            <w:noWrap/>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2019.12</w:t>
            </w:r>
          </w:p>
        </w:tc>
      </w:tr>
      <w:tr w:rsidR="00BB6CB1" w:rsidRPr="00BB6CB1" w:rsidTr="00BB6CB1">
        <w:trPr>
          <w:trHeight w:val="349"/>
        </w:trPr>
        <w:tc>
          <w:tcPr>
            <w:tcW w:w="450" w:type="pct"/>
            <w:shd w:val="clear" w:color="auto" w:fill="auto"/>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11</w:t>
            </w:r>
          </w:p>
        </w:tc>
        <w:tc>
          <w:tcPr>
            <w:tcW w:w="1791"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岩溶区隧洞突泥处理方案及近暗河段穿越措施</w:t>
            </w:r>
          </w:p>
        </w:tc>
        <w:tc>
          <w:tcPr>
            <w:tcW w:w="1374"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张宇弛、李进、赖勇</w:t>
            </w:r>
          </w:p>
        </w:tc>
        <w:tc>
          <w:tcPr>
            <w:tcW w:w="866" w:type="pct"/>
            <w:shd w:val="clear" w:color="auto" w:fill="auto"/>
            <w:noWrap/>
            <w:vAlign w:val="center"/>
            <w:hideMark/>
          </w:tcPr>
          <w:p w:rsidR="001F305C" w:rsidRPr="001F305C" w:rsidRDefault="001F305C" w:rsidP="00BB6CB1">
            <w:pPr>
              <w:widowControl/>
              <w:spacing w:line="28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人民长江</w:t>
            </w:r>
          </w:p>
        </w:tc>
        <w:tc>
          <w:tcPr>
            <w:tcW w:w="519" w:type="pct"/>
            <w:shd w:val="clear" w:color="auto" w:fill="auto"/>
            <w:noWrap/>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2020.01</w:t>
            </w:r>
          </w:p>
        </w:tc>
      </w:tr>
      <w:tr w:rsidR="00BB6CB1" w:rsidRPr="00BB6CB1" w:rsidTr="00BB6CB1">
        <w:trPr>
          <w:trHeight w:val="349"/>
        </w:trPr>
        <w:tc>
          <w:tcPr>
            <w:tcW w:w="450" w:type="pct"/>
            <w:shd w:val="clear" w:color="auto" w:fill="auto"/>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12</w:t>
            </w:r>
          </w:p>
        </w:tc>
        <w:tc>
          <w:tcPr>
            <w:tcW w:w="1791"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输水隧洞溶洞非连续分布预应力衬砌技术研究</w:t>
            </w:r>
          </w:p>
        </w:tc>
        <w:tc>
          <w:tcPr>
            <w:tcW w:w="1374"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赖勇、方宇超</w:t>
            </w:r>
          </w:p>
        </w:tc>
        <w:tc>
          <w:tcPr>
            <w:tcW w:w="866" w:type="pct"/>
            <w:shd w:val="clear" w:color="auto" w:fill="auto"/>
            <w:noWrap/>
            <w:vAlign w:val="center"/>
            <w:hideMark/>
          </w:tcPr>
          <w:p w:rsidR="001F305C" w:rsidRPr="001F305C" w:rsidRDefault="001F305C" w:rsidP="00BB6CB1">
            <w:pPr>
              <w:widowControl/>
              <w:spacing w:line="28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小水电</w:t>
            </w:r>
          </w:p>
        </w:tc>
        <w:tc>
          <w:tcPr>
            <w:tcW w:w="519" w:type="pct"/>
            <w:shd w:val="clear" w:color="auto" w:fill="auto"/>
            <w:noWrap/>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2020.04</w:t>
            </w:r>
          </w:p>
        </w:tc>
      </w:tr>
      <w:tr w:rsidR="00BB6CB1" w:rsidRPr="00BB6CB1" w:rsidTr="00BB6CB1">
        <w:trPr>
          <w:trHeight w:val="349"/>
        </w:trPr>
        <w:tc>
          <w:tcPr>
            <w:tcW w:w="450" w:type="pct"/>
            <w:shd w:val="clear" w:color="auto" w:fill="auto"/>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13</w:t>
            </w:r>
          </w:p>
        </w:tc>
        <w:tc>
          <w:tcPr>
            <w:tcW w:w="1791"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隧洞掌子面塌方预防方案及应对措施</w:t>
            </w:r>
          </w:p>
        </w:tc>
        <w:tc>
          <w:tcPr>
            <w:tcW w:w="1374"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赖勇、周琮辉、杜强强</w:t>
            </w:r>
          </w:p>
        </w:tc>
        <w:tc>
          <w:tcPr>
            <w:tcW w:w="866" w:type="pct"/>
            <w:shd w:val="clear" w:color="auto" w:fill="auto"/>
            <w:noWrap/>
            <w:vAlign w:val="center"/>
            <w:hideMark/>
          </w:tcPr>
          <w:p w:rsidR="00BB6CB1" w:rsidRDefault="001F305C" w:rsidP="00BB6CB1">
            <w:pPr>
              <w:widowControl/>
              <w:spacing w:line="28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施工技术</w:t>
            </w:r>
          </w:p>
          <w:p w:rsidR="001F305C" w:rsidRPr="001F305C" w:rsidRDefault="001F305C" w:rsidP="00BB6CB1">
            <w:pPr>
              <w:widowControl/>
              <w:spacing w:line="28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（增刊）</w:t>
            </w:r>
          </w:p>
        </w:tc>
        <w:tc>
          <w:tcPr>
            <w:tcW w:w="519" w:type="pct"/>
            <w:shd w:val="clear" w:color="auto" w:fill="auto"/>
            <w:noWrap/>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2020.06</w:t>
            </w:r>
          </w:p>
        </w:tc>
      </w:tr>
      <w:tr w:rsidR="00BB6CB1" w:rsidRPr="00BB6CB1" w:rsidTr="00BB6CB1">
        <w:trPr>
          <w:trHeight w:val="349"/>
        </w:trPr>
        <w:tc>
          <w:tcPr>
            <w:tcW w:w="450" w:type="pct"/>
            <w:shd w:val="clear" w:color="auto" w:fill="auto"/>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14</w:t>
            </w:r>
          </w:p>
        </w:tc>
        <w:tc>
          <w:tcPr>
            <w:tcW w:w="1791"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长距离输水隧洞进度补短板措施与技术创新</w:t>
            </w:r>
          </w:p>
        </w:tc>
        <w:tc>
          <w:tcPr>
            <w:tcW w:w="1374"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赖勇、杜强强、郑刚</w:t>
            </w:r>
          </w:p>
        </w:tc>
        <w:tc>
          <w:tcPr>
            <w:tcW w:w="866" w:type="pct"/>
            <w:shd w:val="clear" w:color="auto" w:fill="auto"/>
            <w:noWrap/>
            <w:vAlign w:val="center"/>
            <w:hideMark/>
          </w:tcPr>
          <w:p w:rsidR="001F305C" w:rsidRPr="001F305C" w:rsidRDefault="001F305C" w:rsidP="00BB6CB1">
            <w:pPr>
              <w:widowControl/>
              <w:spacing w:line="28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施工技术</w:t>
            </w:r>
          </w:p>
        </w:tc>
        <w:tc>
          <w:tcPr>
            <w:tcW w:w="519" w:type="pct"/>
            <w:shd w:val="clear" w:color="auto" w:fill="auto"/>
            <w:noWrap/>
            <w:vAlign w:val="center"/>
            <w:hideMark/>
          </w:tcPr>
          <w:p w:rsidR="001F305C" w:rsidRPr="001F305C" w:rsidRDefault="001F305C" w:rsidP="00BB6CB1">
            <w:pPr>
              <w:widowControl/>
              <w:spacing w:line="28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录用待刊</w:t>
            </w:r>
          </w:p>
        </w:tc>
      </w:tr>
      <w:tr w:rsidR="00BB6CB1" w:rsidRPr="00BB6CB1" w:rsidTr="00BB6CB1">
        <w:trPr>
          <w:trHeight w:val="349"/>
        </w:trPr>
        <w:tc>
          <w:tcPr>
            <w:tcW w:w="450" w:type="pct"/>
            <w:shd w:val="clear" w:color="auto" w:fill="auto"/>
            <w:vAlign w:val="center"/>
            <w:hideMark/>
          </w:tcPr>
          <w:p w:rsidR="001F305C" w:rsidRPr="001F305C" w:rsidRDefault="001F305C" w:rsidP="00BB6CB1">
            <w:pPr>
              <w:widowControl/>
              <w:spacing w:line="280" w:lineRule="exact"/>
              <w:jc w:val="center"/>
              <w:rPr>
                <w:rFonts w:ascii="Times New Roman" w:eastAsia="宋体" w:hAnsi="Times New Roman" w:cs="Times New Roman"/>
                <w:kern w:val="0"/>
                <w:szCs w:val="21"/>
              </w:rPr>
            </w:pPr>
            <w:r w:rsidRPr="001F305C">
              <w:rPr>
                <w:rFonts w:ascii="Times New Roman" w:eastAsia="宋体" w:hAnsi="Times New Roman" w:cs="Times New Roman"/>
                <w:kern w:val="0"/>
                <w:szCs w:val="21"/>
              </w:rPr>
              <w:t>15</w:t>
            </w:r>
          </w:p>
        </w:tc>
        <w:tc>
          <w:tcPr>
            <w:tcW w:w="1791"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kern w:val="0"/>
                <w:szCs w:val="21"/>
              </w:rPr>
            </w:pPr>
            <w:r w:rsidRPr="001F305C">
              <w:rPr>
                <w:rFonts w:ascii="宋体" w:eastAsia="宋体" w:hAnsi="宋体" w:cs="宋体" w:hint="eastAsia"/>
                <w:kern w:val="0"/>
                <w:szCs w:val="21"/>
              </w:rPr>
              <w:t>杭州市第二水源千岛湖配水工程建设管理方式探索与实践</w:t>
            </w:r>
          </w:p>
        </w:tc>
        <w:tc>
          <w:tcPr>
            <w:tcW w:w="1374"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kern w:val="0"/>
                <w:szCs w:val="21"/>
              </w:rPr>
            </w:pPr>
            <w:r w:rsidRPr="001F305C">
              <w:rPr>
                <w:rFonts w:ascii="宋体" w:eastAsia="宋体" w:hAnsi="宋体" w:cs="宋体" w:hint="eastAsia"/>
                <w:kern w:val="0"/>
                <w:szCs w:val="21"/>
              </w:rPr>
              <w:t>杨立新、李丹</w:t>
            </w:r>
          </w:p>
        </w:tc>
        <w:tc>
          <w:tcPr>
            <w:tcW w:w="866" w:type="pct"/>
            <w:shd w:val="clear" w:color="auto" w:fill="auto"/>
            <w:noWrap/>
            <w:vAlign w:val="center"/>
            <w:hideMark/>
          </w:tcPr>
          <w:p w:rsidR="001F305C" w:rsidRPr="001F305C" w:rsidRDefault="001F305C" w:rsidP="00BB6CB1">
            <w:pPr>
              <w:widowControl/>
              <w:spacing w:line="280" w:lineRule="exact"/>
              <w:jc w:val="center"/>
              <w:rPr>
                <w:rFonts w:ascii="宋体" w:eastAsia="宋体" w:hAnsi="宋体" w:cs="宋体"/>
                <w:kern w:val="0"/>
                <w:szCs w:val="21"/>
              </w:rPr>
            </w:pPr>
            <w:r w:rsidRPr="001F305C">
              <w:rPr>
                <w:rFonts w:ascii="宋体" w:eastAsia="宋体" w:hAnsi="宋体" w:cs="宋体" w:hint="eastAsia"/>
                <w:kern w:val="0"/>
                <w:szCs w:val="21"/>
              </w:rPr>
              <w:t>浙江水利科技</w:t>
            </w:r>
          </w:p>
        </w:tc>
        <w:tc>
          <w:tcPr>
            <w:tcW w:w="519" w:type="pct"/>
            <w:shd w:val="clear" w:color="auto" w:fill="auto"/>
            <w:noWrap/>
            <w:vAlign w:val="center"/>
            <w:hideMark/>
          </w:tcPr>
          <w:p w:rsidR="001F305C" w:rsidRPr="001F305C" w:rsidRDefault="001F305C" w:rsidP="00BB6CB1">
            <w:pPr>
              <w:widowControl/>
              <w:spacing w:line="280" w:lineRule="exact"/>
              <w:jc w:val="center"/>
              <w:rPr>
                <w:rFonts w:ascii="Times New Roman" w:eastAsia="宋体" w:hAnsi="Times New Roman" w:cs="Times New Roman"/>
                <w:kern w:val="0"/>
                <w:szCs w:val="21"/>
              </w:rPr>
            </w:pPr>
            <w:r w:rsidRPr="001F305C">
              <w:rPr>
                <w:rFonts w:ascii="Times New Roman" w:eastAsia="宋体" w:hAnsi="Times New Roman" w:cs="Times New Roman"/>
                <w:kern w:val="0"/>
                <w:szCs w:val="21"/>
              </w:rPr>
              <w:t>2020.06</w:t>
            </w:r>
          </w:p>
        </w:tc>
      </w:tr>
      <w:tr w:rsidR="00BB6CB1" w:rsidRPr="00BB6CB1" w:rsidTr="00BB6CB1">
        <w:trPr>
          <w:trHeight w:val="349"/>
        </w:trPr>
        <w:tc>
          <w:tcPr>
            <w:tcW w:w="450" w:type="pct"/>
            <w:shd w:val="clear" w:color="auto" w:fill="auto"/>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16</w:t>
            </w:r>
          </w:p>
        </w:tc>
        <w:tc>
          <w:tcPr>
            <w:tcW w:w="1791"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软弱围岩地质条件下竖井开挖优化措施</w:t>
            </w:r>
          </w:p>
        </w:tc>
        <w:tc>
          <w:tcPr>
            <w:tcW w:w="1374"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张宇弛、赖勇</w:t>
            </w:r>
          </w:p>
        </w:tc>
        <w:tc>
          <w:tcPr>
            <w:tcW w:w="866" w:type="pct"/>
            <w:shd w:val="clear" w:color="auto" w:fill="auto"/>
            <w:noWrap/>
            <w:vAlign w:val="center"/>
            <w:hideMark/>
          </w:tcPr>
          <w:p w:rsidR="001F305C" w:rsidRPr="001F305C" w:rsidRDefault="001F305C" w:rsidP="00BB6CB1">
            <w:pPr>
              <w:widowControl/>
              <w:spacing w:line="28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浙江水利科技</w:t>
            </w:r>
          </w:p>
        </w:tc>
        <w:tc>
          <w:tcPr>
            <w:tcW w:w="519" w:type="pct"/>
            <w:shd w:val="clear" w:color="auto" w:fill="auto"/>
            <w:noWrap/>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2020.06</w:t>
            </w:r>
          </w:p>
        </w:tc>
      </w:tr>
      <w:tr w:rsidR="00BB6CB1" w:rsidRPr="00BB6CB1" w:rsidTr="00BB6CB1">
        <w:trPr>
          <w:trHeight w:val="349"/>
        </w:trPr>
        <w:tc>
          <w:tcPr>
            <w:tcW w:w="450" w:type="pct"/>
            <w:shd w:val="clear" w:color="auto" w:fill="auto"/>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17</w:t>
            </w:r>
          </w:p>
        </w:tc>
        <w:tc>
          <w:tcPr>
            <w:tcW w:w="1791"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覆盖型岩溶区地下输水管道工程地质问题处理</w:t>
            </w:r>
          </w:p>
        </w:tc>
        <w:tc>
          <w:tcPr>
            <w:tcW w:w="1374"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夏志强、赵国军</w:t>
            </w:r>
          </w:p>
        </w:tc>
        <w:tc>
          <w:tcPr>
            <w:tcW w:w="866" w:type="pct"/>
            <w:shd w:val="clear" w:color="auto" w:fill="auto"/>
            <w:noWrap/>
            <w:vAlign w:val="center"/>
            <w:hideMark/>
          </w:tcPr>
          <w:p w:rsidR="001F305C" w:rsidRPr="001F305C" w:rsidRDefault="001F305C" w:rsidP="00BB6CB1">
            <w:pPr>
              <w:widowControl/>
              <w:spacing w:line="28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浙江水利科技</w:t>
            </w:r>
          </w:p>
        </w:tc>
        <w:tc>
          <w:tcPr>
            <w:tcW w:w="519" w:type="pct"/>
            <w:shd w:val="clear" w:color="auto" w:fill="auto"/>
            <w:noWrap/>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2020.06</w:t>
            </w:r>
          </w:p>
        </w:tc>
      </w:tr>
      <w:tr w:rsidR="00BB6CB1" w:rsidRPr="00BB6CB1" w:rsidTr="00BB6CB1">
        <w:trPr>
          <w:trHeight w:val="349"/>
        </w:trPr>
        <w:tc>
          <w:tcPr>
            <w:tcW w:w="450" w:type="pct"/>
            <w:shd w:val="clear" w:color="auto" w:fill="auto"/>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18</w:t>
            </w:r>
          </w:p>
        </w:tc>
        <w:tc>
          <w:tcPr>
            <w:tcW w:w="1791"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引供水工程施工支洞综合利用技术研究</w:t>
            </w:r>
          </w:p>
        </w:tc>
        <w:tc>
          <w:tcPr>
            <w:tcW w:w="1374"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赖勇、张永进、张宇弛</w:t>
            </w:r>
          </w:p>
        </w:tc>
        <w:tc>
          <w:tcPr>
            <w:tcW w:w="866" w:type="pct"/>
            <w:shd w:val="clear" w:color="auto" w:fill="auto"/>
            <w:noWrap/>
            <w:vAlign w:val="center"/>
            <w:hideMark/>
          </w:tcPr>
          <w:p w:rsidR="001F305C" w:rsidRPr="001F305C" w:rsidRDefault="001F305C" w:rsidP="00BB6CB1">
            <w:pPr>
              <w:widowControl/>
              <w:spacing w:line="28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浙江水利科技</w:t>
            </w:r>
          </w:p>
        </w:tc>
        <w:tc>
          <w:tcPr>
            <w:tcW w:w="519" w:type="pct"/>
            <w:shd w:val="clear" w:color="auto" w:fill="auto"/>
            <w:noWrap/>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2020.06</w:t>
            </w:r>
          </w:p>
        </w:tc>
      </w:tr>
      <w:tr w:rsidR="00BB6CB1" w:rsidRPr="00BB6CB1" w:rsidTr="00BB6CB1">
        <w:trPr>
          <w:trHeight w:val="349"/>
        </w:trPr>
        <w:tc>
          <w:tcPr>
            <w:tcW w:w="450" w:type="pct"/>
            <w:shd w:val="clear" w:color="auto" w:fill="auto"/>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19</w:t>
            </w:r>
          </w:p>
        </w:tc>
        <w:tc>
          <w:tcPr>
            <w:tcW w:w="1791"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隧洞围岩空间随机分布特性对隧洞稳定性的影响研究</w:t>
            </w:r>
          </w:p>
        </w:tc>
        <w:tc>
          <w:tcPr>
            <w:tcW w:w="1374"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沈才华、贺创波、王媛、张永进、赖勇</w:t>
            </w:r>
          </w:p>
        </w:tc>
        <w:tc>
          <w:tcPr>
            <w:tcW w:w="866" w:type="pct"/>
            <w:shd w:val="clear" w:color="auto" w:fill="auto"/>
            <w:noWrap/>
            <w:vAlign w:val="center"/>
            <w:hideMark/>
          </w:tcPr>
          <w:p w:rsidR="00BB6CB1" w:rsidRPr="00BB6CB1" w:rsidRDefault="001F305C" w:rsidP="00BB6CB1">
            <w:pPr>
              <w:widowControl/>
              <w:spacing w:line="28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三峡大学学报</w:t>
            </w:r>
          </w:p>
          <w:p w:rsidR="001F305C" w:rsidRPr="001F305C" w:rsidRDefault="001F305C" w:rsidP="00BB6CB1">
            <w:pPr>
              <w:widowControl/>
              <w:spacing w:line="28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（自然科学版）</w:t>
            </w:r>
          </w:p>
        </w:tc>
        <w:tc>
          <w:tcPr>
            <w:tcW w:w="519" w:type="pct"/>
            <w:shd w:val="clear" w:color="auto" w:fill="auto"/>
            <w:noWrap/>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2017.01</w:t>
            </w:r>
          </w:p>
        </w:tc>
      </w:tr>
      <w:tr w:rsidR="00BB6CB1" w:rsidRPr="00BB6CB1" w:rsidTr="00BB6CB1">
        <w:trPr>
          <w:trHeight w:val="349"/>
        </w:trPr>
        <w:tc>
          <w:tcPr>
            <w:tcW w:w="450" w:type="pct"/>
            <w:shd w:val="clear" w:color="auto" w:fill="auto"/>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w:t>
            </w:r>
          </w:p>
        </w:tc>
        <w:tc>
          <w:tcPr>
            <w:tcW w:w="1791"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基于损伤扩容理论的圆形隧洞围岩松动圈位移计算方法</w:t>
            </w:r>
            <w:r w:rsidRPr="001F305C">
              <w:rPr>
                <w:rFonts w:ascii="Times New Roman" w:eastAsia="宋体" w:hAnsi="Times New Roman" w:cs="Times New Roman"/>
                <w:color w:val="000000"/>
                <w:kern w:val="0"/>
                <w:szCs w:val="21"/>
              </w:rPr>
              <w:t xml:space="preserve"> </w:t>
            </w:r>
          </w:p>
        </w:tc>
        <w:tc>
          <w:tcPr>
            <w:tcW w:w="1374"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沈才华、古文博、李鹤文、王媛、张永进、赖勇</w:t>
            </w:r>
          </w:p>
        </w:tc>
        <w:tc>
          <w:tcPr>
            <w:tcW w:w="866" w:type="pct"/>
            <w:shd w:val="clear" w:color="auto" w:fill="auto"/>
            <w:noWrap/>
            <w:vAlign w:val="center"/>
            <w:hideMark/>
          </w:tcPr>
          <w:p w:rsidR="001F305C" w:rsidRPr="001F305C" w:rsidRDefault="001F305C" w:rsidP="00BB6CB1">
            <w:pPr>
              <w:widowControl/>
              <w:spacing w:line="28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隧道建设</w:t>
            </w:r>
          </w:p>
        </w:tc>
        <w:tc>
          <w:tcPr>
            <w:tcW w:w="519" w:type="pct"/>
            <w:shd w:val="clear" w:color="auto" w:fill="auto"/>
            <w:noWrap/>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2019.01</w:t>
            </w:r>
          </w:p>
        </w:tc>
      </w:tr>
      <w:tr w:rsidR="00BB6CB1" w:rsidRPr="00BB6CB1" w:rsidTr="00BB6CB1">
        <w:trPr>
          <w:trHeight w:val="349"/>
        </w:trPr>
        <w:tc>
          <w:tcPr>
            <w:tcW w:w="450" w:type="pct"/>
            <w:shd w:val="clear" w:color="auto" w:fill="auto"/>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21</w:t>
            </w:r>
          </w:p>
        </w:tc>
        <w:tc>
          <w:tcPr>
            <w:tcW w:w="1791"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爆破引起阀井桩基及阀井上部结构振动实测研究</w:t>
            </w:r>
          </w:p>
        </w:tc>
        <w:tc>
          <w:tcPr>
            <w:tcW w:w="1374"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刘增强、蔡袁强、史吏、孙宏磊</w:t>
            </w:r>
          </w:p>
        </w:tc>
        <w:tc>
          <w:tcPr>
            <w:tcW w:w="866" w:type="pct"/>
            <w:shd w:val="clear" w:color="auto" w:fill="auto"/>
            <w:noWrap/>
            <w:vAlign w:val="center"/>
            <w:hideMark/>
          </w:tcPr>
          <w:p w:rsidR="001F305C" w:rsidRPr="001F305C" w:rsidRDefault="001F305C" w:rsidP="00BB6CB1">
            <w:pPr>
              <w:widowControl/>
              <w:spacing w:line="28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岩石力学与工程学报</w:t>
            </w:r>
          </w:p>
        </w:tc>
        <w:tc>
          <w:tcPr>
            <w:tcW w:w="519" w:type="pct"/>
            <w:shd w:val="clear" w:color="auto" w:fill="auto"/>
            <w:noWrap/>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2019.01</w:t>
            </w:r>
          </w:p>
        </w:tc>
      </w:tr>
      <w:tr w:rsidR="00BB6CB1" w:rsidRPr="00BB6CB1" w:rsidTr="00BB6CB1">
        <w:trPr>
          <w:trHeight w:val="349"/>
        </w:trPr>
        <w:tc>
          <w:tcPr>
            <w:tcW w:w="450" w:type="pct"/>
            <w:shd w:val="clear" w:color="auto" w:fill="auto"/>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22</w:t>
            </w:r>
          </w:p>
        </w:tc>
        <w:tc>
          <w:tcPr>
            <w:tcW w:w="1791" w:type="pct"/>
            <w:shd w:val="clear" w:color="auto" w:fill="auto"/>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近接溶洞位置对隧道的稳定性影响数值分析</w:t>
            </w:r>
          </w:p>
        </w:tc>
        <w:tc>
          <w:tcPr>
            <w:tcW w:w="1374"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方宇超、蔡袁强、孙宏磊</w:t>
            </w:r>
          </w:p>
        </w:tc>
        <w:tc>
          <w:tcPr>
            <w:tcW w:w="866" w:type="pct"/>
            <w:shd w:val="clear" w:color="auto" w:fill="auto"/>
            <w:noWrap/>
            <w:vAlign w:val="center"/>
            <w:hideMark/>
          </w:tcPr>
          <w:p w:rsidR="001F305C" w:rsidRPr="001F305C" w:rsidRDefault="001F305C" w:rsidP="00BB6CB1">
            <w:pPr>
              <w:widowControl/>
              <w:spacing w:line="28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科技通报</w:t>
            </w:r>
          </w:p>
        </w:tc>
        <w:tc>
          <w:tcPr>
            <w:tcW w:w="519" w:type="pct"/>
            <w:shd w:val="clear" w:color="auto" w:fill="auto"/>
            <w:noWrap/>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2018.02</w:t>
            </w:r>
          </w:p>
        </w:tc>
      </w:tr>
      <w:tr w:rsidR="00BB6CB1" w:rsidRPr="00BB6CB1" w:rsidTr="00BB6CB1">
        <w:trPr>
          <w:trHeight w:val="349"/>
        </w:trPr>
        <w:tc>
          <w:tcPr>
            <w:tcW w:w="450" w:type="pct"/>
            <w:shd w:val="clear" w:color="auto" w:fill="auto"/>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23</w:t>
            </w:r>
          </w:p>
        </w:tc>
        <w:tc>
          <w:tcPr>
            <w:tcW w:w="1791"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隐伏溶洞对隧道围岩稳定性的影响研究</w:t>
            </w:r>
          </w:p>
        </w:tc>
        <w:tc>
          <w:tcPr>
            <w:tcW w:w="1374" w:type="pct"/>
            <w:shd w:val="clear" w:color="auto" w:fill="auto"/>
            <w:noWrap/>
            <w:vAlign w:val="center"/>
            <w:hideMark/>
          </w:tcPr>
          <w:p w:rsidR="001F305C" w:rsidRPr="001F305C" w:rsidRDefault="001F305C" w:rsidP="00BB6CB1">
            <w:pPr>
              <w:widowControl/>
              <w:spacing w:line="280" w:lineRule="exact"/>
              <w:jc w:val="left"/>
              <w:rPr>
                <w:rFonts w:ascii="宋体" w:eastAsia="宋体" w:hAnsi="宋体" w:cs="宋体"/>
                <w:color w:val="000000"/>
                <w:kern w:val="0"/>
                <w:szCs w:val="21"/>
              </w:rPr>
            </w:pPr>
            <w:r w:rsidRPr="001F305C">
              <w:rPr>
                <w:rFonts w:ascii="宋体" w:eastAsia="宋体" w:hAnsi="宋体" w:cs="宋体" w:hint="eastAsia"/>
                <w:color w:val="000000"/>
                <w:kern w:val="0"/>
                <w:szCs w:val="21"/>
              </w:rPr>
              <w:t>翁振奇、蔡袁强、孙宏磊</w:t>
            </w:r>
          </w:p>
        </w:tc>
        <w:tc>
          <w:tcPr>
            <w:tcW w:w="866" w:type="pct"/>
            <w:shd w:val="clear" w:color="auto" w:fill="auto"/>
            <w:noWrap/>
            <w:vAlign w:val="center"/>
            <w:hideMark/>
          </w:tcPr>
          <w:p w:rsidR="001F305C" w:rsidRPr="001F305C" w:rsidRDefault="001F305C" w:rsidP="00BB6CB1">
            <w:pPr>
              <w:widowControl/>
              <w:spacing w:line="280" w:lineRule="exact"/>
              <w:jc w:val="center"/>
              <w:rPr>
                <w:rFonts w:ascii="宋体" w:eastAsia="宋体" w:hAnsi="宋体" w:cs="宋体"/>
                <w:color w:val="000000"/>
                <w:kern w:val="0"/>
                <w:szCs w:val="21"/>
              </w:rPr>
            </w:pPr>
            <w:r w:rsidRPr="001F305C">
              <w:rPr>
                <w:rFonts w:ascii="宋体" w:eastAsia="宋体" w:hAnsi="宋体" w:cs="宋体" w:hint="eastAsia"/>
                <w:color w:val="000000"/>
                <w:kern w:val="0"/>
                <w:szCs w:val="21"/>
              </w:rPr>
              <w:t>科技通报</w:t>
            </w:r>
          </w:p>
        </w:tc>
        <w:tc>
          <w:tcPr>
            <w:tcW w:w="519" w:type="pct"/>
            <w:shd w:val="clear" w:color="auto" w:fill="auto"/>
            <w:noWrap/>
            <w:vAlign w:val="center"/>
            <w:hideMark/>
          </w:tcPr>
          <w:p w:rsidR="001F305C" w:rsidRPr="001F305C" w:rsidRDefault="001F305C" w:rsidP="00BB6CB1">
            <w:pPr>
              <w:widowControl/>
              <w:spacing w:line="280" w:lineRule="exact"/>
              <w:jc w:val="center"/>
              <w:rPr>
                <w:rFonts w:ascii="Times New Roman" w:eastAsia="宋体" w:hAnsi="Times New Roman" w:cs="Times New Roman"/>
                <w:color w:val="000000"/>
                <w:kern w:val="0"/>
                <w:szCs w:val="21"/>
              </w:rPr>
            </w:pPr>
            <w:r w:rsidRPr="001F305C">
              <w:rPr>
                <w:rFonts w:ascii="Times New Roman" w:eastAsia="宋体" w:hAnsi="Times New Roman" w:cs="Times New Roman"/>
                <w:color w:val="000000"/>
                <w:kern w:val="0"/>
                <w:szCs w:val="21"/>
              </w:rPr>
              <w:t>2019.03</w:t>
            </w:r>
          </w:p>
        </w:tc>
      </w:tr>
    </w:tbl>
    <w:p w:rsidR="001F305C" w:rsidRDefault="001F305C" w:rsidP="00BB6CB1">
      <w:pPr>
        <w:spacing w:line="60" w:lineRule="exact"/>
      </w:pPr>
    </w:p>
    <w:sectPr w:rsidR="001F305C" w:rsidSect="006B13FA">
      <w:pgSz w:w="11906" w:h="16838"/>
      <w:pgMar w:top="1418" w:right="1474" w:bottom="1418"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75F" w:rsidRDefault="007E575F" w:rsidP="003F0303">
      <w:r>
        <w:separator/>
      </w:r>
    </w:p>
  </w:endnote>
  <w:endnote w:type="continuationSeparator" w:id="0">
    <w:p w:rsidR="007E575F" w:rsidRDefault="007E575F" w:rsidP="003F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75F" w:rsidRDefault="007E575F" w:rsidP="003F0303">
      <w:r>
        <w:separator/>
      </w:r>
    </w:p>
  </w:footnote>
  <w:footnote w:type="continuationSeparator" w:id="0">
    <w:p w:rsidR="007E575F" w:rsidRDefault="007E575F" w:rsidP="003F0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B9F"/>
    <w:rsid w:val="0006008D"/>
    <w:rsid w:val="00077321"/>
    <w:rsid w:val="00084113"/>
    <w:rsid w:val="000F3516"/>
    <w:rsid w:val="00154585"/>
    <w:rsid w:val="001762B5"/>
    <w:rsid w:val="00183684"/>
    <w:rsid w:val="00186E51"/>
    <w:rsid w:val="001D5B9F"/>
    <w:rsid w:val="001F305C"/>
    <w:rsid w:val="00290333"/>
    <w:rsid w:val="00366E22"/>
    <w:rsid w:val="0039622E"/>
    <w:rsid w:val="003A32D1"/>
    <w:rsid w:val="003A44FB"/>
    <w:rsid w:val="003B5137"/>
    <w:rsid w:val="003E0124"/>
    <w:rsid w:val="003F0303"/>
    <w:rsid w:val="004009E4"/>
    <w:rsid w:val="00430B35"/>
    <w:rsid w:val="00455E2B"/>
    <w:rsid w:val="0048031A"/>
    <w:rsid w:val="0051312C"/>
    <w:rsid w:val="0053052E"/>
    <w:rsid w:val="005722C8"/>
    <w:rsid w:val="005A1A3B"/>
    <w:rsid w:val="005E6923"/>
    <w:rsid w:val="00617DD5"/>
    <w:rsid w:val="00683FA8"/>
    <w:rsid w:val="006866D2"/>
    <w:rsid w:val="006B13FA"/>
    <w:rsid w:val="006F2D2B"/>
    <w:rsid w:val="007D35FC"/>
    <w:rsid w:val="007E575F"/>
    <w:rsid w:val="008205B7"/>
    <w:rsid w:val="008C5D07"/>
    <w:rsid w:val="00905008"/>
    <w:rsid w:val="009451AB"/>
    <w:rsid w:val="00986038"/>
    <w:rsid w:val="00A77531"/>
    <w:rsid w:val="00A8038E"/>
    <w:rsid w:val="00AA20A1"/>
    <w:rsid w:val="00BB4ED9"/>
    <w:rsid w:val="00BB6CB1"/>
    <w:rsid w:val="00C7105E"/>
    <w:rsid w:val="00CE5B2F"/>
    <w:rsid w:val="00D57F41"/>
    <w:rsid w:val="00D646BF"/>
    <w:rsid w:val="00DB0E09"/>
    <w:rsid w:val="00DC7ED8"/>
    <w:rsid w:val="00DE5028"/>
    <w:rsid w:val="00DF523B"/>
    <w:rsid w:val="00F06949"/>
    <w:rsid w:val="00F27B39"/>
    <w:rsid w:val="00F63720"/>
    <w:rsid w:val="00FB708E"/>
    <w:rsid w:val="00FE37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953770-F406-4C29-84DC-0EF848D6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03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F0303"/>
    <w:rPr>
      <w:sz w:val="18"/>
      <w:szCs w:val="18"/>
    </w:rPr>
  </w:style>
  <w:style w:type="paragraph" w:styleId="a4">
    <w:name w:val="footer"/>
    <w:basedOn w:val="a"/>
    <w:link w:val="Char0"/>
    <w:uiPriority w:val="99"/>
    <w:unhideWhenUsed/>
    <w:rsid w:val="003F0303"/>
    <w:pPr>
      <w:tabs>
        <w:tab w:val="center" w:pos="4153"/>
        <w:tab w:val="right" w:pos="8306"/>
      </w:tabs>
      <w:snapToGrid w:val="0"/>
      <w:jc w:val="left"/>
    </w:pPr>
    <w:rPr>
      <w:sz w:val="18"/>
      <w:szCs w:val="18"/>
    </w:rPr>
  </w:style>
  <w:style w:type="character" w:customStyle="1" w:styleId="Char0">
    <w:name w:val="页脚 Char"/>
    <w:basedOn w:val="a0"/>
    <w:link w:val="a4"/>
    <w:uiPriority w:val="99"/>
    <w:rsid w:val="003F0303"/>
    <w:rPr>
      <w:sz w:val="18"/>
      <w:szCs w:val="18"/>
    </w:rPr>
  </w:style>
  <w:style w:type="table" w:styleId="a5">
    <w:name w:val="Table Grid"/>
    <w:basedOn w:val="a1"/>
    <w:uiPriority w:val="39"/>
    <w:rsid w:val="003F0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B4ED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705806">
      <w:bodyDiv w:val="1"/>
      <w:marLeft w:val="0"/>
      <w:marRight w:val="0"/>
      <w:marTop w:val="0"/>
      <w:marBottom w:val="0"/>
      <w:divBdr>
        <w:top w:val="none" w:sz="0" w:space="0" w:color="auto"/>
        <w:left w:val="none" w:sz="0" w:space="0" w:color="auto"/>
        <w:bottom w:val="none" w:sz="0" w:space="0" w:color="auto"/>
        <w:right w:val="none" w:sz="0" w:space="0" w:color="auto"/>
      </w:divBdr>
    </w:div>
    <w:div w:id="142823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3055</Characters>
  <Application>Microsoft Office Word</Application>
  <DocSecurity>0</DocSecurity>
  <Lines>25</Lines>
  <Paragraphs>7</Paragraphs>
  <ScaleCrop>false</ScaleCrop>
  <Company>Microsoft</Company>
  <LinksUpToDate>false</LinksUpToDate>
  <CharactersWithSpaces>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dxn8612</dc:creator>
  <cp:keywords/>
  <dc:description/>
  <cp:lastModifiedBy>ZJU</cp:lastModifiedBy>
  <cp:revision>2</cp:revision>
  <dcterms:created xsi:type="dcterms:W3CDTF">2021-01-14T07:30:00Z</dcterms:created>
  <dcterms:modified xsi:type="dcterms:W3CDTF">2021-01-14T07:30:00Z</dcterms:modified>
</cp:coreProperties>
</file>