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eastAsia="仿宋_GB2312"/>
          <w:spacing w:val="0"/>
          <w:lang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lang w:eastAsia="zh-CN"/>
        </w:rPr>
        <w:t>附件</w:t>
      </w:r>
    </w:p>
    <w:p>
      <w:pPr>
        <w:pStyle w:val="2"/>
        <w:bidi w:val="0"/>
        <w:ind w:left="0" w:leftChars="0" w:right="0" w:rightChars="0" w:firstLine="0" w:firstLineChars="0"/>
        <w:jc w:val="center"/>
        <w:rPr>
          <w:rFonts w:hint="default" w:eastAsia="黑体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</w:rPr>
        <w:t>项目编号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</w:p>
    <w:p>
      <w:pPr>
        <w:bidi w:val="0"/>
      </w:pPr>
    </w:p>
    <w:p>
      <w:pPr>
        <w:bidi w:val="0"/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  <w:bookmarkStart w:id="0" w:name="_GoBack"/>
      <w:r>
        <w:t>发 展 中 国 家 技 术 培 训 班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</w:rPr>
      </w:pPr>
      <w:r>
        <w:t xml:space="preserve">项 目 申 </w:t>
      </w:r>
      <w:r>
        <w:rPr>
          <w:rFonts w:hint="eastAsia"/>
          <w:lang w:eastAsia="zh-CN"/>
        </w:rPr>
        <w:t>报</w:t>
      </w:r>
      <w:r>
        <w:t xml:space="preserve">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境内办班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eastAsia="zh-CN"/>
        </w:rPr>
        <w:sym w:font="Wingdings 2" w:char="00A3"/>
      </w:r>
      <w:r>
        <w:rPr>
          <w:rFonts w:hint="eastAsia"/>
          <w:sz w:val="32"/>
          <w:szCs w:val="32"/>
          <w:lang w:val="en-US" w:eastAsia="zh-CN"/>
        </w:rPr>
        <w:t xml:space="preserve"> 境外办班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70"/>
        <w:gridCol w:w="4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培训班名称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项目负责人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distribute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组织推荐部门</w:t>
            </w:r>
          </w:p>
        </w:tc>
        <w:tc>
          <w:tcPr>
            <w:tcW w:w="46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32"/>
                <w:szCs w:val="32"/>
              </w:rPr>
            </w:pPr>
          </w:p>
        </w:tc>
      </w:tr>
    </w:tbl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</w:pPr>
      <w:r>
        <w:t>中华人民共和国科学技术部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sz w:val="24"/>
          <w:szCs w:val="24"/>
        </w:rPr>
      </w:pPr>
      <w:r>
        <w:t>国际合作司</w:t>
      </w:r>
    </w:p>
    <w:tbl>
      <w:tblPr>
        <w:tblStyle w:val="5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71"/>
        <w:gridCol w:w="1608"/>
        <w:gridCol w:w="2918"/>
        <w:gridCol w:w="1391"/>
        <w:gridCol w:w="20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leftChars="75" w:right="240" w:rightChars="7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培训班名称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leftChars="75" w:right="240" w:rightChars="7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办班地点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leftChars="75" w:right="240" w:rightChars="7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办班时间/天数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leftChars="75" w:right="240" w:rightChars="7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学员人数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21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leftChars="75" w:right="240" w:rightChars="7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工作语言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位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8" w:leftChars="15" w:right="48" w:rightChars="1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8" w:leftChars="15" w:right="48" w:rightChars="1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8" w:leftChars="15" w:right="48" w:rightChars="1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电子信箱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8" w:leftChars="15" w:right="48" w:rightChars="15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申报单位</w:t>
            </w:r>
            <w:r>
              <w:rPr>
                <w:sz w:val="24"/>
                <w:szCs w:val="24"/>
              </w:rPr>
              <w:t>意见：</w:t>
            </w:r>
          </w:p>
          <w:p>
            <w:pPr>
              <w:bidi w:val="0"/>
              <w:rPr>
                <w:sz w:val="21"/>
                <w:szCs w:val="21"/>
              </w:rPr>
            </w:pPr>
          </w:p>
          <w:p>
            <w:pPr>
              <w:bidi w:val="0"/>
              <w:rPr>
                <w:sz w:val="21"/>
                <w:szCs w:val="21"/>
              </w:rPr>
            </w:pPr>
          </w:p>
          <w:p>
            <w:pPr>
              <w:bidi w:val="0"/>
              <w:rPr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sz w:val="24"/>
                <w:szCs w:val="24"/>
              </w:rPr>
              <w:t xml:space="preserve">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640" w:rightChars="200" w:firstLine="0" w:firstLineChars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组织推荐部门</w:t>
            </w: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单位负责人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传真</w:t>
            </w:r>
          </w:p>
        </w:tc>
        <w:tc>
          <w:tcPr>
            <w:tcW w:w="29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57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160" w:leftChars="50" w:right="160" w:rightChars="50" w:firstLine="0" w:firstLineChars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电子信箱</w:t>
            </w:r>
          </w:p>
        </w:tc>
        <w:tc>
          <w:tcPr>
            <w:tcW w:w="632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一、举办培训班的目的、意义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二、培训班内容与教学计划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（包括授课内容、培训地点、时间、天数、拟招学员国别、招生范围、教学安排、实施方案等）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三、经费预算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培训开支范围包括培训费、接待费、国际旅费、管理费和税费等。培训班经费预算标准依据《财政部关于印发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〈</w:t>
            </w:r>
            <w:r>
              <w:rPr>
                <w:rFonts w:hint="eastAsia"/>
                <w:sz w:val="24"/>
                <w:szCs w:val="24"/>
                <w:lang w:eastAsia="zh-CN"/>
              </w:rPr>
              <w:t>在华举办援外培训经费管理办法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〉</w:t>
            </w:r>
            <w:r>
              <w:rPr>
                <w:rFonts w:hint="eastAsia"/>
                <w:sz w:val="24"/>
                <w:szCs w:val="24"/>
                <w:lang w:eastAsia="zh-CN"/>
              </w:rPr>
              <w:t>的通知》（财行〔2021〕16号）。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境外办班的出国经费预算标准依据《因公临时出国经费管理办法》（财行〔2013〕516号），列支内容按国别填写。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请依据上述要求编制培训班的全额预算，科技部国际合作司对每个培训班项目支持额度不超过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10万元，主要用于培训费的开支，其他培训开支由申报单位自筹。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四、培训班的预期目标、效果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五、承办单位及合作单位简况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六、培训班对外宣传材料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（中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英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培训班名称：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举办时间：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举办地点：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工作语言：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培训目的：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培训内容：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承办单位：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通信地址：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编：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电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传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电子信箱：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jA2ODYzYTA5MmMwMjMzNTAxNDYwOTZjMjdjZmIifQ=="/>
  </w:docVars>
  <w:rsids>
    <w:rsidRoot w:val="7DF603C8"/>
    <w:rsid w:val="7DF6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after="0" w:afterLines="0" w:line="336" w:lineRule="auto"/>
      <w:ind w:left="0" w:leftChars="0" w:right="0" w:rightChars="0" w:firstLine="856" w:firstLineChars="200"/>
      <w:outlineLvl w:val="1"/>
    </w:pPr>
    <w:rPr>
      <w:rFonts w:eastAsia="楷体_GB2312"/>
    </w:rPr>
  </w:style>
  <w:style w:type="paragraph" w:styleId="4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540</Words>
  <Characters>550</Characters>
  <Lines>0</Lines>
  <Paragraphs>0</Paragraphs>
  <TotalTime>1</TotalTime>
  <ScaleCrop>false</ScaleCrop>
  <LinksUpToDate>false</LinksUpToDate>
  <CharactersWithSpaces>736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2023-06-05T02:52:00Z</dcterms:created>
  <dc:creator>鞍匠</dc:creator>
  <cp:lastModifiedBy>鞍匠</cp:lastModifiedBy>
  <dcterms:modified xsi:type="dcterms:W3CDTF">2023-06-05T02:53:27Z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16438794EEFB4F32A8F3ED1CBB4A58F7_11</vt:lpwstr>
  </property>
</Properties>
</file>