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70C1" w14:textId="77777777" w:rsidR="00C60BD7" w:rsidRDefault="00C60BD7">
      <w:pP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p w14:paraId="0E5E6829" w14:textId="77777777" w:rsidR="00C60BD7" w:rsidRDefault="00000000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2025年度国家技术发明奖提名项目</w:t>
      </w:r>
    </w:p>
    <w:p w14:paraId="595D2CD1" w14:textId="77777777" w:rsidR="00C60BD7" w:rsidRDefault="00000000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7841DB3A" w14:textId="77777777" w:rsidR="00C60BD7" w:rsidRDefault="00C60BD7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5795FAA6" w14:textId="77777777" w:rsidR="00C60BD7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3494DFB2" w14:textId="005107EE" w:rsidR="00C60BD7" w:rsidRDefault="00DB4CE1">
      <w:pPr>
        <w:adjustRightInd w:val="0"/>
        <w:snapToGrid w:val="0"/>
        <w:spacing w:line="560" w:lineRule="exact"/>
        <w:rPr>
          <w:color w:val="000000"/>
          <w:sz w:val="36"/>
          <w:szCs w:val="36"/>
        </w:rPr>
      </w:pPr>
      <w:r w:rsidRPr="00DB4CE1">
        <w:rPr>
          <w:rFonts w:hint="eastAsia"/>
          <w:color w:val="000000"/>
          <w:sz w:val="36"/>
          <w:szCs w:val="36"/>
        </w:rPr>
        <w:t>高可靠特种电力变换与调控关键技术及应用</w:t>
      </w:r>
    </w:p>
    <w:p w14:paraId="433C0578" w14:textId="77777777" w:rsidR="00C60BD7" w:rsidRDefault="00C60BD7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31572B33" w14:textId="77777777" w:rsidR="00C60BD7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3E64837E" w14:textId="77777777" w:rsidR="00C60BD7" w:rsidRDefault="00000000">
      <w:pPr>
        <w:adjustRightInd w:val="0"/>
        <w:snapToGrid w:val="0"/>
        <w:spacing w:line="560" w:lineRule="exac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浙江省</w:t>
      </w:r>
    </w:p>
    <w:p w14:paraId="5F88CD6F" w14:textId="77777777" w:rsidR="00C60BD7" w:rsidRDefault="00C60BD7">
      <w:pPr>
        <w:adjustRightInd w:val="0"/>
        <w:snapToGrid w:val="0"/>
        <w:spacing w:line="560" w:lineRule="exact"/>
        <w:rPr>
          <w:color w:val="000000"/>
          <w:sz w:val="36"/>
          <w:szCs w:val="36"/>
        </w:rPr>
      </w:pPr>
    </w:p>
    <w:p w14:paraId="46369033" w14:textId="77777777" w:rsidR="00C60BD7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（不超过10件）</w:t>
      </w: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83"/>
        <w:gridCol w:w="718"/>
        <w:gridCol w:w="992"/>
        <w:gridCol w:w="850"/>
        <w:gridCol w:w="993"/>
        <w:gridCol w:w="1134"/>
        <w:gridCol w:w="1275"/>
        <w:gridCol w:w="922"/>
      </w:tblGrid>
      <w:tr w:rsidR="00C60BD7" w14:paraId="7F92E1B3" w14:textId="77777777" w:rsidTr="00BE6C2A">
        <w:trPr>
          <w:trHeight w:val="1120"/>
          <w:jc w:val="center"/>
        </w:trPr>
        <w:tc>
          <w:tcPr>
            <w:tcW w:w="983" w:type="dxa"/>
            <w:vAlign w:val="center"/>
          </w:tcPr>
          <w:p w14:paraId="39B1C047" w14:textId="77777777" w:rsidR="00C60BD7" w:rsidRDefault="00000000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知识产权</w:t>
            </w: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</w:t>
            </w:r>
            <w:r>
              <w:rPr>
                <w:rFonts w:ascii="Times New Roman" w:hint="eastAsia"/>
                <w:sz w:val="21"/>
              </w:rPr>
              <w:t>)</w:t>
            </w:r>
          </w:p>
          <w:p w14:paraId="0D073DDD" w14:textId="77777777" w:rsidR="00C60BD7" w:rsidRDefault="00000000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11F4B68B" w14:textId="77777777" w:rsidR="00C60BD7" w:rsidRDefault="00000000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知识产权</w:t>
            </w: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</w:t>
            </w:r>
            <w:r>
              <w:rPr>
                <w:rFonts w:ascii="Times New Roman" w:hint="eastAsia"/>
                <w:sz w:val="21"/>
              </w:rPr>
              <w:t>)</w:t>
            </w:r>
          </w:p>
          <w:p w14:paraId="1E08B311" w14:textId="77777777" w:rsidR="00C60BD7" w:rsidRDefault="00000000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具体名称</w:t>
            </w:r>
          </w:p>
        </w:tc>
        <w:tc>
          <w:tcPr>
            <w:tcW w:w="718" w:type="dxa"/>
            <w:vAlign w:val="center"/>
          </w:tcPr>
          <w:p w14:paraId="6E0A641B" w14:textId="77777777" w:rsidR="00C60BD7" w:rsidRDefault="00000000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国家</w:t>
            </w:r>
          </w:p>
          <w:p w14:paraId="5C5F2B7E" w14:textId="77777777" w:rsidR="00C60BD7" w:rsidRDefault="00000000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地区</w:t>
            </w:r>
            <w:r>
              <w:rPr>
                <w:rFonts w:ascii="Times New Roman" w:hint="eastAsia"/>
                <w:sz w:val="21"/>
              </w:rPr>
              <w:t>)</w:t>
            </w:r>
          </w:p>
        </w:tc>
        <w:tc>
          <w:tcPr>
            <w:tcW w:w="992" w:type="dxa"/>
            <w:vAlign w:val="center"/>
          </w:tcPr>
          <w:p w14:paraId="2B93EFEB" w14:textId="77777777" w:rsidR="00C60BD7" w:rsidRDefault="00000000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b/>
                <w:bCs/>
                <w:sz w:val="21"/>
              </w:rPr>
              <w:t>授权号</w:t>
            </w:r>
          </w:p>
          <w:p w14:paraId="4A4CC633" w14:textId="77777777" w:rsidR="00C60BD7" w:rsidRDefault="00000000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标准编号</w:t>
            </w:r>
            <w:r>
              <w:rPr>
                <w:rFonts w:ascii="Times New Roman" w:hint="eastAsia"/>
                <w:sz w:val="21"/>
              </w:rPr>
              <w:t>)</w:t>
            </w:r>
          </w:p>
        </w:tc>
        <w:tc>
          <w:tcPr>
            <w:tcW w:w="850" w:type="dxa"/>
            <w:vAlign w:val="center"/>
          </w:tcPr>
          <w:p w14:paraId="48F054D6" w14:textId="77777777" w:rsidR="00C60BD7" w:rsidRDefault="00000000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b/>
                <w:bCs/>
                <w:sz w:val="21"/>
              </w:rPr>
              <w:t>授权</w:t>
            </w: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标准发布</w:t>
            </w:r>
            <w:r>
              <w:rPr>
                <w:rFonts w:ascii="Times New Roman" w:hint="eastAsia"/>
                <w:sz w:val="21"/>
              </w:rPr>
              <w:t>)</w:t>
            </w:r>
            <w:r>
              <w:rPr>
                <w:rFonts w:ascii="Times New Roman" w:hint="eastAsia"/>
                <w:sz w:val="21"/>
              </w:rPr>
              <w:t>日期</w:t>
            </w:r>
          </w:p>
        </w:tc>
        <w:tc>
          <w:tcPr>
            <w:tcW w:w="993" w:type="dxa"/>
            <w:vAlign w:val="center"/>
          </w:tcPr>
          <w:p w14:paraId="77102CD0" w14:textId="77777777" w:rsidR="00C60BD7" w:rsidRDefault="00000000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证书编号</w:t>
            </w:r>
            <w:r>
              <w:rPr>
                <w:rFonts w:ascii="Times New Roman"/>
                <w:sz w:val="21"/>
              </w:rPr>
              <w:br/>
            </w: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标准批准发布部门</w:t>
            </w:r>
            <w:r>
              <w:rPr>
                <w:rFonts w:ascii="Times New Roman" w:hint="eastAsia"/>
                <w:sz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0F287E4A" w14:textId="77777777" w:rsidR="00C60BD7" w:rsidRDefault="00000000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权利人</w:t>
            </w: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标准起草单位</w:t>
            </w:r>
            <w:r>
              <w:rPr>
                <w:rFonts w:ascii="Times New Roman" w:hint="eastAsia"/>
                <w:sz w:val="21"/>
              </w:rPr>
              <w:t>)</w:t>
            </w:r>
          </w:p>
        </w:tc>
        <w:tc>
          <w:tcPr>
            <w:tcW w:w="1275" w:type="dxa"/>
            <w:vAlign w:val="center"/>
          </w:tcPr>
          <w:p w14:paraId="5454B8F2" w14:textId="77777777" w:rsidR="00C60BD7" w:rsidRDefault="00000000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发明人</w:t>
            </w: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标准起草人</w:t>
            </w:r>
            <w:r>
              <w:rPr>
                <w:rFonts w:ascii="Times New Roman" w:hint="eastAsia"/>
                <w:sz w:val="21"/>
              </w:rPr>
              <w:t>)</w:t>
            </w:r>
          </w:p>
        </w:tc>
        <w:tc>
          <w:tcPr>
            <w:tcW w:w="922" w:type="dxa"/>
            <w:vAlign w:val="center"/>
          </w:tcPr>
          <w:p w14:paraId="01147CA8" w14:textId="77777777" w:rsidR="00C60BD7" w:rsidRDefault="00000000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发明专利</w:t>
            </w:r>
            <w:r>
              <w:rPr>
                <w:rFonts w:ascii="Times New Roman" w:hint="eastAsia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标准</w:t>
            </w:r>
            <w:r>
              <w:rPr>
                <w:rFonts w:ascii="Times New Roman" w:hint="eastAsia"/>
                <w:sz w:val="21"/>
              </w:rPr>
              <w:t>)</w:t>
            </w:r>
            <w:r>
              <w:rPr>
                <w:rFonts w:ascii="Times New Roman" w:hint="eastAsia"/>
                <w:sz w:val="21"/>
              </w:rPr>
              <w:t>有效状态</w:t>
            </w:r>
          </w:p>
        </w:tc>
      </w:tr>
      <w:tr w:rsidR="007F5D89" w14:paraId="01FC8AAB" w14:textId="77777777" w:rsidTr="00BE6C2A">
        <w:trPr>
          <w:trHeight w:val="1818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735470A6" w14:textId="4CE435DA" w:rsidR="007F5D89" w:rsidRPr="007F5D89" w:rsidRDefault="007F5D89" w:rsidP="007F5D89">
            <w:pPr>
              <w:pStyle w:val="TableParagraph"/>
              <w:spacing w:line="276" w:lineRule="auto"/>
              <w:ind w:left="10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A694888" w14:textId="252210B9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一种大功率IGBT模块运行结温的在线检测系统及其检测方法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1C9B1B6" w14:textId="39C290D6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E628C" w14:textId="13E52F3E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ZL201610308898.8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F7E5D" w14:textId="1B85261A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2019.03.05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00D752" w14:textId="2CB31721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3280163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DFB46" w14:textId="09B75A3B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浙江大学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E401EC" w14:textId="4B8CE9CC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李武华，陈玉香，罗皓泽，王祥，周宇，何湘宁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B289471" w14:textId="1A6A6402" w:rsidR="007F5D89" w:rsidRPr="007F5D89" w:rsidRDefault="007F5D89" w:rsidP="007F5D89">
            <w:pPr>
              <w:pStyle w:val="TableParagraph"/>
              <w:spacing w:line="276" w:lineRule="auto"/>
              <w:ind w:right="89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有效</w:t>
            </w:r>
          </w:p>
        </w:tc>
      </w:tr>
      <w:tr w:rsidR="007F5D89" w14:paraId="4A80145D" w14:textId="77777777" w:rsidTr="00BE6C2A">
        <w:trPr>
          <w:trHeight w:val="893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3DE72FDD" w14:textId="41FC22A2" w:rsidR="007F5D89" w:rsidRPr="007F5D89" w:rsidRDefault="007F5D89" w:rsidP="007F5D89">
            <w:pPr>
              <w:pStyle w:val="TableParagraph"/>
              <w:spacing w:line="276" w:lineRule="auto"/>
              <w:ind w:left="10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F67274E" w14:textId="4ACB3D1D" w:rsidR="007F5D89" w:rsidRPr="007F5D89" w:rsidRDefault="007F5D89" w:rsidP="007F5D89">
            <w:pPr>
              <w:pStyle w:val="TableParagraph"/>
              <w:spacing w:line="276" w:lineRule="auto"/>
              <w:ind w:right="89"/>
              <w:jc w:val="both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水冷型三相二极管箝位型三电平逆变功率模块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0709B80" w14:textId="45BB9683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90725" w14:textId="704401DB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ZL201010108637.4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A7883A" w14:textId="5D30EC0A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2012.05.23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D2AFC" w14:textId="6FB7830A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951447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F0A1E" w14:textId="0285CA9E" w:rsidR="007F5D89" w:rsidRPr="007F5D89" w:rsidRDefault="007F5D89" w:rsidP="007F5D89">
            <w:pPr>
              <w:pStyle w:val="TableParagraph"/>
              <w:spacing w:before="78" w:line="276" w:lineRule="auto"/>
              <w:ind w:right="89"/>
              <w:jc w:val="both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浙江大学，卧龙电气集团杭州研究院有限公司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F49921" w14:textId="56BB8710" w:rsidR="007F5D89" w:rsidRPr="007F5D89" w:rsidRDefault="007F5D89" w:rsidP="007F5D89">
            <w:pPr>
              <w:pStyle w:val="TableParagraph"/>
              <w:spacing w:line="276" w:lineRule="auto"/>
              <w:ind w:right="89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何湘宁，汪鋆，娄益丰，辛同磊，杨兵建，徐枝新，赵荣祥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CC3073D" w14:textId="79D1C4BD" w:rsidR="007F5D89" w:rsidRPr="007F5D89" w:rsidRDefault="007F5D89" w:rsidP="007F5D89">
            <w:pPr>
              <w:pStyle w:val="TableParagraph"/>
              <w:spacing w:line="276" w:lineRule="auto"/>
              <w:ind w:right="89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有效</w:t>
            </w:r>
          </w:p>
        </w:tc>
      </w:tr>
      <w:tr w:rsidR="007F5D89" w14:paraId="20C7C5CE" w14:textId="77777777" w:rsidTr="00BE6C2A">
        <w:trPr>
          <w:trHeight w:val="893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121B5CE5" w14:textId="5B0E5AAB" w:rsidR="007F5D89" w:rsidRPr="007F5D89" w:rsidRDefault="007F5D89" w:rsidP="007F5D89">
            <w:pPr>
              <w:pStyle w:val="TableParagraph"/>
              <w:spacing w:line="276" w:lineRule="auto"/>
              <w:ind w:left="10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09D2A3B" w14:textId="6D05F4F3" w:rsidR="007F5D89" w:rsidRPr="007F5D89" w:rsidRDefault="007F5D89" w:rsidP="007F5D89">
            <w:pPr>
              <w:pStyle w:val="TableParagraph"/>
              <w:spacing w:before="138" w:line="276" w:lineRule="auto"/>
              <w:ind w:right="89"/>
              <w:jc w:val="both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织物表面改性用低</w:t>
            </w:r>
            <w:r w:rsidRPr="007F5D89">
              <w:rPr>
                <w:rFonts w:hint="eastAsia"/>
                <w:sz w:val="20"/>
                <w:szCs w:val="20"/>
              </w:rPr>
              <w:lastRenderedPageBreak/>
              <w:t>温等离子体电源及其控制方法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685C1EB" w14:textId="57BA0ED1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lastRenderedPageBreak/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26585" w14:textId="380B6D7D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ZL200910095282.7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89D30" w14:textId="67339509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2011.11.09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E3731E" w14:textId="545A902D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860728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CFFCC" w14:textId="63131540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浙江大学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530E66" w14:textId="574536CE" w:rsidR="007F5D89" w:rsidRPr="007F5D89" w:rsidRDefault="007F5D89" w:rsidP="007F5D89">
            <w:pPr>
              <w:pStyle w:val="TableParagraph"/>
              <w:spacing w:before="91"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何湘宁，刘军，邓焰，</w:t>
            </w:r>
            <w:proofErr w:type="gramStart"/>
            <w:r w:rsidRPr="007F5D89">
              <w:rPr>
                <w:rFonts w:hint="eastAsia"/>
                <w:sz w:val="20"/>
                <w:szCs w:val="20"/>
              </w:rPr>
              <w:t>张</w:t>
            </w:r>
            <w:r w:rsidRPr="007F5D89">
              <w:rPr>
                <w:rFonts w:hint="eastAsia"/>
                <w:sz w:val="20"/>
                <w:szCs w:val="20"/>
              </w:rPr>
              <w:lastRenderedPageBreak/>
              <w:t>仲超</w:t>
            </w:r>
            <w:proofErr w:type="gramEnd"/>
          </w:p>
        </w:tc>
        <w:tc>
          <w:tcPr>
            <w:tcW w:w="922" w:type="dxa"/>
            <w:shd w:val="clear" w:color="auto" w:fill="auto"/>
            <w:vAlign w:val="center"/>
          </w:tcPr>
          <w:p w14:paraId="704D2221" w14:textId="60403480" w:rsidR="007F5D89" w:rsidRPr="007F5D89" w:rsidRDefault="007F5D89" w:rsidP="007F5D89">
            <w:pPr>
              <w:pStyle w:val="TableParagraph"/>
              <w:spacing w:before="238" w:line="276" w:lineRule="auto"/>
              <w:ind w:right="89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lastRenderedPageBreak/>
              <w:t>有效</w:t>
            </w:r>
          </w:p>
        </w:tc>
      </w:tr>
      <w:tr w:rsidR="007F5D89" w14:paraId="3A7AB07E" w14:textId="77777777" w:rsidTr="00BE6C2A">
        <w:trPr>
          <w:trHeight w:val="893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57C59611" w14:textId="7D9C818C" w:rsidR="007F5D89" w:rsidRPr="007F5D89" w:rsidRDefault="007F5D89" w:rsidP="007F5D89">
            <w:pPr>
              <w:pStyle w:val="TableParagraph"/>
              <w:spacing w:line="276" w:lineRule="auto"/>
              <w:ind w:left="10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A4CD0F1" w14:textId="6B717370" w:rsidR="007F5D89" w:rsidRPr="007F5D89" w:rsidRDefault="007F5D89" w:rsidP="007F5D89">
            <w:pPr>
              <w:pStyle w:val="TableParagraph"/>
              <w:spacing w:line="276" w:lineRule="auto"/>
              <w:ind w:right="289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三联对称三电平IGCT相模块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39ABC91" w14:textId="482FD7AA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B936E" w14:textId="136455F6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ZL201510309422.1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F2F0F5" w14:textId="0F0ABDA9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2017.03.29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FAA8B" w14:textId="5F40F402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2428085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B692A" w14:textId="2CB0EE59" w:rsidR="007F5D89" w:rsidRPr="007F5D89" w:rsidRDefault="007F5D89" w:rsidP="007F5D89">
            <w:pPr>
              <w:pStyle w:val="TableParagraph"/>
              <w:spacing w:line="276" w:lineRule="auto"/>
              <w:ind w:right="89"/>
              <w:jc w:val="both"/>
              <w:rPr>
                <w:rFonts w:hint="eastAsia"/>
                <w:sz w:val="20"/>
                <w:szCs w:val="20"/>
              </w:rPr>
            </w:pPr>
            <w:proofErr w:type="gramStart"/>
            <w:r w:rsidRPr="007F5D89">
              <w:rPr>
                <w:rFonts w:hint="eastAsia"/>
                <w:sz w:val="20"/>
                <w:szCs w:val="20"/>
              </w:rPr>
              <w:t>南车株洲</w:t>
            </w:r>
            <w:proofErr w:type="gramEnd"/>
            <w:r w:rsidRPr="007F5D89">
              <w:rPr>
                <w:rFonts w:hint="eastAsia"/>
                <w:sz w:val="20"/>
                <w:szCs w:val="20"/>
              </w:rPr>
              <w:t>电力机车研究所有限公司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7026AC" w14:textId="1F46786F" w:rsidR="007F5D89" w:rsidRPr="007F5D89" w:rsidRDefault="007F5D89" w:rsidP="007F5D89">
            <w:pPr>
              <w:pStyle w:val="TableParagraph"/>
              <w:spacing w:line="276" w:lineRule="auto"/>
              <w:ind w:right="89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胡家喜，冯江华，李彦涌，孙保涛，刘少奇，马振宇，罗凌波，朱武，周伟军，邹扬举，刘建平，</w:t>
            </w:r>
            <w:proofErr w:type="gramStart"/>
            <w:r w:rsidRPr="007F5D89">
              <w:rPr>
                <w:rFonts w:hint="eastAsia"/>
                <w:sz w:val="20"/>
                <w:szCs w:val="20"/>
              </w:rPr>
              <w:t>南永辉</w:t>
            </w:r>
            <w:proofErr w:type="gramEnd"/>
          </w:p>
        </w:tc>
        <w:tc>
          <w:tcPr>
            <w:tcW w:w="922" w:type="dxa"/>
            <w:shd w:val="clear" w:color="auto" w:fill="auto"/>
            <w:vAlign w:val="center"/>
          </w:tcPr>
          <w:p w14:paraId="36731D76" w14:textId="7000F93E" w:rsidR="007F5D89" w:rsidRPr="007F5D89" w:rsidRDefault="007F5D89" w:rsidP="007F5D89">
            <w:pPr>
              <w:pStyle w:val="TableParagraph"/>
              <w:spacing w:line="276" w:lineRule="auto"/>
              <w:ind w:right="89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有效</w:t>
            </w:r>
          </w:p>
        </w:tc>
      </w:tr>
      <w:tr w:rsidR="007F5D89" w14:paraId="271B6FC9" w14:textId="77777777" w:rsidTr="00BE6C2A">
        <w:trPr>
          <w:trHeight w:val="894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49902605" w14:textId="2C2A4A1E" w:rsidR="007F5D89" w:rsidRPr="007F5D89" w:rsidRDefault="007F5D89" w:rsidP="007F5D89">
            <w:pPr>
              <w:pStyle w:val="TableParagraph"/>
              <w:spacing w:line="276" w:lineRule="auto"/>
              <w:ind w:left="10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E7FBD11" w14:textId="1E8D3FA5" w:rsidR="007F5D89" w:rsidRPr="007F5D89" w:rsidRDefault="007F5D89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7F5D89">
              <w:rPr>
                <w:rFonts w:ascii="宋体" w:hAnsi="宋体" w:hint="eastAsia"/>
                <w:sz w:val="20"/>
              </w:rPr>
              <w:t>一种IGBT模块工作结温的在线检测系统及检测方法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6CD368A" w14:textId="4F7A3A6F" w:rsidR="007F5D89" w:rsidRPr="007F5D89" w:rsidRDefault="007F5D89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7F5D89">
              <w:rPr>
                <w:rFonts w:ascii="宋体" w:hAnsi="宋体" w:hint="eastAsia"/>
                <w:sz w:val="20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0177A" w14:textId="3F22F11F" w:rsidR="007F5D89" w:rsidRPr="007F5D89" w:rsidRDefault="007F5D89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7F5D89">
              <w:rPr>
                <w:rFonts w:ascii="宋体" w:hAnsi="宋体" w:hint="eastAsia"/>
                <w:sz w:val="20"/>
              </w:rPr>
              <w:t>ZL201410345265.5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BA4B1" w14:textId="302C1788" w:rsidR="007F5D89" w:rsidRPr="007F5D89" w:rsidRDefault="00CD59ED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2017.05.10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7814A" w14:textId="7E178095" w:rsidR="007F5D89" w:rsidRPr="007F5D89" w:rsidRDefault="00CD59ED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2481589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D4EEC" w14:textId="570A1294" w:rsidR="007F5D89" w:rsidRPr="007F5D89" w:rsidRDefault="007F5D89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7F5D89">
              <w:rPr>
                <w:rFonts w:ascii="宋体" w:hAnsi="宋体" w:hint="eastAsia"/>
                <w:sz w:val="20"/>
              </w:rPr>
              <w:t>浙江大学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23F44" w14:textId="5D5641C6" w:rsidR="007F5D89" w:rsidRPr="007F5D89" w:rsidRDefault="007F5D89" w:rsidP="007F5D89">
            <w:pPr>
              <w:pStyle w:val="a6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7F5D89">
              <w:rPr>
                <w:rFonts w:ascii="宋体" w:hAnsi="宋体" w:hint="eastAsia"/>
                <w:sz w:val="20"/>
              </w:rPr>
              <w:t xml:space="preserve">李武华; </w:t>
            </w:r>
            <w:proofErr w:type="gramStart"/>
            <w:r w:rsidRPr="007F5D89">
              <w:rPr>
                <w:rFonts w:ascii="宋体" w:hAnsi="宋体" w:hint="eastAsia"/>
                <w:sz w:val="20"/>
              </w:rPr>
              <w:t>孙鹏飞</w:t>
            </w:r>
            <w:proofErr w:type="gramEnd"/>
            <w:r w:rsidRPr="007F5D89">
              <w:rPr>
                <w:rFonts w:ascii="宋体" w:hAnsi="宋体" w:hint="eastAsia"/>
                <w:sz w:val="20"/>
              </w:rPr>
              <w:t>; 罗皓泽; 何湘宁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3C31FE3" w14:textId="40BFDDD7" w:rsidR="007F5D89" w:rsidRPr="007F5D89" w:rsidRDefault="007F5D89" w:rsidP="007F5D89">
            <w:pPr>
              <w:pStyle w:val="TableParagraph"/>
              <w:spacing w:before="238" w:line="276" w:lineRule="auto"/>
              <w:ind w:right="89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有效专利</w:t>
            </w:r>
          </w:p>
        </w:tc>
      </w:tr>
      <w:tr w:rsidR="007F5D89" w14:paraId="545BDDB4" w14:textId="77777777" w:rsidTr="00BE6C2A">
        <w:trPr>
          <w:trHeight w:val="893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184355BB" w14:textId="0A2BCFDE" w:rsidR="007F5D89" w:rsidRPr="007F5D89" w:rsidRDefault="007F5D89" w:rsidP="007F5D89">
            <w:pPr>
              <w:pStyle w:val="TableParagraph"/>
              <w:spacing w:line="276" w:lineRule="auto"/>
              <w:ind w:left="10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3342914" w14:textId="1204055A" w:rsidR="007F5D89" w:rsidRPr="007F5D89" w:rsidRDefault="007F5D89" w:rsidP="007F5D89">
            <w:pPr>
              <w:pStyle w:val="TableParagraph"/>
              <w:spacing w:line="276" w:lineRule="auto"/>
              <w:ind w:right="89"/>
              <w:jc w:val="both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一种功率半导体模块寄生电感建模提取方法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04A7035" w14:textId="317B2508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2CBCF" w14:textId="6463162D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ZL202110301380.2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06D991" w14:textId="5F9D1695" w:rsidR="007F5D89" w:rsidRPr="007F5D89" w:rsidRDefault="00CD59ED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2022.05.27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66BC5" w14:textId="2577FDF1" w:rsidR="007F5D89" w:rsidRPr="007F5D89" w:rsidRDefault="00CD59ED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5183805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CD0F0" w14:textId="7B9E7A05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浙江大学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EDEFD8" w14:textId="0D06B2D8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 xml:space="preserve">李武华; 周宇; 李成敏; </w:t>
            </w:r>
            <w:proofErr w:type="gramStart"/>
            <w:r w:rsidRPr="007F5D89">
              <w:rPr>
                <w:rFonts w:hint="eastAsia"/>
                <w:sz w:val="20"/>
                <w:szCs w:val="20"/>
              </w:rPr>
              <w:t>高洪艺</w:t>
            </w:r>
            <w:proofErr w:type="gramEnd"/>
            <w:r w:rsidRPr="007F5D89">
              <w:rPr>
                <w:rFonts w:hint="eastAsia"/>
                <w:sz w:val="20"/>
                <w:szCs w:val="20"/>
              </w:rPr>
              <w:t>; 罗皓泽; 何湘宁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7D82BFE" w14:textId="27AA8318" w:rsidR="007F5D89" w:rsidRPr="007F5D89" w:rsidRDefault="007F5D89" w:rsidP="007F5D89">
            <w:pPr>
              <w:pStyle w:val="TableParagraph"/>
              <w:spacing w:line="276" w:lineRule="auto"/>
              <w:ind w:right="89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有效专利</w:t>
            </w:r>
          </w:p>
        </w:tc>
      </w:tr>
      <w:tr w:rsidR="007F5D89" w14:paraId="4784B423" w14:textId="77777777" w:rsidTr="00BE6C2A">
        <w:trPr>
          <w:trHeight w:val="893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22B693F9" w14:textId="20D41BD8" w:rsidR="007F5D89" w:rsidRPr="007F5D89" w:rsidRDefault="007F5D89" w:rsidP="007F5D89">
            <w:pPr>
              <w:pStyle w:val="TableParagraph"/>
              <w:spacing w:line="276" w:lineRule="auto"/>
              <w:ind w:left="10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发明专利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F9155C2" w14:textId="337C5CD0" w:rsidR="007F5D89" w:rsidRPr="007F5D89" w:rsidRDefault="007F5D89" w:rsidP="007F5D89">
            <w:pPr>
              <w:pStyle w:val="TableParagraph"/>
              <w:spacing w:line="276" w:lineRule="auto"/>
              <w:ind w:right="89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一种变流器用散热系统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44334A22" w14:textId="626E3957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1679D" w14:textId="7CC2A8F8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ZL201410683689.2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538ACD" w14:textId="6F3AD87F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2016.11.09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FABDB" w14:textId="25397FB2" w:rsidR="007F5D89" w:rsidRPr="007F5D89" w:rsidRDefault="007F5D89" w:rsidP="007F5D8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2288878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3EF06" w14:textId="43AF3264" w:rsidR="007F5D89" w:rsidRPr="007F5D89" w:rsidRDefault="007F5D89" w:rsidP="007F5D89">
            <w:pPr>
              <w:pStyle w:val="TableParagraph"/>
              <w:spacing w:before="78" w:line="276" w:lineRule="auto"/>
              <w:ind w:right="89"/>
              <w:jc w:val="both"/>
              <w:rPr>
                <w:rFonts w:hint="eastAsia"/>
                <w:sz w:val="20"/>
                <w:szCs w:val="20"/>
              </w:rPr>
            </w:pPr>
            <w:proofErr w:type="gramStart"/>
            <w:r w:rsidRPr="007F5D89">
              <w:rPr>
                <w:rFonts w:hint="eastAsia"/>
                <w:sz w:val="20"/>
                <w:szCs w:val="20"/>
              </w:rPr>
              <w:t>南车株洲</w:t>
            </w:r>
            <w:proofErr w:type="gramEnd"/>
            <w:r w:rsidRPr="007F5D89">
              <w:rPr>
                <w:rFonts w:hint="eastAsia"/>
                <w:sz w:val="20"/>
                <w:szCs w:val="20"/>
              </w:rPr>
              <w:t>电力机车研究所有限公司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A21F30" w14:textId="5E97B85F" w:rsidR="007F5D89" w:rsidRPr="007F5D89" w:rsidRDefault="007F5D89" w:rsidP="007F5D89">
            <w:pPr>
              <w:pStyle w:val="TableParagraph"/>
              <w:spacing w:before="178" w:line="276" w:lineRule="auto"/>
              <w:ind w:right="89"/>
              <w:jc w:val="both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冯江华，胡家喜，姚磊，尚敬，李彦涌，黄华坤，王翱岸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F355529" w14:textId="0C09C364" w:rsidR="007F5D89" w:rsidRPr="007F5D89" w:rsidRDefault="007F5D89" w:rsidP="007F5D89">
            <w:pPr>
              <w:pStyle w:val="TableParagraph"/>
              <w:spacing w:line="276" w:lineRule="auto"/>
              <w:ind w:right="89"/>
              <w:rPr>
                <w:rFonts w:hint="eastAsia"/>
                <w:sz w:val="20"/>
                <w:szCs w:val="20"/>
              </w:rPr>
            </w:pPr>
            <w:r w:rsidRPr="007F5D89">
              <w:rPr>
                <w:rFonts w:hint="eastAsia"/>
                <w:sz w:val="20"/>
                <w:szCs w:val="20"/>
              </w:rPr>
              <w:t>有效</w:t>
            </w:r>
          </w:p>
        </w:tc>
      </w:tr>
      <w:tr w:rsidR="00E53E29" w14:paraId="17A588D2" w14:textId="77777777" w:rsidTr="00400236">
        <w:trPr>
          <w:trHeight w:val="893"/>
          <w:jc w:val="center"/>
        </w:trPr>
        <w:tc>
          <w:tcPr>
            <w:tcW w:w="983" w:type="dxa"/>
            <w:shd w:val="clear" w:color="auto" w:fill="auto"/>
          </w:tcPr>
          <w:p w14:paraId="28D20463" w14:textId="60C7B3D4" w:rsidR="00E53E29" w:rsidRPr="007F5D89" w:rsidRDefault="00E53E29" w:rsidP="00E53E29">
            <w:pPr>
              <w:pStyle w:val="TableParagraph"/>
              <w:spacing w:line="276" w:lineRule="auto"/>
              <w:ind w:left="10"/>
              <w:rPr>
                <w:rFonts w:hint="eastAsia"/>
                <w:sz w:val="20"/>
                <w:szCs w:val="20"/>
              </w:rPr>
            </w:pPr>
            <w:r w:rsidRPr="001D35E0">
              <w:rPr>
                <w:rFonts w:hint="eastAsia"/>
              </w:rPr>
              <w:t>发明专利</w:t>
            </w:r>
          </w:p>
        </w:tc>
        <w:tc>
          <w:tcPr>
            <w:tcW w:w="983" w:type="dxa"/>
            <w:shd w:val="clear" w:color="auto" w:fill="auto"/>
          </w:tcPr>
          <w:p w14:paraId="0708308A" w14:textId="15927429" w:rsidR="00E53E29" w:rsidRPr="007F5D89" w:rsidRDefault="00E53E29" w:rsidP="00E53E29">
            <w:pPr>
              <w:pStyle w:val="TableParagraph"/>
              <w:spacing w:line="276" w:lineRule="auto"/>
              <w:ind w:right="89"/>
              <w:rPr>
                <w:rFonts w:hint="eastAsia"/>
                <w:sz w:val="20"/>
                <w:szCs w:val="20"/>
              </w:rPr>
            </w:pPr>
            <w:r w:rsidRPr="001D35E0">
              <w:rPr>
                <w:rFonts w:hint="eastAsia"/>
              </w:rPr>
              <w:t>一种电除尘用高频脉冲功率电源</w:t>
            </w:r>
          </w:p>
        </w:tc>
        <w:tc>
          <w:tcPr>
            <w:tcW w:w="718" w:type="dxa"/>
            <w:shd w:val="clear" w:color="auto" w:fill="auto"/>
          </w:tcPr>
          <w:p w14:paraId="0A522720" w14:textId="5AA4432A" w:rsidR="00E53E29" w:rsidRPr="007F5D89" w:rsidRDefault="00E53E29" w:rsidP="00E53E2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1D35E0">
              <w:rPr>
                <w:rFonts w:hint="eastAsia"/>
              </w:rPr>
              <w:t>中国</w:t>
            </w:r>
          </w:p>
        </w:tc>
        <w:tc>
          <w:tcPr>
            <w:tcW w:w="992" w:type="dxa"/>
            <w:shd w:val="clear" w:color="auto" w:fill="auto"/>
          </w:tcPr>
          <w:p w14:paraId="7DD5B799" w14:textId="352F258D" w:rsidR="00E53E29" w:rsidRPr="007F5D89" w:rsidRDefault="00E53E29" w:rsidP="00E53E2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1D35E0">
              <w:rPr>
                <w:rFonts w:hint="eastAsia"/>
              </w:rPr>
              <w:t>ZL201310340611.6</w:t>
            </w:r>
          </w:p>
        </w:tc>
        <w:tc>
          <w:tcPr>
            <w:tcW w:w="850" w:type="dxa"/>
            <w:shd w:val="clear" w:color="auto" w:fill="auto"/>
          </w:tcPr>
          <w:p w14:paraId="78BBE814" w14:textId="28EDE24D" w:rsidR="00E53E29" w:rsidRPr="007F5D89" w:rsidRDefault="00E53E29" w:rsidP="00E53E2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1D35E0">
              <w:rPr>
                <w:rFonts w:hint="eastAsia"/>
              </w:rPr>
              <w:t>2015.12.09</w:t>
            </w:r>
          </w:p>
        </w:tc>
        <w:tc>
          <w:tcPr>
            <w:tcW w:w="993" w:type="dxa"/>
            <w:shd w:val="clear" w:color="auto" w:fill="auto"/>
          </w:tcPr>
          <w:p w14:paraId="2E3892BD" w14:textId="71A26E82" w:rsidR="00E53E29" w:rsidRPr="007F5D89" w:rsidRDefault="00E53E29" w:rsidP="00E53E2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1D35E0">
              <w:rPr>
                <w:rFonts w:hint="eastAsia"/>
              </w:rPr>
              <w:t>1876691</w:t>
            </w:r>
          </w:p>
        </w:tc>
        <w:tc>
          <w:tcPr>
            <w:tcW w:w="1134" w:type="dxa"/>
            <w:shd w:val="clear" w:color="auto" w:fill="auto"/>
          </w:tcPr>
          <w:p w14:paraId="719C5561" w14:textId="7D2123C2" w:rsidR="00E53E29" w:rsidRPr="007F5D89" w:rsidRDefault="00E53E29" w:rsidP="00E53E29">
            <w:pPr>
              <w:pStyle w:val="TableParagraph"/>
              <w:spacing w:before="78" w:line="276" w:lineRule="auto"/>
              <w:ind w:right="89"/>
              <w:jc w:val="both"/>
              <w:rPr>
                <w:rFonts w:hint="eastAsia"/>
                <w:sz w:val="20"/>
                <w:szCs w:val="20"/>
              </w:rPr>
            </w:pPr>
            <w:r w:rsidRPr="001D35E0">
              <w:rPr>
                <w:rFonts w:hint="eastAsia"/>
              </w:rPr>
              <w:t>浙江大维高新技术股份有限公司</w:t>
            </w:r>
          </w:p>
        </w:tc>
        <w:tc>
          <w:tcPr>
            <w:tcW w:w="1275" w:type="dxa"/>
            <w:shd w:val="clear" w:color="auto" w:fill="auto"/>
          </w:tcPr>
          <w:p w14:paraId="09C7E937" w14:textId="0930BE65" w:rsidR="00E53E29" w:rsidRPr="007F5D89" w:rsidRDefault="00E53E29" w:rsidP="00E53E29">
            <w:pPr>
              <w:pStyle w:val="TableParagraph"/>
              <w:spacing w:line="276" w:lineRule="auto"/>
              <w:ind w:right="89"/>
              <w:rPr>
                <w:rFonts w:hint="eastAsia"/>
                <w:sz w:val="20"/>
                <w:szCs w:val="20"/>
              </w:rPr>
            </w:pPr>
            <w:r w:rsidRPr="001D35E0">
              <w:rPr>
                <w:rFonts w:hint="eastAsia"/>
              </w:rPr>
              <w:t>施小东，祝建军，</w:t>
            </w:r>
            <w:proofErr w:type="gramStart"/>
            <w:r w:rsidRPr="001D35E0">
              <w:rPr>
                <w:rFonts w:hint="eastAsia"/>
              </w:rPr>
              <w:t>施秦峰</w:t>
            </w:r>
            <w:proofErr w:type="gramEnd"/>
          </w:p>
        </w:tc>
        <w:tc>
          <w:tcPr>
            <w:tcW w:w="922" w:type="dxa"/>
            <w:shd w:val="clear" w:color="auto" w:fill="auto"/>
          </w:tcPr>
          <w:p w14:paraId="40023489" w14:textId="0C53E5BA" w:rsidR="00E53E29" w:rsidRPr="007F5D89" w:rsidRDefault="00E53E29" w:rsidP="00E53E29">
            <w:pPr>
              <w:pStyle w:val="TableParagraph"/>
              <w:spacing w:line="276" w:lineRule="auto"/>
              <w:ind w:right="89"/>
              <w:rPr>
                <w:rFonts w:hint="eastAsia"/>
                <w:sz w:val="20"/>
                <w:szCs w:val="20"/>
              </w:rPr>
            </w:pPr>
            <w:r w:rsidRPr="001D35E0">
              <w:rPr>
                <w:rFonts w:hint="eastAsia"/>
              </w:rPr>
              <w:t>有效</w:t>
            </w:r>
          </w:p>
        </w:tc>
      </w:tr>
      <w:tr w:rsidR="00E53E29" w14:paraId="5A60DDF6" w14:textId="77777777" w:rsidTr="00400236">
        <w:trPr>
          <w:trHeight w:val="893"/>
          <w:jc w:val="center"/>
        </w:trPr>
        <w:tc>
          <w:tcPr>
            <w:tcW w:w="983" w:type="dxa"/>
            <w:shd w:val="clear" w:color="auto" w:fill="auto"/>
          </w:tcPr>
          <w:p w14:paraId="560CA3F9" w14:textId="12EEC0C6" w:rsidR="00E53E29" w:rsidRPr="007F5D89" w:rsidRDefault="00E53E29" w:rsidP="00E53E29">
            <w:pPr>
              <w:pStyle w:val="TableParagraph"/>
              <w:spacing w:line="276" w:lineRule="auto"/>
              <w:ind w:left="10"/>
              <w:rPr>
                <w:rFonts w:hint="eastAsia"/>
                <w:sz w:val="20"/>
                <w:szCs w:val="20"/>
              </w:rPr>
            </w:pPr>
            <w:r w:rsidRPr="00742D37">
              <w:rPr>
                <w:rFonts w:hint="eastAsia"/>
              </w:rPr>
              <w:t>发明专利</w:t>
            </w:r>
          </w:p>
        </w:tc>
        <w:tc>
          <w:tcPr>
            <w:tcW w:w="983" w:type="dxa"/>
            <w:shd w:val="clear" w:color="auto" w:fill="auto"/>
          </w:tcPr>
          <w:p w14:paraId="0D2CEBF0" w14:textId="27874B28" w:rsidR="00E53E29" w:rsidRPr="007F5D89" w:rsidRDefault="00E53E29" w:rsidP="00E53E29">
            <w:pPr>
              <w:pStyle w:val="TableParagraph"/>
              <w:spacing w:line="276" w:lineRule="auto"/>
              <w:ind w:right="89"/>
              <w:jc w:val="both"/>
              <w:rPr>
                <w:rFonts w:hint="eastAsia"/>
                <w:sz w:val="20"/>
                <w:szCs w:val="20"/>
              </w:rPr>
            </w:pPr>
            <w:r w:rsidRPr="00742D37">
              <w:rPr>
                <w:rFonts w:hint="eastAsia"/>
              </w:rPr>
              <w:t>一种基于高压变频器的多机并联控制</w:t>
            </w:r>
            <w:r w:rsidRPr="00742D37">
              <w:rPr>
                <w:rFonts w:hint="eastAsia"/>
              </w:rPr>
              <w:lastRenderedPageBreak/>
              <w:t>拓扑结构</w:t>
            </w:r>
          </w:p>
        </w:tc>
        <w:tc>
          <w:tcPr>
            <w:tcW w:w="718" w:type="dxa"/>
            <w:shd w:val="clear" w:color="auto" w:fill="auto"/>
          </w:tcPr>
          <w:p w14:paraId="33FD79EB" w14:textId="1D90E9B4" w:rsidR="00E53E29" w:rsidRPr="007F5D89" w:rsidRDefault="00E53E29" w:rsidP="00E53E2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42D37">
              <w:rPr>
                <w:rFonts w:hint="eastAsia"/>
              </w:rPr>
              <w:lastRenderedPageBreak/>
              <w:t>中国</w:t>
            </w:r>
          </w:p>
        </w:tc>
        <w:tc>
          <w:tcPr>
            <w:tcW w:w="992" w:type="dxa"/>
            <w:shd w:val="clear" w:color="auto" w:fill="auto"/>
          </w:tcPr>
          <w:p w14:paraId="6713C72B" w14:textId="6852A7A4" w:rsidR="00E53E29" w:rsidRPr="007F5D89" w:rsidRDefault="00E53E29" w:rsidP="00E53E29">
            <w:pPr>
              <w:pStyle w:val="TableParagraph"/>
              <w:spacing w:line="276" w:lineRule="auto"/>
              <w:ind w:right="82"/>
              <w:rPr>
                <w:rFonts w:hint="eastAsia"/>
                <w:sz w:val="20"/>
                <w:szCs w:val="20"/>
              </w:rPr>
            </w:pPr>
            <w:r w:rsidRPr="00742D37">
              <w:rPr>
                <w:rFonts w:hint="eastAsia"/>
              </w:rPr>
              <w:t>ZL201410428805.6</w:t>
            </w:r>
          </w:p>
        </w:tc>
        <w:tc>
          <w:tcPr>
            <w:tcW w:w="850" w:type="dxa"/>
            <w:shd w:val="clear" w:color="auto" w:fill="auto"/>
          </w:tcPr>
          <w:p w14:paraId="41F15CEC" w14:textId="12D35055" w:rsidR="00E53E29" w:rsidRPr="007F5D89" w:rsidRDefault="00E53E29" w:rsidP="00E53E2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42D37">
              <w:rPr>
                <w:rFonts w:hint="eastAsia"/>
              </w:rPr>
              <w:t>2017.01.04</w:t>
            </w:r>
          </w:p>
        </w:tc>
        <w:tc>
          <w:tcPr>
            <w:tcW w:w="993" w:type="dxa"/>
            <w:shd w:val="clear" w:color="auto" w:fill="auto"/>
          </w:tcPr>
          <w:p w14:paraId="17FF04AF" w14:textId="33E0B582" w:rsidR="00E53E29" w:rsidRPr="007F5D89" w:rsidRDefault="00E53E29" w:rsidP="00E53E2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42D37">
              <w:rPr>
                <w:rFonts w:hint="eastAsia"/>
              </w:rPr>
              <w:t>2333287</w:t>
            </w:r>
          </w:p>
        </w:tc>
        <w:tc>
          <w:tcPr>
            <w:tcW w:w="1134" w:type="dxa"/>
            <w:shd w:val="clear" w:color="auto" w:fill="auto"/>
          </w:tcPr>
          <w:p w14:paraId="047C2337" w14:textId="6C5EF429" w:rsidR="00E53E29" w:rsidRPr="007F5D89" w:rsidRDefault="00E53E29" w:rsidP="00E53E2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42D37">
              <w:rPr>
                <w:rFonts w:hint="eastAsia"/>
              </w:rPr>
              <w:t>卧龙电气驱动集团股份有限公司，卧龙电气集</w:t>
            </w:r>
            <w:r w:rsidRPr="00742D37">
              <w:rPr>
                <w:rFonts w:hint="eastAsia"/>
              </w:rPr>
              <w:lastRenderedPageBreak/>
              <w:t>团辽宁荣信电气传动有限公司</w:t>
            </w:r>
          </w:p>
        </w:tc>
        <w:tc>
          <w:tcPr>
            <w:tcW w:w="1275" w:type="dxa"/>
            <w:shd w:val="clear" w:color="auto" w:fill="auto"/>
          </w:tcPr>
          <w:p w14:paraId="53706BFC" w14:textId="00830BE4" w:rsidR="00E53E29" w:rsidRPr="007F5D89" w:rsidRDefault="00E53E29" w:rsidP="00E53E29">
            <w:pPr>
              <w:pStyle w:val="TableParagraph"/>
              <w:spacing w:line="276" w:lineRule="auto"/>
              <w:rPr>
                <w:rFonts w:hint="eastAsia"/>
                <w:sz w:val="20"/>
                <w:szCs w:val="20"/>
              </w:rPr>
            </w:pPr>
            <w:r w:rsidRPr="00742D37">
              <w:rPr>
                <w:rFonts w:hint="eastAsia"/>
              </w:rPr>
              <w:lastRenderedPageBreak/>
              <w:t>伍鹏，曹鹏，李太峰，刘洋，于吉帅，刘</w:t>
            </w:r>
            <w:r w:rsidRPr="00742D37">
              <w:rPr>
                <w:rFonts w:hint="eastAsia"/>
              </w:rPr>
              <w:lastRenderedPageBreak/>
              <w:t>相鹤，孙锡星，郝爽，张丹</w:t>
            </w:r>
          </w:p>
        </w:tc>
        <w:tc>
          <w:tcPr>
            <w:tcW w:w="922" w:type="dxa"/>
            <w:shd w:val="clear" w:color="auto" w:fill="auto"/>
          </w:tcPr>
          <w:p w14:paraId="0818879A" w14:textId="4B802639" w:rsidR="00E53E29" w:rsidRPr="007F5D89" w:rsidRDefault="00E53E29" w:rsidP="00E53E29">
            <w:pPr>
              <w:pStyle w:val="TableParagraph"/>
              <w:spacing w:line="276" w:lineRule="auto"/>
              <w:ind w:right="89"/>
              <w:rPr>
                <w:rFonts w:hint="eastAsia"/>
                <w:sz w:val="20"/>
                <w:szCs w:val="20"/>
              </w:rPr>
            </w:pPr>
            <w:r w:rsidRPr="00742D37">
              <w:rPr>
                <w:rFonts w:hint="eastAsia"/>
              </w:rPr>
              <w:lastRenderedPageBreak/>
              <w:t>有效</w:t>
            </w:r>
          </w:p>
        </w:tc>
      </w:tr>
      <w:tr w:rsidR="00E53E29" w14:paraId="7282A1E7" w14:textId="77777777" w:rsidTr="00400236">
        <w:trPr>
          <w:trHeight w:val="894"/>
          <w:jc w:val="center"/>
        </w:trPr>
        <w:tc>
          <w:tcPr>
            <w:tcW w:w="983" w:type="dxa"/>
            <w:shd w:val="clear" w:color="auto" w:fill="auto"/>
          </w:tcPr>
          <w:p w14:paraId="5BD97334" w14:textId="3D5B4B13" w:rsidR="00E53E29" w:rsidRDefault="00E53E29" w:rsidP="00E53E29">
            <w:pPr>
              <w:pStyle w:val="TableParagraph"/>
              <w:spacing w:line="276" w:lineRule="auto"/>
              <w:ind w:left="10"/>
              <w:rPr>
                <w:rFonts w:hint="eastAsia"/>
                <w:sz w:val="20"/>
              </w:rPr>
            </w:pPr>
            <w:r w:rsidRPr="009A38DD">
              <w:rPr>
                <w:rFonts w:hint="eastAsia"/>
              </w:rPr>
              <w:t>发明专利</w:t>
            </w:r>
          </w:p>
        </w:tc>
        <w:tc>
          <w:tcPr>
            <w:tcW w:w="983" w:type="dxa"/>
            <w:shd w:val="clear" w:color="auto" w:fill="auto"/>
          </w:tcPr>
          <w:p w14:paraId="5BD51599" w14:textId="4CA09455" w:rsidR="00E53E29" w:rsidRDefault="00E53E29" w:rsidP="00E53E29">
            <w:pPr>
              <w:pStyle w:val="TableParagraph"/>
              <w:spacing w:line="276" w:lineRule="auto"/>
              <w:ind w:right="89"/>
              <w:jc w:val="both"/>
              <w:rPr>
                <w:rFonts w:hint="eastAsia"/>
                <w:sz w:val="20"/>
              </w:rPr>
            </w:pPr>
            <w:r w:rsidRPr="009A38DD">
              <w:rPr>
                <w:rFonts w:hint="eastAsia"/>
              </w:rPr>
              <w:t>一种模块化多电平换流器拓扑及其调制方法</w:t>
            </w:r>
          </w:p>
        </w:tc>
        <w:tc>
          <w:tcPr>
            <w:tcW w:w="718" w:type="dxa"/>
            <w:shd w:val="clear" w:color="auto" w:fill="auto"/>
          </w:tcPr>
          <w:p w14:paraId="74FEF9CB" w14:textId="642F8995" w:rsidR="00E53E29" w:rsidRDefault="00E53E29" w:rsidP="00E53E29">
            <w:pPr>
              <w:pStyle w:val="TableParagraph"/>
              <w:spacing w:line="276" w:lineRule="auto"/>
              <w:rPr>
                <w:rFonts w:hint="eastAsia"/>
                <w:sz w:val="20"/>
              </w:rPr>
            </w:pPr>
            <w:r w:rsidRPr="009A38DD">
              <w:rPr>
                <w:rFonts w:hint="eastAsia"/>
              </w:rPr>
              <w:t>中国</w:t>
            </w:r>
          </w:p>
        </w:tc>
        <w:tc>
          <w:tcPr>
            <w:tcW w:w="992" w:type="dxa"/>
            <w:shd w:val="clear" w:color="auto" w:fill="auto"/>
          </w:tcPr>
          <w:p w14:paraId="5F990AC5" w14:textId="29891579" w:rsidR="00E53E29" w:rsidRDefault="00E53E29" w:rsidP="00E53E29">
            <w:pPr>
              <w:pStyle w:val="TableParagraph"/>
              <w:spacing w:line="276" w:lineRule="auto"/>
              <w:rPr>
                <w:rFonts w:hint="eastAsia"/>
                <w:sz w:val="20"/>
              </w:rPr>
            </w:pPr>
            <w:r w:rsidRPr="009A38DD">
              <w:rPr>
                <w:rFonts w:hint="eastAsia"/>
              </w:rPr>
              <w:t>ZL201910987887.0</w:t>
            </w:r>
          </w:p>
        </w:tc>
        <w:tc>
          <w:tcPr>
            <w:tcW w:w="850" w:type="dxa"/>
            <w:shd w:val="clear" w:color="auto" w:fill="auto"/>
          </w:tcPr>
          <w:p w14:paraId="2C6264C5" w14:textId="07AC33FF" w:rsidR="00E53E29" w:rsidRDefault="00E53E29" w:rsidP="00E53E29">
            <w:pPr>
              <w:pStyle w:val="TableParagraph"/>
              <w:spacing w:line="276" w:lineRule="auto"/>
              <w:rPr>
                <w:rFonts w:hint="eastAsia"/>
                <w:sz w:val="20"/>
              </w:rPr>
            </w:pPr>
            <w:r w:rsidRPr="009A38DD">
              <w:rPr>
                <w:rFonts w:hint="eastAsia"/>
              </w:rPr>
              <w:t>2020.10.30</w:t>
            </w:r>
          </w:p>
        </w:tc>
        <w:tc>
          <w:tcPr>
            <w:tcW w:w="993" w:type="dxa"/>
            <w:shd w:val="clear" w:color="auto" w:fill="auto"/>
          </w:tcPr>
          <w:p w14:paraId="4044994D" w14:textId="4088F2CF" w:rsidR="00E53E29" w:rsidRDefault="00E53E29" w:rsidP="00E53E29">
            <w:pPr>
              <w:pStyle w:val="TableParagraph"/>
              <w:spacing w:line="276" w:lineRule="auto"/>
              <w:rPr>
                <w:rFonts w:hint="eastAsia"/>
                <w:sz w:val="20"/>
              </w:rPr>
            </w:pPr>
            <w:r w:rsidRPr="009A38DD">
              <w:rPr>
                <w:rFonts w:hint="eastAsia"/>
              </w:rPr>
              <w:t>4060633</w:t>
            </w:r>
          </w:p>
        </w:tc>
        <w:tc>
          <w:tcPr>
            <w:tcW w:w="1134" w:type="dxa"/>
            <w:shd w:val="clear" w:color="auto" w:fill="auto"/>
          </w:tcPr>
          <w:p w14:paraId="1287ADDE" w14:textId="5336C00F" w:rsidR="00E53E29" w:rsidRDefault="00E53E29" w:rsidP="00E53E29">
            <w:pPr>
              <w:pStyle w:val="TableParagraph"/>
              <w:spacing w:line="276" w:lineRule="auto"/>
              <w:rPr>
                <w:rFonts w:hint="eastAsia"/>
                <w:sz w:val="20"/>
              </w:rPr>
            </w:pPr>
            <w:r w:rsidRPr="009A38DD">
              <w:rPr>
                <w:rFonts w:hint="eastAsia"/>
              </w:rPr>
              <w:t>浙江大学</w:t>
            </w:r>
          </w:p>
        </w:tc>
        <w:tc>
          <w:tcPr>
            <w:tcW w:w="1275" w:type="dxa"/>
            <w:shd w:val="clear" w:color="auto" w:fill="auto"/>
          </w:tcPr>
          <w:p w14:paraId="1361EC55" w14:textId="31F7DBAC" w:rsidR="00E53E29" w:rsidRDefault="00E53E29" w:rsidP="00E53E29">
            <w:pPr>
              <w:pStyle w:val="TableParagraph"/>
              <w:spacing w:line="276" w:lineRule="auto"/>
              <w:rPr>
                <w:rFonts w:hint="eastAsia"/>
                <w:sz w:val="20"/>
              </w:rPr>
            </w:pPr>
            <w:r w:rsidRPr="009A38DD">
              <w:rPr>
                <w:rFonts w:hint="eastAsia"/>
              </w:rPr>
              <w:t>李武华，杨贺雅，范世源，董玉斐，李楚杉，何湘宁，陈敏</w:t>
            </w:r>
          </w:p>
        </w:tc>
        <w:tc>
          <w:tcPr>
            <w:tcW w:w="922" w:type="dxa"/>
            <w:shd w:val="clear" w:color="auto" w:fill="auto"/>
          </w:tcPr>
          <w:p w14:paraId="7AFA91EA" w14:textId="50455F2B" w:rsidR="00E53E29" w:rsidRDefault="00E53E29" w:rsidP="00E53E29">
            <w:pPr>
              <w:pStyle w:val="TableParagraph"/>
              <w:spacing w:line="276" w:lineRule="auto"/>
              <w:ind w:right="89"/>
              <w:rPr>
                <w:rFonts w:hint="eastAsia"/>
                <w:sz w:val="20"/>
              </w:rPr>
            </w:pPr>
            <w:r w:rsidRPr="009A38DD">
              <w:rPr>
                <w:rFonts w:hint="eastAsia"/>
              </w:rPr>
              <w:t>有效</w:t>
            </w:r>
          </w:p>
        </w:tc>
      </w:tr>
    </w:tbl>
    <w:p w14:paraId="610C1A3F" w14:textId="77777777" w:rsidR="00C60BD7" w:rsidRDefault="00C60BD7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69F3EEF0" w14:textId="77777777" w:rsidR="00C60BD7" w:rsidRDefault="00000000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主要完成人（完成单位）</w:t>
      </w:r>
    </w:p>
    <w:p w14:paraId="1967E5C5" w14:textId="77777777" w:rsidR="00C60BD7" w:rsidRDefault="00000000">
      <w:pPr>
        <w:adjustRightInd w:val="0"/>
        <w:snapToGrid w:val="0"/>
        <w:spacing w:beforeLines="25" w:before="78" w:afterLines="25" w:after="78" w:line="30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何湘宁（浙江大学）、李武华（浙江大学）、胡家喜（中车株洲电力机车研究所有限公司）、曹鹏（卧龙电气集团股份有限公司）、施小东（浙江大维高新技术股份有限公司）、罗皓泽（浙江大学）</w:t>
      </w:r>
    </w:p>
    <w:sectPr w:rsidR="00C60BD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B37AC" w14:textId="77777777" w:rsidR="00C91977" w:rsidRDefault="00C91977">
      <w:r>
        <w:separator/>
      </w:r>
    </w:p>
  </w:endnote>
  <w:endnote w:type="continuationSeparator" w:id="0">
    <w:p w14:paraId="5F0E14A1" w14:textId="77777777" w:rsidR="00C91977" w:rsidRDefault="00C9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FDAA" w14:textId="77777777" w:rsidR="00C60BD7" w:rsidRDefault="00000000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CD032B4" w14:textId="77777777" w:rsidR="00C60BD7" w:rsidRDefault="00C60BD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7C6F" w14:textId="77777777" w:rsidR="00C60BD7" w:rsidRDefault="00C60BD7">
    <w:pPr>
      <w:pStyle w:val="a9"/>
      <w:framePr w:wrap="around" w:vAnchor="text" w:hAnchor="margin" w:xAlign="center" w:y="1"/>
      <w:rPr>
        <w:rStyle w:val="af0"/>
      </w:rPr>
    </w:pPr>
  </w:p>
  <w:p w14:paraId="405797D3" w14:textId="77777777" w:rsidR="00C60BD7" w:rsidRDefault="00C60B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FEF4D" w14:textId="77777777" w:rsidR="00C91977" w:rsidRDefault="00C91977">
      <w:r>
        <w:separator/>
      </w:r>
    </w:p>
  </w:footnote>
  <w:footnote w:type="continuationSeparator" w:id="0">
    <w:p w14:paraId="58A9BC49" w14:textId="77777777" w:rsidR="00C91977" w:rsidRDefault="00C91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23DB47"/>
    <w:multiLevelType w:val="singleLevel"/>
    <w:tmpl w:val="9623DB47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66088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E0030"/>
    <w:rsid w:val="000F28F2"/>
    <w:rsid w:val="0011420E"/>
    <w:rsid w:val="001225B2"/>
    <w:rsid w:val="00140BC0"/>
    <w:rsid w:val="001455AF"/>
    <w:rsid w:val="0014656F"/>
    <w:rsid w:val="00172A27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74D9C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96B49"/>
    <w:rsid w:val="003B3AD4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7F5D89"/>
    <w:rsid w:val="008157AF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94C9B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01DE"/>
    <w:rsid w:val="009733A5"/>
    <w:rsid w:val="0098257F"/>
    <w:rsid w:val="009E0DE9"/>
    <w:rsid w:val="00A05545"/>
    <w:rsid w:val="00A11023"/>
    <w:rsid w:val="00A136A9"/>
    <w:rsid w:val="00A2588F"/>
    <w:rsid w:val="00A2607C"/>
    <w:rsid w:val="00A263FD"/>
    <w:rsid w:val="00A27BDC"/>
    <w:rsid w:val="00A35798"/>
    <w:rsid w:val="00A45A0A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E6C2A"/>
    <w:rsid w:val="00BF04EA"/>
    <w:rsid w:val="00C014DF"/>
    <w:rsid w:val="00C016B5"/>
    <w:rsid w:val="00C016DD"/>
    <w:rsid w:val="00C02AE9"/>
    <w:rsid w:val="00C23AD5"/>
    <w:rsid w:val="00C33810"/>
    <w:rsid w:val="00C60BD7"/>
    <w:rsid w:val="00C725AC"/>
    <w:rsid w:val="00C91977"/>
    <w:rsid w:val="00CD59ED"/>
    <w:rsid w:val="00CF370E"/>
    <w:rsid w:val="00D0308A"/>
    <w:rsid w:val="00D12368"/>
    <w:rsid w:val="00D131C3"/>
    <w:rsid w:val="00D2361E"/>
    <w:rsid w:val="00D236D5"/>
    <w:rsid w:val="00D4521F"/>
    <w:rsid w:val="00D5219A"/>
    <w:rsid w:val="00D525DA"/>
    <w:rsid w:val="00D54C80"/>
    <w:rsid w:val="00D60B41"/>
    <w:rsid w:val="00DB4CE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3E29"/>
    <w:rsid w:val="00E55977"/>
    <w:rsid w:val="00E626EE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CA20632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DDF5A2E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5ABF7"/>
  <w15:docId w15:val="{47F1D9DD-DAC0-495B-A942-3C817BC1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semiHidden/>
    <w:qFormat/>
    <w:pPr>
      <w:spacing w:after="120"/>
    </w:pPr>
  </w:style>
  <w:style w:type="paragraph" w:styleId="a6">
    <w:name w:val="Plain Text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link w:val="a6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uiPriority w:val="99"/>
    <w:semiHidden/>
    <w:qFormat/>
    <w:rPr>
      <w:rFonts w:ascii="等线" w:hAnsi="Courier New" w:cs="Courier New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86"/>
      <w:jc w:val="center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Ying Liu</cp:lastModifiedBy>
  <cp:revision>8</cp:revision>
  <dcterms:created xsi:type="dcterms:W3CDTF">2025-06-16T04:37:00Z</dcterms:created>
  <dcterms:modified xsi:type="dcterms:W3CDTF">2025-06-16T05:07:00Z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eyJoZGlkIjoiNDY3ZWJjYmU1MTZkZWQyNzU4MWUwMTg5OWQxMmQyMDIiLCJ1c2VySWQiOiIxNzA1NDc1MDgzIn0=</vt:lpwstr>
  </property>
  <property fmtid="{D5CDD505-2E9C-101B-9397-08002B2CF9AE}" pid="3" name="KSOProductBuildVer">
    <vt:lpwstr>2052-12.1.0.19770</vt:lpwstr>
  </property>
  <property fmtid="{D5CDD505-2E9C-101B-9397-08002B2CF9AE}" pid="4" name="ICV">
    <vt:lpwstr>3DBC2E8562B046758534E1968222248B_13</vt:lpwstr>
  </property>
</Properties>
</file>