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3FE8D697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生物矿化启发的材料仿生新策略</w:t>
      </w:r>
    </w:p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CE4C1C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  <w:bookmarkStart w:id="0" w:name="_GoBack"/>
      <w:bookmarkEnd w:id="0"/>
    </w:p>
    <w:p w14:paraId="663D881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9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069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1069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1069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069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exact"/>
        </w:trPr>
        <w:tc>
          <w:tcPr>
            <w:tcW w:w="59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069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 xml:space="preserve">Crosslinking ionic oligomers as conformable precursors to calcium carbonate, </w:t>
            </w:r>
            <w:r>
              <w:rPr>
                <w:rFonts w:ascii="Times New Roman"/>
                <w:b/>
                <w:bCs/>
                <w:i/>
                <w:iCs/>
                <w:sz w:val="22"/>
                <w:szCs w:val="22"/>
              </w:rPr>
              <w:t xml:space="preserve">Nature, </w:t>
            </w:r>
            <w:r>
              <w:rPr>
                <w:rFonts w:ascii="Times New Roman"/>
                <w:sz w:val="22"/>
                <w:szCs w:val="22"/>
              </w:rPr>
              <w:t>Liu, Zhaoming; Shao, Changyu; Jin, Biao; Zhang, Zhisen; Zhao, Yueqi; Xu, Xurong; Tang, Ruikang*</w:t>
            </w:r>
          </w:p>
        </w:tc>
        <w:tc>
          <w:tcPr>
            <w:tcW w:w="1069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2019年574卷394-398页</w:t>
            </w:r>
          </w:p>
        </w:tc>
        <w:tc>
          <w:tcPr>
            <w:tcW w:w="1069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2019</w:t>
            </w:r>
            <w:r>
              <w:rPr>
                <w:rFonts w:hint="eastAsia" w:ascii="Times New Roman"/>
                <w:sz w:val="22"/>
                <w:szCs w:val="22"/>
              </w:rPr>
              <w:t>.</w:t>
            </w:r>
            <w:r>
              <w:rPr>
                <w:rFonts w:ascii="Times New Roman"/>
                <w:sz w:val="22"/>
                <w:szCs w:val="22"/>
              </w:rPr>
              <w:t>10.17</w:t>
            </w:r>
          </w:p>
        </w:tc>
        <w:tc>
          <w:tcPr>
            <w:tcW w:w="1069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唐睿康</w:t>
            </w:r>
          </w:p>
        </w:tc>
        <w:tc>
          <w:tcPr>
            <w:tcW w:w="1069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刘昭明</w:t>
            </w:r>
          </w:p>
        </w:tc>
        <w:tc>
          <w:tcPr>
            <w:tcW w:w="1069" w:type="dxa"/>
          </w:tcPr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刘昭明，邵长鹆，金彪，张志森，赵玥绮，徐旭荣，唐睿康</w:t>
            </w:r>
          </w:p>
        </w:tc>
        <w:tc>
          <w:tcPr>
            <w:tcW w:w="1069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070" w:type="dxa"/>
          </w:tcPr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94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069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 xml:space="preserve">Repair of tooth enamel by a biomimetic mineralization frontier ensuring epitaxial growth, </w:t>
            </w:r>
            <w:r>
              <w:rPr>
                <w:rFonts w:ascii="Times New Roman"/>
                <w:b/>
                <w:bCs/>
                <w:i/>
                <w:iCs/>
                <w:sz w:val="22"/>
                <w:szCs w:val="22"/>
              </w:rPr>
              <w:t xml:space="preserve">Science Advances, </w:t>
            </w:r>
            <w:r>
              <w:rPr>
                <w:rFonts w:ascii="Times New Roman" w:eastAsia="黑体"/>
                <w:bCs/>
                <w:sz w:val="22"/>
                <w:szCs w:val="22"/>
              </w:rPr>
              <w:t>Shao, Changyu; Jin, Biao; Mu, Zhao; Lu, Hao; Zhao, Yueqi; Wu, Zhifang; Yan, Lumiao; Zhang, Zhisen; Zhou, Yanchun; Pan, Haihua; Liu, Zhaoming*, Tang, Ruikang*.</w:t>
            </w:r>
          </w:p>
        </w:tc>
        <w:tc>
          <w:tcPr>
            <w:tcW w:w="1069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2019年5卷 eaaw9569页</w:t>
            </w:r>
          </w:p>
        </w:tc>
        <w:tc>
          <w:tcPr>
            <w:tcW w:w="1069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2019</w:t>
            </w:r>
            <w:r>
              <w:rPr>
                <w:rFonts w:hint="eastAsia" w:ascii="Times New Roman"/>
                <w:sz w:val="22"/>
                <w:szCs w:val="22"/>
              </w:rPr>
              <w:t>.</w:t>
            </w:r>
            <w:r>
              <w:rPr>
                <w:rFonts w:ascii="Times New Roman"/>
                <w:sz w:val="22"/>
                <w:szCs w:val="22"/>
              </w:rPr>
              <w:t>08</w:t>
            </w:r>
          </w:p>
        </w:tc>
        <w:tc>
          <w:tcPr>
            <w:tcW w:w="1069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唐睿康，刘昭明</w:t>
            </w:r>
          </w:p>
        </w:tc>
        <w:tc>
          <w:tcPr>
            <w:tcW w:w="1069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邵长鹆</w:t>
            </w:r>
          </w:p>
        </w:tc>
        <w:tc>
          <w:tcPr>
            <w:tcW w:w="1069" w:type="dxa"/>
          </w:tcPr>
          <w:p w14:paraId="5E68B9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邵长鹆，金彪，慕昭，陆昊，赵玥绮，吴志芳，颜禄淼，张志森，周彦春，潘海华，刘昭明，唐睿康</w:t>
            </w:r>
          </w:p>
        </w:tc>
        <w:tc>
          <w:tcPr>
            <w:tcW w:w="1069" w:type="dxa"/>
          </w:tcPr>
          <w:p w14:paraId="7BA13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070" w:type="dxa"/>
          </w:tcPr>
          <w:p w14:paraId="50C42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94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069" w:type="dxa"/>
            <w:vAlign w:val="center"/>
          </w:tcPr>
          <w:p w14:paraId="245A475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Pressure-driven fusion of amorphous particles into integrated monolith</w:t>
            </w:r>
            <w:r>
              <w:rPr>
                <w:rFonts w:hint="eastAsia" w:ascii="Times New Roman"/>
                <w:sz w:val="22"/>
                <w:szCs w:val="22"/>
              </w:rPr>
              <w:t xml:space="preserve">, </w:t>
            </w:r>
            <w:r>
              <w:rPr>
                <w:rFonts w:hint="eastAsia" w:ascii="Times New Roman"/>
                <w:b/>
                <w:bCs/>
                <w:sz w:val="22"/>
                <w:szCs w:val="22"/>
              </w:rPr>
              <w:t>Science,</w:t>
            </w:r>
            <w:r>
              <w:rPr>
                <w:rFonts w:hint="eastAsia" w:ascii="Times New Roman"/>
                <w:sz w:val="22"/>
                <w:szCs w:val="22"/>
              </w:rPr>
              <w:t xml:space="preserve"> Mu, Zhao; Kong, Kangren; Jiang, Kai; Dong, Hongliang; Xu, Xurong; Liu, Zhaoming*; Tang, Ruikang*.</w:t>
            </w:r>
          </w:p>
        </w:tc>
        <w:tc>
          <w:tcPr>
            <w:tcW w:w="1069" w:type="dxa"/>
            <w:vAlign w:val="center"/>
          </w:tcPr>
          <w:p w14:paraId="46BFE08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2021年372卷1466-1470页</w:t>
            </w:r>
          </w:p>
        </w:tc>
        <w:tc>
          <w:tcPr>
            <w:tcW w:w="1069" w:type="dxa"/>
            <w:vAlign w:val="center"/>
          </w:tcPr>
          <w:p w14:paraId="0A0D081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2021.6.25</w:t>
            </w:r>
          </w:p>
        </w:tc>
        <w:tc>
          <w:tcPr>
            <w:tcW w:w="1069" w:type="dxa"/>
            <w:vAlign w:val="center"/>
          </w:tcPr>
          <w:p w14:paraId="0A38B2B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唐睿康</w:t>
            </w:r>
            <w:r>
              <w:rPr>
                <w:rFonts w:ascii="Times New Roman"/>
                <w:color w:val="000000"/>
                <w:sz w:val="21"/>
                <w:szCs w:val="28"/>
              </w:rPr>
              <w:t>，刘昭明</w:t>
            </w:r>
          </w:p>
        </w:tc>
        <w:tc>
          <w:tcPr>
            <w:tcW w:w="1069" w:type="dxa"/>
            <w:vAlign w:val="center"/>
          </w:tcPr>
          <w:p w14:paraId="4B133A2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慕昭</w:t>
            </w:r>
            <w:r>
              <w:rPr>
                <w:rFonts w:ascii="Times New Roman"/>
                <w:color w:val="000000"/>
                <w:sz w:val="21"/>
                <w:szCs w:val="28"/>
              </w:rPr>
              <w:t>，孔康任</w:t>
            </w:r>
          </w:p>
        </w:tc>
        <w:tc>
          <w:tcPr>
            <w:tcW w:w="1069" w:type="dxa"/>
          </w:tcPr>
          <w:p w14:paraId="287D68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慕昭，</w:t>
            </w:r>
            <w:r>
              <w:rPr>
                <w:rFonts w:ascii="Times New Roman"/>
                <w:color w:val="000000"/>
                <w:sz w:val="21"/>
                <w:szCs w:val="28"/>
              </w:rPr>
              <w:t>孔康任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，</w:t>
            </w:r>
            <w:r>
              <w:rPr>
                <w:rFonts w:ascii="Times New Roman"/>
                <w:color w:val="000000"/>
                <w:sz w:val="21"/>
                <w:szCs w:val="28"/>
              </w:rPr>
              <w:t>姜凯，董洪亮，徐旭荣，刘昭明，唐睿康</w:t>
            </w:r>
          </w:p>
        </w:tc>
        <w:tc>
          <w:tcPr>
            <w:tcW w:w="1069" w:type="dxa"/>
          </w:tcPr>
          <w:p w14:paraId="006FD6C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070" w:type="dxa"/>
          </w:tcPr>
          <w:p w14:paraId="7D9015F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94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069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Yeast cells with an artificial mineral shell: Protection and modification of living cells by biomimetic mineralization，</w:t>
            </w:r>
            <w:r>
              <w:rPr>
                <w:rFonts w:ascii="Times New Roman"/>
                <w:b/>
                <w:bCs/>
                <w:i/>
                <w:iCs/>
                <w:sz w:val="22"/>
                <w:szCs w:val="22"/>
              </w:rPr>
              <w:t>Angewandte Chemie</w:t>
            </w:r>
            <w:r>
              <w:rPr>
                <w:rFonts w:ascii="Times New Roman"/>
                <w:b/>
                <w:bCs/>
                <w:iCs/>
                <w:sz w:val="22"/>
                <w:szCs w:val="22"/>
              </w:rPr>
              <w:t xml:space="preserve"> ，</w:t>
            </w:r>
            <w:r>
              <w:rPr>
                <w:rFonts w:ascii="Times New Roman" w:eastAsia="仿宋"/>
                <w:color w:val="000000"/>
                <w:sz w:val="22"/>
                <w:szCs w:val="22"/>
              </w:rPr>
              <w:t>Wang, Ben; Liu Peng; Jiang, Wenge; Pan, Haihua; Xu, Xurong; Tang, Ruikang*</w:t>
            </w:r>
          </w:p>
        </w:tc>
        <w:tc>
          <w:tcPr>
            <w:tcW w:w="1069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2008年47卷3560-3564页</w:t>
            </w:r>
          </w:p>
        </w:tc>
        <w:tc>
          <w:tcPr>
            <w:tcW w:w="1069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2008</w:t>
            </w:r>
            <w:r>
              <w:rPr>
                <w:rFonts w:hint="eastAsia" w:ascii="Times New Roman"/>
                <w:sz w:val="22"/>
                <w:szCs w:val="22"/>
              </w:rPr>
              <w:t>.</w:t>
            </w:r>
            <w:r>
              <w:rPr>
                <w:rFonts w:ascii="Times New Roman"/>
                <w:sz w:val="22"/>
                <w:szCs w:val="22"/>
              </w:rPr>
              <w:t>04</w:t>
            </w:r>
          </w:p>
        </w:tc>
        <w:tc>
          <w:tcPr>
            <w:tcW w:w="1069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唐睿康</w:t>
            </w:r>
          </w:p>
        </w:tc>
        <w:tc>
          <w:tcPr>
            <w:tcW w:w="1069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王本</w:t>
            </w:r>
          </w:p>
        </w:tc>
        <w:tc>
          <w:tcPr>
            <w:tcW w:w="1069" w:type="dxa"/>
          </w:tcPr>
          <w:p w14:paraId="38CBCB6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王本，刘鹏，江文革，潘海华，徐旭荣，唐睿康</w:t>
            </w:r>
          </w:p>
        </w:tc>
        <w:tc>
          <w:tcPr>
            <w:tcW w:w="1069" w:type="dxa"/>
          </w:tcPr>
          <w:p w14:paraId="32FEECD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070" w:type="dxa"/>
          </w:tcPr>
          <w:p w14:paraId="55C197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94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069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A Drug-Free Tumor Therapy Strategy: Cancer-Cell-Targeting Calcification,</w:t>
            </w:r>
            <w:r>
              <w:rPr>
                <w:rFonts w:ascii="Times New Roman"/>
                <w:b/>
                <w:bCs/>
                <w:i/>
                <w:iCs/>
                <w:sz w:val="22"/>
                <w:szCs w:val="22"/>
              </w:rPr>
              <w:t xml:space="preserve"> Angewandte Chemie International Edition，</w:t>
            </w:r>
            <w:r>
              <w:rPr>
                <w:rFonts w:ascii="Times New Roman" w:eastAsia="仿宋"/>
                <w:color w:val="000000"/>
                <w:sz w:val="22"/>
                <w:szCs w:val="22"/>
              </w:rPr>
              <w:t xml:space="preserve"> Ruibo Zhao; Wang, Ben; Yang, Xinyan; Xiao, Yun; Wang, Xiaoyu; Shao, Changyu; Tang, Ruikang*</w:t>
            </w:r>
          </w:p>
        </w:tc>
        <w:tc>
          <w:tcPr>
            <w:tcW w:w="1069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2016年55卷 5225 –5229页</w:t>
            </w:r>
          </w:p>
        </w:tc>
        <w:tc>
          <w:tcPr>
            <w:tcW w:w="1069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2016</w:t>
            </w:r>
            <w:r>
              <w:rPr>
                <w:rFonts w:hint="eastAsia" w:ascii="Times New Roman"/>
                <w:sz w:val="22"/>
                <w:szCs w:val="22"/>
              </w:rPr>
              <w:t>.</w:t>
            </w:r>
            <w:r>
              <w:rPr>
                <w:rFonts w:ascii="Times New Roman"/>
                <w:sz w:val="22"/>
                <w:szCs w:val="22"/>
              </w:rPr>
              <w:t>04.18</w:t>
            </w:r>
          </w:p>
        </w:tc>
        <w:tc>
          <w:tcPr>
            <w:tcW w:w="1069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唐睿康</w:t>
            </w:r>
          </w:p>
        </w:tc>
        <w:tc>
          <w:tcPr>
            <w:tcW w:w="1069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赵瑞波</w:t>
            </w:r>
          </w:p>
        </w:tc>
        <w:tc>
          <w:tcPr>
            <w:tcW w:w="1069" w:type="dxa"/>
          </w:tcPr>
          <w:p w14:paraId="52808D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赵瑞波,王本，杨新燕，肖云，王晓雨，邵长鹆，唐睿康</w:t>
            </w:r>
          </w:p>
        </w:tc>
        <w:tc>
          <w:tcPr>
            <w:tcW w:w="1069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1070" w:type="dxa"/>
          </w:tcPr>
          <w:p w14:paraId="096913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594" w:type="dxa"/>
            <w:vAlign w:val="center"/>
          </w:tcPr>
          <w:p w14:paraId="57256A9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1069" w:type="dxa"/>
            <w:vAlign w:val="center"/>
          </w:tcPr>
          <w:p w14:paraId="364984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sz w:val="22"/>
                <w:szCs w:val="22"/>
              </w:rPr>
              <w:t>Biomineralization: Biomimetic Synthesis of Materials and Biomimetic Regulation of Organisms</w:t>
            </w:r>
            <w:r>
              <w:rPr>
                <w:rFonts w:hint="eastAsia" w:ascii="Times New Roman"/>
                <w:sz w:val="22"/>
                <w:szCs w:val="22"/>
              </w:rPr>
              <w:t xml:space="preserve">, </w:t>
            </w:r>
            <w:r>
              <w:rPr>
                <w:rFonts w:hint="eastAsia" w:ascii="Times New Roman"/>
                <w:b/>
                <w:bCs/>
                <w:sz w:val="22"/>
                <w:szCs w:val="22"/>
              </w:rPr>
              <w:t>Chinese Journal of Chemistry</w:t>
            </w:r>
            <w:r>
              <w:rPr>
                <w:rFonts w:hint="eastAsia" w:ascii="Times New Roman"/>
                <w:sz w:val="22"/>
                <w:szCs w:val="22"/>
              </w:rPr>
              <w:t xml:space="preserve">, Ma, Zaiqiang; Li, Benke; Tang, Ruikang* </w:t>
            </w:r>
          </w:p>
        </w:tc>
        <w:tc>
          <w:tcPr>
            <w:tcW w:w="1069" w:type="dxa"/>
            <w:vAlign w:val="center"/>
          </w:tcPr>
          <w:p w14:paraId="60F3E7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2021年39卷2071-2082页</w:t>
            </w:r>
          </w:p>
        </w:tc>
        <w:tc>
          <w:tcPr>
            <w:tcW w:w="1069" w:type="dxa"/>
            <w:vAlign w:val="center"/>
          </w:tcPr>
          <w:p w14:paraId="153D37C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2021.3.31</w:t>
            </w:r>
          </w:p>
        </w:tc>
        <w:tc>
          <w:tcPr>
            <w:tcW w:w="1069" w:type="dxa"/>
            <w:vAlign w:val="center"/>
          </w:tcPr>
          <w:p w14:paraId="2F5E03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唐睿康</w:t>
            </w:r>
          </w:p>
        </w:tc>
        <w:tc>
          <w:tcPr>
            <w:tcW w:w="1069" w:type="dxa"/>
            <w:vAlign w:val="center"/>
          </w:tcPr>
          <w:p w14:paraId="58E8A89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马在强</w:t>
            </w:r>
          </w:p>
        </w:tc>
        <w:tc>
          <w:tcPr>
            <w:tcW w:w="1069" w:type="dxa"/>
          </w:tcPr>
          <w:p w14:paraId="44CC9B2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马在强，李奔可，唐睿康</w:t>
            </w:r>
          </w:p>
        </w:tc>
        <w:tc>
          <w:tcPr>
            <w:tcW w:w="1069" w:type="dxa"/>
          </w:tcPr>
          <w:p w14:paraId="380288C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1070" w:type="dxa"/>
          </w:tcPr>
          <w:p w14:paraId="31218C3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国内代表性论文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60B470C1">
      <w:pPr>
        <w:adjustRightInd w:val="0"/>
        <w:snapToGrid w:val="0"/>
        <w:spacing w:line="56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唐睿康（浙江大学）、刘昭明（浙江大学）、王本（浙江大学）、邵长鹆（浙江大学）、慕昭（浙江大学）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E994F8-19C7-49D1-A5F7-E125FC2D24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C038FD9-DF21-4AA6-9BD1-E685570830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1911DA2-9C04-4730-91DD-18D040E455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1999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3E6928"/>
    <w:rsid w:val="004137FC"/>
    <w:rsid w:val="0042035E"/>
    <w:rsid w:val="004279BC"/>
    <w:rsid w:val="00462718"/>
    <w:rsid w:val="00475D61"/>
    <w:rsid w:val="00487691"/>
    <w:rsid w:val="004916E6"/>
    <w:rsid w:val="004C3AC0"/>
    <w:rsid w:val="004C3D76"/>
    <w:rsid w:val="004C6F5D"/>
    <w:rsid w:val="004C7BBD"/>
    <w:rsid w:val="004D4F4E"/>
    <w:rsid w:val="004F1A1D"/>
    <w:rsid w:val="005009AC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85BD0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939BC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B619F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0546E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6B40687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BC09-87FF-4251-85EB-FA6DC77A7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720</Words>
  <Characters>1729</Characters>
  <Lines>13</Lines>
  <Paragraphs>3</Paragraphs>
  <TotalTime>1</TotalTime>
  <ScaleCrop>false</ScaleCrop>
  <LinksUpToDate>false</LinksUpToDate>
  <CharactersWithSpaces>1887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2025-06-17T01:46:00Z</dcterms:created>
  <dc:creator>LY-01</dc:creator>
  <cp:lastModifiedBy>葛格</cp:lastModifiedBy>
  <dcterms:modified xsi:type="dcterms:W3CDTF">2025-06-23T03:27:09Z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3DBC2E8562B046758534E1968222248B_13</vt:lpwstr>
  </property>
</Properties>
</file>