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BD" w:rsidRPr="006160BD" w:rsidRDefault="006160BD" w:rsidP="006160BD">
      <w:pPr>
        <w:widowControl/>
        <w:spacing w:line="387" w:lineRule="atLeast"/>
        <w:jc w:val="center"/>
        <w:outlineLvl w:val="0"/>
        <w:rPr>
          <w:rFonts w:ascii="微软雅黑" w:eastAsia="微软雅黑" w:hAnsi="微软雅黑" w:cs="宋体"/>
          <w:b/>
          <w:bCs/>
          <w:color w:val="4B4B4B"/>
          <w:kern w:val="36"/>
          <w:sz w:val="24"/>
          <w:szCs w:val="24"/>
        </w:rPr>
      </w:pPr>
      <w:r w:rsidRPr="006160BD">
        <w:rPr>
          <w:rFonts w:ascii="微软雅黑" w:eastAsia="微软雅黑" w:hAnsi="微软雅黑" w:cs="宋体" w:hint="eastAsia"/>
          <w:b/>
          <w:bCs/>
          <w:color w:val="4B4B4B"/>
          <w:kern w:val="36"/>
          <w:sz w:val="24"/>
          <w:szCs w:val="24"/>
        </w:rPr>
        <w:t>关于组织申报2016年度教育部-中国移动</w:t>
      </w:r>
      <w:r w:rsidRPr="006160BD">
        <w:rPr>
          <w:rFonts w:ascii="微软雅黑" w:eastAsia="微软雅黑" w:hAnsi="微软雅黑" w:cs="宋体" w:hint="eastAsia"/>
          <w:b/>
          <w:bCs/>
          <w:color w:val="4B4B4B"/>
          <w:kern w:val="36"/>
          <w:sz w:val="24"/>
          <w:szCs w:val="24"/>
        </w:rPr>
        <w:br/>
        <w:t>科研基金项目的通知</w:t>
      </w:r>
    </w:p>
    <w:p w:rsidR="006160BD" w:rsidRPr="006160BD" w:rsidRDefault="006160BD" w:rsidP="006160BD">
      <w:pPr>
        <w:widowControl/>
        <w:spacing w:line="387" w:lineRule="atLeast"/>
        <w:jc w:val="right"/>
        <w:rPr>
          <w:rFonts w:ascii="微软雅黑" w:eastAsia="微软雅黑" w:hAnsi="微软雅黑" w:cs="宋体" w:hint="eastAsia"/>
          <w:color w:val="4B4B4B"/>
          <w:kern w:val="0"/>
          <w:sz w:val="19"/>
          <w:szCs w:val="19"/>
        </w:rPr>
      </w:pPr>
      <w:proofErr w:type="gramStart"/>
      <w:r w:rsidRPr="006160BD">
        <w:rPr>
          <w:rFonts w:ascii="微软雅黑" w:eastAsia="微软雅黑" w:hAnsi="微软雅黑" w:cs="宋体" w:hint="eastAsia"/>
          <w:color w:val="4B4B4B"/>
          <w:kern w:val="0"/>
          <w:sz w:val="19"/>
          <w:szCs w:val="19"/>
        </w:rPr>
        <w:t>教技司</w:t>
      </w:r>
      <w:proofErr w:type="gramEnd"/>
      <w:r w:rsidRPr="006160BD">
        <w:rPr>
          <w:rFonts w:ascii="微软雅黑" w:eastAsia="微软雅黑" w:hAnsi="微软雅黑" w:cs="宋体" w:hint="eastAsia"/>
          <w:color w:val="4B4B4B"/>
          <w:kern w:val="0"/>
          <w:sz w:val="19"/>
          <w:szCs w:val="19"/>
        </w:rPr>
        <w:t>[2016]349号</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各有关高校：</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为加强产学研合作，推动自主创新，促进人才培养，教育部与中国移动通信集团公司于2012年联合设立教育部-中国移动科研基金（以下简称基金），主要资助中国移动发展需要的信息技术和教育信息化等领域的项目研究，面向高等学校定向邀请申报（附件1）。基金项目按照教育部部级科研项目管理，资助强度按需求确定，资助期不超过2年。现将2016年度基金项目申报有关事项通知如下：</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w:t>
      </w:r>
      <w:r w:rsidRPr="006160BD">
        <w:rPr>
          <w:rFonts w:ascii="微软雅黑" w:eastAsia="微软雅黑" w:hAnsi="微软雅黑" w:cs="宋体" w:hint="eastAsia"/>
          <w:b/>
          <w:bCs/>
          <w:color w:val="4B4B4B"/>
          <w:kern w:val="0"/>
          <w:sz w:val="19"/>
        </w:rPr>
        <w:t>一、资助领域</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2016年度基金项目资助领域为：移动通信网络、业务、IT、教育信息化等，详见《教育部-中国移动科研基金2016年项目申请指南》（附件2）。</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w:t>
      </w:r>
      <w:r w:rsidRPr="006160BD">
        <w:rPr>
          <w:rFonts w:ascii="微软雅黑" w:eastAsia="微软雅黑" w:hAnsi="微软雅黑" w:cs="宋体" w:hint="eastAsia"/>
          <w:b/>
          <w:bCs/>
          <w:color w:val="4B4B4B"/>
          <w:kern w:val="0"/>
          <w:sz w:val="19"/>
        </w:rPr>
        <w:t>二、申报与评审</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（一）申报条件及相关要求具体参见《教育部-中国移动科研基金项目管理办法（暂行）》（</w:t>
      </w:r>
      <w:proofErr w:type="gramStart"/>
      <w:r w:rsidRPr="006160BD">
        <w:rPr>
          <w:rFonts w:ascii="微软雅黑" w:eastAsia="微软雅黑" w:hAnsi="微软雅黑" w:cs="宋体" w:hint="eastAsia"/>
          <w:color w:val="4B4B4B"/>
          <w:kern w:val="0"/>
          <w:sz w:val="19"/>
          <w:szCs w:val="19"/>
        </w:rPr>
        <w:t>教技司</w:t>
      </w:r>
      <w:proofErr w:type="gramEnd"/>
      <w:r w:rsidRPr="006160BD">
        <w:rPr>
          <w:rFonts w:ascii="微软雅黑" w:eastAsia="微软雅黑" w:hAnsi="微软雅黑" w:cs="宋体" w:hint="eastAsia"/>
          <w:color w:val="4B4B4B"/>
          <w:kern w:val="0"/>
          <w:sz w:val="19"/>
          <w:szCs w:val="19"/>
        </w:rPr>
        <w:t>〔2015〕241号），各项目申请人务请仔细研读。</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（二）项目申请人应根据项目申请指南，填写《教育部-中国移动科研基金项目申请书》（附件3）等材料。</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（三）申报材料须由申报单位正式行文报送，包括项目申请书一式两份（首页加盖学校公章），并</w:t>
      </w:r>
      <w:proofErr w:type="gramStart"/>
      <w:r w:rsidRPr="006160BD">
        <w:rPr>
          <w:rFonts w:ascii="微软雅黑" w:eastAsia="微软雅黑" w:hAnsi="微软雅黑" w:cs="宋体" w:hint="eastAsia"/>
          <w:color w:val="4B4B4B"/>
          <w:kern w:val="0"/>
          <w:sz w:val="19"/>
          <w:szCs w:val="19"/>
        </w:rPr>
        <w:t>附电子稿</w:t>
      </w:r>
      <w:proofErr w:type="gramEnd"/>
      <w:r w:rsidRPr="006160BD">
        <w:rPr>
          <w:rFonts w:ascii="微软雅黑" w:eastAsia="微软雅黑" w:hAnsi="微软雅黑" w:cs="宋体" w:hint="eastAsia"/>
          <w:color w:val="4B4B4B"/>
          <w:kern w:val="0"/>
          <w:sz w:val="19"/>
          <w:szCs w:val="19"/>
        </w:rPr>
        <w:t>光盘，于2016年10月21日前送达我司信息化处，逾期不再受理。</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（四）教育部将会同中国移动组织专家按《教育部-中国移动科研基金项目管理办法（暂行）》要求进行项目评审，具体事宜另行通知。</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（五）项目评审后，立项项目名单将在教育部科技司网站公布。</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lastRenderedPageBreak/>
        <w:t xml:space="preserve">　　项目管理办法、申请指南、申请书电子版可从教育部科技司网站下载（</w:t>
      </w:r>
      <w:hyperlink r:id="rId4" w:tgtFrame="_blank" w:history="1">
        <w:r w:rsidRPr="006160BD">
          <w:rPr>
            <w:rFonts w:ascii="微软雅黑" w:eastAsia="微软雅黑" w:hAnsi="微软雅黑" w:cs="宋体" w:hint="eastAsia"/>
            <w:color w:val="0000FF"/>
            <w:kern w:val="0"/>
            <w:sz w:val="19"/>
          </w:rPr>
          <w:t>http://www.moe.edu.cn/s78/A16/s8213/</w:t>
        </w:r>
      </w:hyperlink>
      <w:r w:rsidRPr="006160BD">
        <w:rPr>
          <w:rFonts w:ascii="微软雅黑" w:eastAsia="微软雅黑" w:hAnsi="微软雅黑" w:cs="宋体" w:hint="eastAsia"/>
          <w:color w:val="4B4B4B"/>
          <w:kern w:val="0"/>
          <w:sz w:val="19"/>
          <w:szCs w:val="19"/>
        </w:rPr>
        <w:t>）。</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教育部科技司信息化处联系人：陈睿</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联系方式：010-66096457  北京西单大木仓胡同37号</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中国移动通信集团公司联系人：梅迪菲</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联系方式：010-52686688-1350</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附件：</w:t>
      </w:r>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1.</w:t>
      </w:r>
      <w:hyperlink r:id="rId5" w:tgtFrame="_blank" w:history="1">
        <w:r w:rsidRPr="006160BD">
          <w:rPr>
            <w:rFonts w:ascii="微软雅黑" w:eastAsia="微软雅黑" w:hAnsi="微软雅黑" w:cs="宋体" w:hint="eastAsia"/>
            <w:color w:val="0000FF"/>
            <w:kern w:val="0"/>
            <w:sz w:val="19"/>
          </w:rPr>
          <w:t>申报单位名单及申报名额</w:t>
        </w:r>
      </w:hyperlink>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2.</w:t>
      </w:r>
      <w:hyperlink r:id="rId6" w:tgtFrame="_blank" w:history="1">
        <w:r w:rsidRPr="006160BD">
          <w:rPr>
            <w:rFonts w:ascii="微软雅黑" w:eastAsia="微软雅黑" w:hAnsi="微软雅黑" w:cs="宋体" w:hint="eastAsia"/>
            <w:color w:val="0000FF"/>
            <w:kern w:val="0"/>
            <w:sz w:val="19"/>
          </w:rPr>
          <w:t>教育部-中国移动科研基金2016年项目申请指南</w:t>
        </w:r>
      </w:hyperlink>
    </w:p>
    <w:p w:rsidR="006160BD" w:rsidRPr="006160BD" w:rsidRDefault="006160BD" w:rsidP="006160BD">
      <w:pPr>
        <w:widowControl/>
        <w:spacing w:line="387" w:lineRule="atLeast"/>
        <w:jc w:val="lef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3.</w:t>
      </w:r>
      <w:hyperlink r:id="rId7" w:tgtFrame="_blank" w:history="1">
        <w:r w:rsidRPr="006160BD">
          <w:rPr>
            <w:rFonts w:ascii="微软雅黑" w:eastAsia="微软雅黑" w:hAnsi="微软雅黑" w:cs="宋体" w:hint="eastAsia"/>
            <w:color w:val="0000FF"/>
            <w:kern w:val="0"/>
            <w:sz w:val="19"/>
          </w:rPr>
          <w:t>教育部-中国移动科研基金项目申请书</w:t>
        </w:r>
      </w:hyperlink>
    </w:p>
    <w:p w:rsidR="006160BD" w:rsidRPr="006160BD" w:rsidRDefault="006160BD" w:rsidP="006160BD">
      <w:pPr>
        <w:widowControl/>
        <w:spacing w:line="387" w:lineRule="atLeast"/>
        <w:jc w:val="righ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教育部科技司</w:t>
      </w:r>
    </w:p>
    <w:p w:rsidR="006160BD" w:rsidRPr="006160BD" w:rsidRDefault="006160BD" w:rsidP="006160BD">
      <w:pPr>
        <w:widowControl/>
        <w:spacing w:line="387" w:lineRule="atLeast"/>
        <w:jc w:val="right"/>
        <w:rPr>
          <w:rFonts w:ascii="微软雅黑" w:eastAsia="微软雅黑" w:hAnsi="微软雅黑" w:cs="宋体" w:hint="eastAsia"/>
          <w:color w:val="4B4B4B"/>
          <w:kern w:val="0"/>
          <w:sz w:val="19"/>
          <w:szCs w:val="19"/>
        </w:rPr>
      </w:pPr>
      <w:r w:rsidRPr="006160BD">
        <w:rPr>
          <w:rFonts w:ascii="微软雅黑" w:eastAsia="微软雅黑" w:hAnsi="微软雅黑" w:cs="宋体" w:hint="eastAsia"/>
          <w:color w:val="4B4B4B"/>
          <w:kern w:val="0"/>
          <w:sz w:val="19"/>
          <w:szCs w:val="19"/>
        </w:rPr>
        <w:t xml:space="preserve">　　2016年9月19日</w:t>
      </w:r>
    </w:p>
    <w:p w:rsidR="000A5281" w:rsidRDefault="000A5281"/>
    <w:sectPr w:rsidR="000A5281" w:rsidSect="000A5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60BD"/>
    <w:rsid w:val="000A5281"/>
    <w:rsid w:val="006160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81"/>
    <w:pPr>
      <w:widowControl w:val="0"/>
      <w:jc w:val="both"/>
    </w:pPr>
  </w:style>
  <w:style w:type="paragraph" w:styleId="1">
    <w:name w:val="heading 1"/>
    <w:basedOn w:val="a"/>
    <w:link w:val="1Char"/>
    <w:uiPriority w:val="9"/>
    <w:qFormat/>
    <w:rsid w:val="006160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60BD"/>
    <w:rPr>
      <w:rFonts w:ascii="宋体" w:eastAsia="宋体" w:hAnsi="宋体" w:cs="宋体"/>
      <w:b/>
      <w:bCs/>
      <w:kern w:val="36"/>
      <w:sz w:val="48"/>
      <w:szCs w:val="48"/>
    </w:rPr>
  </w:style>
  <w:style w:type="paragraph" w:styleId="a3">
    <w:name w:val="Normal (Web)"/>
    <w:basedOn w:val="a"/>
    <w:uiPriority w:val="99"/>
    <w:semiHidden/>
    <w:unhideWhenUsed/>
    <w:rsid w:val="006160BD"/>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6160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60BD"/>
    <w:rPr>
      <w:b/>
      <w:bCs/>
    </w:rPr>
  </w:style>
  <w:style w:type="character" w:styleId="a5">
    <w:name w:val="Hyperlink"/>
    <w:basedOn w:val="a0"/>
    <w:uiPriority w:val="99"/>
    <w:semiHidden/>
    <w:unhideWhenUsed/>
    <w:rsid w:val="006160BD"/>
    <w:rPr>
      <w:color w:val="0000FF"/>
      <w:u w:val="single"/>
    </w:rPr>
  </w:style>
</w:styles>
</file>

<file path=word/webSettings.xml><?xml version="1.0" encoding="utf-8"?>
<w:webSettings xmlns:r="http://schemas.openxmlformats.org/officeDocument/2006/relationships" xmlns:w="http://schemas.openxmlformats.org/wordprocessingml/2006/main">
  <w:divs>
    <w:div w:id="311837123">
      <w:bodyDiv w:val="1"/>
      <w:marLeft w:val="0"/>
      <w:marRight w:val="0"/>
      <w:marTop w:val="0"/>
      <w:marBottom w:val="0"/>
      <w:divBdr>
        <w:top w:val="none" w:sz="0" w:space="0" w:color="auto"/>
        <w:left w:val="none" w:sz="0" w:space="0" w:color="auto"/>
        <w:bottom w:val="none" w:sz="0" w:space="0" w:color="auto"/>
        <w:right w:val="none" w:sz="0" w:space="0" w:color="auto"/>
      </w:divBdr>
      <w:divsChild>
        <w:div w:id="1196776178">
          <w:marLeft w:val="0"/>
          <w:marRight w:val="0"/>
          <w:marTop w:val="424"/>
          <w:marBottom w:val="0"/>
          <w:divBdr>
            <w:top w:val="none" w:sz="0" w:space="0" w:color="auto"/>
            <w:left w:val="none" w:sz="0" w:space="0" w:color="auto"/>
            <w:bottom w:val="none" w:sz="0" w:space="0" w:color="auto"/>
            <w:right w:val="none" w:sz="0" w:space="0" w:color="auto"/>
          </w:divBdr>
          <w:divsChild>
            <w:div w:id="589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edu.cn/s78/A16/s8213/A16_sjhj/201609/W02016092141138671424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6/s8213/A16_sjhj/201609/W020160921411386652102.pdf" TargetMode="External"/><Relationship Id="rId5" Type="http://schemas.openxmlformats.org/officeDocument/2006/relationships/hyperlink" Target="http://www.moe.edu.cn/s78/A16/s8213/A16_sjhj/201609/W020160921411386636067.pdf" TargetMode="External"/><Relationship Id="rId4" Type="http://schemas.openxmlformats.org/officeDocument/2006/relationships/hyperlink" Target="http://www.moe.edu.cn/s78/A16/s821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1090</Characters>
  <Application>Microsoft Office Word</Application>
  <DocSecurity>0</DocSecurity>
  <Lines>9</Lines>
  <Paragraphs>2</Paragraphs>
  <ScaleCrop>false</ScaleCrop>
  <Company>微软中国</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2016-10-02T03:22:00Z</dcterms:created>
  <dcterms:modified xsi:type="dcterms:W3CDTF">2016-10-02T03:22:00Z</dcterms:modified>
</cp:coreProperties>
</file>