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E630" w14:textId="77777777" w:rsidR="00BE3146" w:rsidRDefault="00000000">
      <w:pPr>
        <w:widowControl/>
        <w:autoSpaceDE w:val="0"/>
        <w:autoSpaceDN w:val="0"/>
        <w:spacing w:line="352" w:lineRule="exact"/>
        <w:ind w:left="262"/>
        <w:jc w:val="left"/>
      </w:pPr>
      <w:r>
        <w:rPr>
          <w:rFonts w:ascii="xPQHIseD+SimHei" w:eastAsia="xPQHIseD+SimHei" w:hAnsi="xPQHIseD+SimHei"/>
          <w:color w:val="000000"/>
          <w:sz w:val="32"/>
        </w:rPr>
        <w:t>附件</w:t>
      </w:r>
      <w:r>
        <w:rPr>
          <w:rFonts w:ascii="9n4wAoe0+TimesNewRomanPSMT" w:eastAsia="9n4wAoe0+TimesNewRomanPSMT" w:hAnsi="9n4wAoe0+TimesNewRomanPSMT"/>
          <w:color w:val="000000"/>
          <w:sz w:val="32"/>
        </w:rPr>
        <w:t>4</w:t>
      </w:r>
    </w:p>
    <w:p w14:paraId="427C604E" w14:textId="77777777" w:rsidR="00BE3146" w:rsidRDefault="00000000">
      <w:pPr>
        <w:widowControl/>
        <w:autoSpaceDE w:val="0"/>
        <w:autoSpaceDN w:val="0"/>
        <w:spacing w:line="400" w:lineRule="exact"/>
        <w:jc w:val="center"/>
      </w:pPr>
      <w:r>
        <w:rPr>
          <w:rFonts w:ascii="LlEL5NUK+TimesNewRomanPS" w:eastAsia="LlEL5NUK+TimesNewRomanPS" w:hAnsi="LlEL5NUK+TimesNewRomanPS"/>
          <w:color w:val="000000"/>
          <w:sz w:val="36"/>
        </w:rPr>
        <w:t>202</w:t>
      </w:r>
      <w:r>
        <w:rPr>
          <w:rFonts w:ascii="LlEL5NUK+TimesNewRomanPS" w:eastAsia="LlEL5NUK+TimesNewRomanPS" w:hAnsi="LlEL5NUK+TimesNewRomanPS" w:hint="eastAsia"/>
          <w:color w:val="000000"/>
          <w:spacing w:val="90"/>
          <w:sz w:val="36"/>
        </w:rPr>
        <w:t>5</w:t>
      </w:r>
      <w:r>
        <w:rPr>
          <w:rFonts w:ascii="Mdkdmhle+SimSun" w:eastAsia="Mdkdmhle+SimSun" w:hAnsi="Mdkdmhle+SimSun"/>
          <w:b/>
          <w:color w:val="000000"/>
          <w:spacing w:val="2"/>
          <w:sz w:val="36"/>
        </w:rPr>
        <w:t>年</w:t>
      </w:r>
      <w:r>
        <w:rPr>
          <w:rFonts w:ascii="Mdkdmhle+SimSun" w:eastAsia="Mdkdmhle+SimSun" w:hAnsi="Mdkdmhle+SimSun"/>
          <w:b/>
          <w:color w:val="000000"/>
          <w:sz w:val="36"/>
        </w:rPr>
        <w:t>度</w:t>
      </w:r>
      <w:r>
        <w:rPr>
          <w:rFonts w:ascii="Mdkdmhle+SimSun" w:eastAsia="Mdkdmhle+SimSun" w:hAnsi="Mdkdmhle+SimSun"/>
          <w:b/>
          <w:color w:val="000000"/>
          <w:spacing w:val="2"/>
          <w:sz w:val="36"/>
        </w:rPr>
        <w:t>广</w:t>
      </w:r>
      <w:r>
        <w:rPr>
          <w:rFonts w:ascii="Mdkdmhle+SimSun" w:eastAsia="Mdkdmhle+SimSun" w:hAnsi="Mdkdmhle+SimSun"/>
          <w:b/>
          <w:color w:val="000000"/>
          <w:sz w:val="36"/>
        </w:rPr>
        <w:t>东</w:t>
      </w:r>
      <w:r>
        <w:rPr>
          <w:rFonts w:ascii="Mdkdmhle+SimSun" w:eastAsia="Mdkdmhle+SimSun" w:hAnsi="Mdkdmhle+SimSun"/>
          <w:b/>
          <w:color w:val="000000"/>
          <w:spacing w:val="2"/>
          <w:sz w:val="36"/>
        </w:rPr>
        <w:t>省科</w:t>
      </w:r>
      <w:r>
        <w:rPr>
          <w:rFonts w:ascii="Mdkdmhle+SimSun" w:eastAsia="Mdkdmhle+SimSun" w:hAnsi="Mdkdmhle+SimSun"/>
          <w:b/>
          <w:color w:val="000000"/>
          <w:sz w:val="36"/>
        </w:rPr>
        <w:t>学</w:t>
      </w:r>
      <w:r>
        <w:rPr>
          <w:rFonts w:ascii="Mdkdmhle+SimSun" w:eastAsia="Mdkdmhle+SimSun" w:hAnsi="Mdkdmhle+SimSun"/>
          <w:b/>
          <w:color w:val="000000"/>
          <w:spacing w:val="4"/>
          <w:sz w:val="36"/>
        </w:rPr>
        <w:t>技</w:t>
      </w:r>
      <w:r>
        <w:rPr>
          <w:rFonts w:ascii="Mdkdmhle+SimSun" w:eastAsia="Mdkdmhle+SimSun" w:hAnsi="Mdkdmhle+SimSun"/>
          <w:b/>
          <w:color w:val="000000"/>
          <w:sz w:val="36"/>
        </w:rPr>
        <w:t>术</w:t>
      </w:r>
      <w:r>
        <w:rPr>
          <w:rFonts w:ascii="Mdkdmhle+SimSun" w:eastAsia="Mdkdmhle+SimSun" w:hAnsi="Mdkdmhle+SimSun"/>
          <w:b/>
          <w:color w:val="000000"/>
          <w:spacing w:val="2"/>
          <w:sz w:val="36"/>
        </w:rPr>
        <w:t>奖</w:t>
      </w:r>
      <w:r>
        <w:rPr>
          <w:rFonts w:ascii="Mdkdmhle+SimSun" w:eastAsia="Mdkdmhle+SimSun" w:hAnsi="Mdkdmhle+SimSun"/>
          <w:b/>
          <w:color w:val="000000"/>
          <w:sz w:val="36"/>
        </w:rPr>
        <w:t>公</w:t>
      </w:r>
      <w:r>
        <w:rPr>
          <w:rFonts w:ascii="Mdkdmhle+SimSun" w:eastAsia="Mdkdmhle+SimSun" w:hAnsi="Mdkdmhle+SimSun"/>
          <w:b/>
          <w:color w:val="000000"/>
          <w:spacing w:val="2"/>
          <w:sz w:val="36"/>
        </w:rPr>
        <w:t>示</w:t>
      </w:r>
      <w:r>
        <w:rPr>
          <w:rFonts w:ascii="Mdkdmhle+SimSun" w:eastAsia="Mdkdmhle+SimSun" w:hAnsi="Mdkdmhle+SimSun"/>
          <w:b/>
          <w:color w:val="000000"/>
          <w:sz w:val="36"/>
        </w:rPr>
        <w:t>表</w:t>
      </w:r>
    </w:p>
    <w:p w14:paraId="21B6AF76" w14:textId="77777777" w:rsidR="00BE3146" w:rsidRDefault="00000000">
      <w:pPr>
        <w:widowControl/>
        <w:autoSpaceDE w:val="0"/>
        <w:autoSpaceDN w:val="0"/>
        <w:spacing w:before="80" w:line="360" w:lineRule="exact"/>
        <w:ind w:left="262"/>
        <w:jc w:val="center"/>
      </w:pPr>
      <w:r>
        <w:rPr>
          <w:rFonts w:ascii="Mdkdmhle+SimSun" w:eastAsia="Mdkdmhle+SimSun" w:hAnsi="Mdkdmhle+SimSun"/>
          <w:b/>
          <w:color w:val="000000"/>
          <w:sz w:val="36"/>
        </w:rPr>
        <w:t>（</w:t>
      </w:r>
      <w:r>
        <w:rPr>
          <w:rFonts w:ascii="Mdkdmhle+SimSun" w:eastAsia="Mdkdmhle+SimSun" w:hAnsi="Mdkdmhle+SimSun"/>
          <w:b/>
          <w:color w:val="000000"/>
          <w:spacing w:val="-34"/>
          <w:sz w:val="36"/>
        </w:rPr>
        <w:t>自</w:t>
      </w:r>
      <w:r>
        <w:rPr>
          <w:rFonts w:ascii="Mdkdmhle+SimSun" w:eastAsia="Mdkdmhle+SimSun" w:hAnsi="Mdkdmhle+SimSun"/>
          <w:b/>
          <w:color w:val="000000"/>
          <w:spacing w:val="-32"/>
          <w:sz w:val="36"/>
        </w:rPr>
        <w:t>然科学</w:t>
      </w:r>
      <w:r>
        <w:rPr>
          <w:rFonts w:ascii="Mdkdmhle+SimSun" w:eastAsia="Mdkdmhle+SimSun" w:hAnsi="Mdkdmhle+SimSun"/>
          <w:b/>
          <w:color w:val="000000"/>
          <w:spacing w:val="-34"/>
          <w:sz w:val="36"/>
        </w:rPr>
        <w:t>奖</w:t>
      </w:r>
      <w:r>
        <w:rPr>
          <w:rFonts w:ascii="Mdkdmhle+SimSun" w:eastAsia="Mdkdmhle+SimSun" w:hAnsi="Mdkdmhle+SimSun"/>
          <w:b/>
          <w:color w:val="000000"/>
          <w:sz w:val="36"/>
        </w:rPr>
        <w:t>）</w:t>
      </w:r>
    </w:p>
    <w:p w14:paraId="042956F2" w14:textId="77777777" w:rsidR="00BE3146" w:rsidRDefault="00BE3146">
      <w:pPr>
        <w:widowControl/>
        <w:jc w:val="left"/>
        <w:rPr>
          <w:rFonts w:ascii="9n4wAoe0+TimesNewRomanPSMT" w:eastAsia="9n4wAoe0+TimesNewRomanPSMT" w:hAnsi="9n4wAoe0+TimesNewRomanPSMT" w:hint="eastAsia"/>
          <w:color w:val="000000"/>
        </w:rPr>
      </w:pPr>
    </w:p>
    <w:tbl>
      <w:tblPr>
        <w:tblStyle w:val="a8"/>
        <w:tblW w:w="9609" w:type="dxa"/>
        <w:tblLook w:val="04A0" w:firstRow="1" w:lastRow="0" w:firstColumn="1" w:lastColumn="0" w:noHBand="0" w:noVBand="1"/>
      </w:tblPr>
      <w:tblGrid>
        <w:gridCol w:w="1135"/>
        <w:gridCol w:w="8474"/>
      </w:tblGrid>
      <w:tr w:rsidR="00BE3146" w14:paraId="5927AFE8" w14:textId="77777777">
        <w:trPr>
          <w:trHeight w:val="567"/>
        </w:trPr>
        <w:tc>
          <w:tcPr>
            <w:tcW w:w="1135" w:type="dxa"/>
            <w:vAlign w:val="center"/>
          </w:tcPr>
          <w:p w14:paraId="206A2D65" w14:textId="77777777" w:rsidR="00BE3146" w:rsidRDefault="00000000">
            <w:pPr>
              <w:widowControl/>
              <w:autoSpaceDE w:val="0"/>
              <w:autoSpaceDN w:val="0"/>
              <w:jc w:val="center"/>
              <w:rPr>
                <w:rFonts w:eastAsia="宋体"/>
              </w:rPr>
            </w:pPr>
            <w:r>
              <w:rPr>
                <w:rFonts w:ascii="Y2kIRTz1+FangSong" w:eastAsia="Y2kIRTz1+FangSong" w:hAnsi="Y2kIRTz1+FangSong" w:hint="eastAsia"/>
                <w:b/>
                <w:color w:val="000000"/>
                <w:spacing w:val="2"/>
              </w:rPr>
              <w:t>学科、专业评审组</w:t>
            </w:r>
          </w:p>
        </w:tc>
        <w:tc>
          <w:tcPr>
            <w:tcW w:w="8474" w:type="dxa"/>
            <w:vAlign w:val="center"/>
          </w:tcPr>
          <w:p w14:paraId="21A7D8B4" w14:textId="77777777" w:rsidR="00BE3146" w:rsidRDefault="00000000">
            <w:pPr>
              <w:widowControl/>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控制科学与工程、Z07工程技术科学组</w:t>
            </w:r>
          </w:p>
        </w:tc>
      </w:tr>
      <w:tr w:rsidR="00BE3146" w14:paraId="742EC3FB" w14:textId="77777777">
        <w:trPr>
          <w:trHeight w:val="567"/>
        </w:trPr>
        <w:tc>
          <w:tcPr>
            <w:tcW w:w="1135" w:type="dxa"/>
            <w:vAlign w:val="center"/>
          </w:tcPr>
          <w:p w14:paraId="21D88877" w14:textId="77777777" w:rsidR="00BE3146" w:rsidRDefault="00000000">
            <w:pPr>
              <w:widowControl/>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项目名称</w:t>
            </w:r>
          </w:p>
        </w:tc>
        <w:tc>
          <w:tcPr>
            <w:tcW w:w="8474" w:type="dxa"/>
            <w:vAlign w:val="center"/>
          </w:tcPr>
          <w:p w14:paraId="0141A262" w14:textId="77777777" w:rsidR="00BE3146" w:rsidRDefault="00000000">
            <w:pPr>
              <w:autoSpaceDE w:val="0"/>
              <w:autoSpaceDN w:val="0"/>
              <w:jc w:val="center"/>
              <w:rPr>
                <w:rFonts w:ascii="Y2kIRTz1+FangSong" w:eastAsia="Y2kIRTz1+FangSong" w:hAnsi="Y2kIRTz1+FangSong" w:hint="eastAsia"/>
                <w:b/>
                <w:color w:val="000000"/>
                <w:spacing w:val="2"/>
              </w:rPr>
            </w:pPr>
            <w:bookmarkStart w:id="0" w:name="OLE_LINK2"/>
            <w:r>
              <w:rPr>
                <w:rFonts w:ascii="Y2kIRTz1+FangSong" w:eastAsia="Y2kIRTz1+FangSong" w:hAnsi="Y2kIRTz1+FangSong" w:hint="eastAsia"/>
                <w:b/>
                <w:color w:val="000000"/>
                <w:spacing w:val="2"/>
              </w:rPr>
              <w:t>复杂工业过程知识驱动的网络化随机控制</w:t>
            </w:r>
            <w:bookmarkEnd w:id="0"/>
          </w:p>
        </w:tc>
      </w:tr>
      <w:tr w:rsidR="00BE3146" w14:paraId="5823259A" w14:textId="77777777">
        <w:trPr>
          <w:trHeight w:val="567"/>
        </w:trPr>
        <w:tc>
          <w:tcPr>
            <w:tcW w:w="1135" w:type="dxa"/>
            <w:vAlign w:val="center"/>
          </w:tcPr>
          <w:p w14:paraId="71893AA5" w14:textId="77777777" w:rsidR="00BE3146" w:rsidRDefault="00000000">
            <w:pPr>
              <w:widowControl/>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提名者</w:t>
            </w:r>
          </w:p>
        </w:tc>
        <w:tc>
          <w:tcPr>
            <w:tcW w:w="8474" w:type="dxa"/>
            <w:vAlign w:val="center"/>
          </w:tcPr>
          <w:p w14:paraId="43A5F298" w14:textId="77777777" w:rsidR="00BE3146" w:rsidRDefault="00000000">
            <w:pPr>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深圳市科技</w:t>
            </w:r>
            <w:proofErr w:type="gramStart"/>
            <w:r>
              <w:rPr>
                <w:rFonts w:ascii="Y2kIRTz1+FangSong" w:eastAsia="Y2kIRTz1+FangSong" w:hAnsi="Y2kIRTz1+FangSong" w:hint="eastAsia"/>
                <w:b/>
                <w:color w:val="000000"/>
                <w:spacing w:val="2"/>
              </w:rPr>
              <w:t>创新局</w:t>
            </w:r>
            <w:proofErr w:type="gramEnd"/>
          </w:p>
        </w:tc>
      </w:tr>
      <w:tr w:rsidR="00BE3146" w14:paraId="6C301DDF" w14:textId="77777777">
        <w:trPr>
          <w:trHeight w:val="567"/>
        </w:trPr>
        <w:tc>
          <w:tcPr>
            <w:tcW w:w="1135" w:type="dxa"/>
            <w:vMerge w:val="restart"/>
            <w:vAlign w:val="center"/>
          </w:tcPr>
          <w:p w14:paraId="4129A39C" w14:textId="77777777" w:rsidR="00BE3146" w:rsidRDefault="00000000">
            <w:pPr>
              <w:widowControl/>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主要完成人</w:t>
            </w:r>
          </w:p>
          <w:p w14:paraId="3E5E3FD5" w14:textId="77777777" w:rsidR="00BE3146" w:rsidRDefault="00000000">
            <w:pPr>
              <w:widowControl/>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（职称、完成单位、工作单位）</w:t>
            </w:r>
          </w:p>
        </w:tc>
        <w:tc>
          <w:tcPr>
            <w:tcW w:w="8474" w:type="dxa"/>
            <w:vAlign w:val="center"/>
          </w:tcPr>
          <w:p w14:paraId="358D9CD4" w14:textId="77777777" w:rsidR="00BE3146" w:rsidRDefault="00000000">
            <w:pPr>
              <w:widowControl/>
              <w:autoSpaceDE w:val="0"/>
              <w:autoSpaceDN w:val="0"/>
              <w:spacing w:line="232" w:lineRule="exact"/>
              <w:jc w:val="left"/>
              <w:rPr>
                <w:rFonts w:eastAsia="宋体"/>
              </w:rPr>
            </w:pPr>
            <w:r>
              <w:rPr>
                <w:rFonts w:ascii="9n4wAoe0+TimesNewRomanPSMT" w:eastAsia="9n4wAoe0+TimesNewRomanPSMT" w:hAnsi="9n4wAoe0+TimesNewRomanPSMT"/>
                <w:color w:val="000000"/>
                <w:spacing w:val="2"/>
              </w:rPr>
              <w:t>1</w:t>
            </w:r>
            <w:r>
              <w:rPr>
                <w:rFonts w:ascii="9n4wAoe0+TimesNewRomanPSMT" w:eastAsia="9n4wAoe0+TimesNewRomanPSMT" w:hAnsi="9n4wAoe0+TimesNewRomanPSMT"/>
                <w:color w:val="000000"/>
                <w:spacing w:val="-2"/>
              </w:rPr>
              <w:t>.</w:t>
            </w:r>
            <w:bookmarkStart w:id="1" w:name="OLE_LINK3"/>
            <w:r>
              <w:rPr>
                <w:rFonts w:ascii="Y2kIRTz1+FangSong" w:eastAsia="Y2kIRTz1+FangSong" w:hAnsi="Y2kIRTz1+FangSong" w:hint="eastAsia"/>
                <w:color w:val="000000"/>
              </w:rPr>
              <w:t>吴宗泽</w:t>
            </w:r>
            <w:bookmarkEnd w:id="1"/>
            <w:r>
              <w:rPr>
                <w:rFonts w:ascii="Y2kIRTz1+FangSong" w:eastAsia="Y2kIRTz1+FangSong" w:hAnsi="Y2kIRTz1+FangSong" w:hint="eastAsia"/>
                <w:color w:val="000000"/>
              </w:rPr>
              <w:t>，教授，深圳大学，对项目进行整体规划，面向复杂工业过程提出知识和任务驱动的网络化随机驱动控制理论与方法，并针对注塑成型过程建立知识库和知识自动化系统，并推动项目的产业落地。</w:t>
            </w:r>
          </w:p>
        </w:tc>
      </w:tr>
      <w:tr w:rsidR="00BE3146" w14:paraId="044ED36A" w14:textId="77777777">
        <w:trPr>
          <w:trHeight w:val="567"/>
        </w:trPr>
        <w:tc>
          <w:tcPr>
            <w:tcW w:w="1135" w:type="dxa"/>
            <w:vMerge/>
            <w:vAlign w:val="center"/>
          </w:tcPr>
          <w:p w14:paraId="4D45DA22"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71704976" w14:textId="77777777" w:rsidR="00BE3146" w:rsidRDefault="00000000">
            <w:pPr>
              <w:widowControl/>
              <w:autoSpaceDE w:val="0"/>
              <w:autoSpaceDN w:val="0"/>
              <w:spacing w:line="232" w:lineRule="exact"/>
              <w:jc w:val="left"/>
              <w:rPr>
                <w:rFonts w:eastAsia="宋体"/>
              </w:rPr>
            </w:pPr>
            <w:r>
              <w:rPr>
                <w:rFonts w:ascii="9n4wAoe0+TimesNewRomanPSMT" w:eastAsia="9n4wAoe0+TimesNewRomanPSMT" w:hAnsi="9n4wAoe0+TimesNewRomanPSMT"/>
                <w:color w:val="000000"/>
                <w:spacing w:val="2"/>
              </w:rPr>
              <w:t>2</w:t>
            </w:r>
            <w:r>
              <w:rPr>
                <w:rFonts w:ascii="9n4wAoe0+TimesNewRomanPSMT" w:eastAsia="9n4wAoe0+TimesNewRomanPSMT" w:hAnsi="9n4wAoe0+TimesNewRomanPSMT"/>
                <w:color w:val="000000"/>
                <w:spacing w:val="-2"/>
              </w:rPr>
              <w:t>.</w:t>
            </w:r>
            <w:r>
              <w:rPr>
                <w:rFonts w:ascii="Y2kIRTz1+FangSong" w:eastAsia="Y2kIRTz1+FangSong" w:hAnsi="Y2kIRTz1+FangSong" w:hint="eastAsia"/>
                <w:color w:val="000000"/>
              </w:rPr>
              <w:t>谢世文、教授，中南大学，在主要发明点1做出重要贡献，提出了基于工况变化敏感性指数的关键状态特征提取方法，构建了“关键状态特征-工况-系统模态”的知识关联模型，面向复杂工业过程工况评估和切换控制提供基础模型。</w:t>
            </w:r>
          </w:p>
        </w:tc>
      </w:tr>
      <w:tr w:rsidR="00BE3146" w14:paraId="62A6BC90" w14:textId="77777777">
        <w:trPr>
          <w:trHeight w:val="567"/>
        </w:trPr>
        <w:tc>
          <w:tcPr>
            <w:tcW w:w="1135" w:type="dxa"/>
            <w:vMerge/>
            <w:vAlign w:val="center"/>
          </w:tcPr>
          <w:p w14:paraId="4324C3DF"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5755EB40" w14:textId="77777777" w:rsidR="00BE3146" w:rsidRDefault="00000000">
            <w:pPr>
              <w:autoSpaceDE w:val="0"/>
              <w:autoSpaceDN w:val="0"/>
              <w:jc w:val="left"/>
              <w:rPr>
                <w:rFonts w:ascii="Y2kIRTz1+FangSong" w:eastAsia="Y2kIRTz1+FangSong" w:hAnsi="Y2kIRTz1+FangSong" w:hint="eastAsia"/>
                <w:b/>
                <w:color w:val="000000"/>
                <w:spacing w:val="2"/>
              </w:rPr>
            </w:pPr>
            <w:r>
              <w:rPr>
                <w:rFonts w:ascii="9n4wAoe0+TimesNewRomanPSMT" w:eastAsia="9n4wAoe0+TimesNewRomanPSMT" w:hAnsi="9n4wAoe0+TimesNewRomanPSMT"/>
                <w:color w:val="000000"/>
                <w:spacing w:val="2"/>
              </w:rPr>
              <w:t>3</w:t>
            </w:r>
            <w:r>
              <w:rPr>
                <w:rFonts w:ascii="9n4wAoe0+TimesNewRomanPSMT" w:eastAsia="9n4wAoe0+TimesNewRomanPSMT" w:hAnsi="9n4wAoe0+TimesNewRomanPSMT"/>
                <w:color w:val="000000"/>
                <w:spacing w:val="-2"/>
              </w:rPr>
              <w:t>.</w:t>
            </w:r>
            <w:r>
              <w:rPr>
                <w:rFonts w:ascii="Y2kIRTz1+FangSong" w:eastAsia="Y2kIRTz1+FangSong" w:hAnsi="Y2kIRTz1+FangSong" w:hint="eastAsia"/>
                <w:color w:val="000000"/>
              </w:rPr>
              <w:t>邱丽，教授，深圳大学，对科学发现点3做出重要贡献，提出了基于Markov链的随机稳定性分析方法，严格证明了复杂工业过程系统在随机问题干扰下的随机稳定性。</w:t>
            </w:r>
          </w:p>
        </w:tc>
      </w:tr>
      <w:tr w:rsidR="00BE3146" w14:paraId="04E7CBA9" w14:textId="77777777">
        <w:trPr>
          <w:trHeight w:val="567"/>
        </w:trPr>
        <w:tc>
          <w:tcPr>
            <w:tcW w:w="1135" w:type="dxa"/>
            <w:vMerge/>
            <w:vAlign w:val="center"/>
          </w:tcPr>
          <w:p w14:paraId="10B938DB"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63ADEFDF" w14:textId="77777777" w:rsidR="00BE3146" w:rsidRDefault="00000000">
            <w:pPr>
              <w:autoSpaceDE w:val="0"/>
              <w:autoSpaceDN w:val="0"/>
              <w:jc w:val="left"/>
              <w:rPr>
                <w:rFonts w:ascii="9n4wAoe0+TimesNewRomanPSMT" w:eastAsia="9n4wAoe0+TimesNewRomanPSMT" w:hAnsi="9n4wAoe0+TimesNewRomanPSMT" w:hint="eastAsia"/>
                <w:color w:val="000000"/>
                <w:spacing w:val="2"/>
              </w:rPr>
            </w:pPr>
            <w:r>
              <w:rPr>
                <w:rFonts w:ascii="9n4wAoe0+TimesNewRomanPSMT" w:eastAsia="9n4wAoe0+TimesNewRomanPSMT" w:hAnsi="9n4wAoe0+TimesNewRomanPSMT" w:hint="eastAsia"/>
                <w:color w:val="000000"/>
                <w:spacing w:val="2"/>
              </w:rPr>
              <w:t>4.吴争光，</w:t>
            </w:r>
            <w:r>
              <w:rPr>
                <w:rFonts w:ascii="Y2kIRTz1+FangSong" w:eastAsia="Y2kIRTz1+FangSong" w:hAnsi="Y2kIRTz1+FangSong" w:hint="eastAsia"/>
                <w:color w:val="000000"/>
              </w:rPr>
              <w:t>教授，浙江大学，对科学发现点2做出重要贡献，针对复杂工业过程要求的关键指标建立了网络化控制系统的优化模型</w:t>
            </w:r>
          </w:p>
        </w:tc>
      </w:tr>
      <w:tr w:rsidR="00BE3146" w14:paraId="00B88B52" w14:textId="77777777">
        <w:trPr>
          <w:trHeight w:val="567"/>
        </w:trPr>
        <w:tc>
          <w:tcPr>
            <w:tcW w:w="1135" w:type="dxa"/>
            <w:vMerge/>
            <w:vAlign w:val="center"/>
          </w:tcPr>
          <w:p w14:paraId="7968A72F"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10461873" w14:textId="77777777" w:rsidR="00BE3146" w:rsidRDefault="00000000">
            <w:pPr>
              <w:autoSpaceDE w:val="0"/>
              <w:autoSpaceDN w:val="0"/>
              <w:jc w:val="left"/>
              <w:rPr>
                <w:rFonts w:ascii="9n4wAoe0+TimesNewRomanPSMT" w:eastAsia="9n4wAoe0+TimesNewRomanPSMT" w:hAnsi="9n4wAoe0+TimesNewRomanPSMT" w:hint="eastAsia"/>
                <w:color w:val="000000"/>
                <w:spacing w:val="2"/>
              </w:rPr>
            </w:pPr>
            <w:r>
              <w:rPr>
                <w:rFonts w:ascii="9n4wAoe0+TimesNewRomanPSMT" w:eastAsia="9n4wAoe0+TimesNewRomanPSMT" w:hAnsi="9n4wAoe0+TimesNewRomanPSMT" w:hint="eastAsia"/>
                <w:color w:val="000000"/>
                <w:spacing w:val="2"/>
              </w:rPr>
              <w:t>5.</w:t>
            </w:r>
            <w:proofErr w:type="gramStart"/>
            <w:r>
              <w:rPr>
                <w:rFonts w:ascii="9n4wAoe0+TimesNewRomanPSMT" w:eastAsia="9n4wAoe0+TimesNewRomanPSMT" w:hAnsi="9n4wAoe0+TimesNewRomanPSMT" w:hint="eastAsia"/>
                <w:color w:val="000000"/>
                <w:spacing w:val="2"/>
              </w:rPr>
              <w:t>付敏跃</w:t>
            </w:r>
            <w:proofErr w:type="gramEnd"/>
            <w:r>
              <w:rPr>
                <w:rFonts w:ascii="9n4wAoe0+TimesNewRomanPSMT" w:eastAsia="9n4wAoe0+TimesNewRomanPSMT" w:hAnsi="9n4wAoe0+TimesNewRomanPSMT" w:hint="eastAsia"/>
                <w:color w:val="000000"/>
                <w:spacing w:val="2"/>
              </w:rPr>
              <w:t>，教授，广东工业大学，完成注塑成型过程网络化控制系统建模</w:t>
            </w:r>
          </w:p>
        </w:tc>
      </w:tr>
      <w:tr w:rsidR="00BE3146" w14:paraId="6CDE1CB1" w14:textId="77777777">
        <w:trPr>
          <w:trHeight w:val="567"/>
        </w:trPr>
        <w:tc>
          <w:tcPr>
            <w:tcW w:w="1135" w:type="dxa"/>
            <w:vMerge/>
            <w:vAlign w:val="center"/>
          </w:tcPr>
          <w:p w14:paraId="199561F8"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6B2C78DE" w14:textId="77777777" w:rsidR="00BE3146" w:rsidRDefault="00000000">
            <w:pPr>
              <w:autoSpaceDE w:val="0"/>
              <w:autoSpaceDN w:val="0"/>
              <w:jc w:val="left"/>
              <w:rPr>
                <w:rFonts w:ascii="Y2kIRTz1+FangSong" w:eastAsia="Y2kIRTz1+FangSong" w:hAnsi="Y2kIRTz1+FangSong" w:hint="eastAsia"/>
                <w:bCs/>
                <w:color w:val="000000"/>
                <w:spacing w:val="2"/>
              </w:rPr>
            </w:pPr>
            <w:r>
              <w:rPr>
                <w:rFonts w:ascii="9n4wAoe0+TimesNewRomanPSMT" w:eastAsia="9n4wAoe0+TimesNewRomanPSMT" w:hAnsi="9n4wAoe0+TimesNewRomanPSMT" w:hint="eastAsia"/>
                <w:color w:val="000000"/>
                <w:spacing w:val="2"/>
              </w:rPr>
              <w:t>6.谢永芳，</w:t>
            </w:r>
            <w:r>
              <w:rPr>
                <w:rFonts w:ascii="Y2kIRTz1+FangSong" w:eastAsia="Y2kIRTz1+FangSong" w:hAnsi="Y2kIRTz1+FangSong" w:hint="eastAsia"/>
                <w:color w:val="000000"/>
              </w:rPr>
              <w:t>教授，中南大学，协助项目整体规划，并针对泡沫浮选过程构建相应的控制模型和方法，构建知识自动化系统。</w:t>
            </w:r>
          </w:p>
        </w:tc>
      </w:tr>
      <w:tr w:rsidR="00BE3146" w14:paraId="650B9F45" w14:textId="77777777">
        <w:trPr>
          <w:trHeight w:val="567"/>
        </w:trPr>
        <w:tc>
          <w:tcPr>
            <w:tcW w:w="1135" w:type="dxa"/>
            <w:vMerge/>
            <w:vAlign w:val="center"/>
          </w:tcPr>
          <w:p w14:paraId="27DC0708"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0F29979A" w14:textId="77777777" w:rsidR="00BE3146" w:rsidRDefault="00000000">
            <w:pPr>
              <w:numPr>
                <w:ilvl w:val="0"/>
                <w:numId w:val="1"/>
              </w:numPr>
              <w:autoSpaceDE w:val="0"/>
              <w:autoSpaceDN w:val="0"/>
              <w:jc w:val="left"/>
              <w:rPr>
                <w:rFonts w:ascii="9n4wAoe0+TimesNewRomanPSMT" w:eastAsia="9n4wAoe0+TimesNewRomanPSMT" w:hAnsi="9n4wAoe0+TimesNewRomanPSMT" w:hint="eastAsia"/>
                <w:color w:val="000000"/>
                <w:spacing w:val="2"/>
              </w:rPr>
            </w:pPr>
            <w:r>
              <w:rPr>
                <w:rFonts w:ascii="9n4wAoe0+TimesNewRomanPSMT" w:eastAsia="9n4wAoe0+TimesNewRomanPSMT" w:hAnsi="9n4wAoe0+TimesNewRomanPSMT"/>
                <w:color w:val="000000"/>
                <w:spacing w:val="2"/>
              </w:rPr>
              <w:t>章</w:t>
            </w:r>
            <w:proofErr w:type="gramStart"/>
            <w:r>
              <w:rPr>
                <w:rFonts w:ascii="9n4wAoe0+TimesNewRomanPSMT" w:eastAsia="9n4wAoe0+TimesNewRomanPSMT" w:hAnsi="9n4wAoe0+TimesNewRomanPSMT"/>
                <w:color w:val="000000"/>
                <w:spacing w:val="2"/>
              </w:rPr>
              <w:t>一</w:t>
            </w:r>
            <w:proofErr w:type="gramEnd"/>
            <w:r>
              <w:rPr>
                <w:rFonts w:ascii="9n4wAoe0+TimesNewRomanPSMT" w:eastAsia="9n4wAoe0+TimesNewRomanPSMT" w:hAnsi="9n4wAoe0+TimesNewRomanPSMT"/>
                <w:color w:val="000000"/>
                <w:spacing w:val="2"/>
              </w:rPr>
              <w:t>芳</w:t>
            </w:r>
            <w:r>
              <w:rPr>
                <w:rFonts w:ascii="9n4wAoe0+TimesNewRomanPSMT" w:eastAsia="9n4wAoe0+TimesNewRomanPSMT" w:hAnsi="9n4wAoe0+TimesNewRomanPSMT" w:hint="eastAsia"/>
                <w:color w:val="000000"/>
                <w:spacing w:val="2"/>
              </w:rPr>
              <w:t>，博士生，浙江大学，</w:t>
            </w:r>
            <w:r>
              <w:rPr>
                <w:rFonts w:ascii="Y2kIRTz1+FangSong" w:eastAsia="Y2kIRTz1+FangSong" w:hAnsi="Y2kIRTz1+FangSong" w:hint="eastAsia"/>
                <w:color w:val="000000"/>
              </w:rPr>
              <w:t>对科学发现点2做出重要贡献，针对复杂工业过程要求的物理信息系统建立了事件触发控制</w:t>
            </w:r>
          </w:p>
        </w:tc>
      </w:tr>
      <w:tr w:rsidR="00BE3146" w14:paraId="07BC2C86" w14:textId="77777777">
        <w:trPr>
          <w:trHeight w:val="567"/>
        </w:trPr>
        <w:tc>
          <w:tcPr>
            <w:tcW w:w="1135" w:type="dxa"/>
            <w:vMerge w:val="restart"/>
            <w:vAlign w:val="center"/>
          </w:tcPr>
          <w:p w14:paraId="19712F46" w14:textId="77777777" w:rsidR="00BE3146" w:rsidRDefault="00000000">
            <w:pPr>
              <w:widowControl/>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代表性论文</w:t>
            </w:r>
          </w:p>
          <w:p w14:paraId="067BE4CC" w14:textId="77777777" w:rsidR="00BE3146" w:rsidRDefault="00000000">
            <w:pPr>
              <w:widowControl/>
              <w:autoSpaceDE w:val="0"/>
              <w:autoSpaceDN w:val="0"/>
              <w:jc w:val="center"/>
              <w:rPr>
                <w:rFonts w:ascii="Y2kIRTz1+FangSong" w:eastAsia="Y2kIRTz1+FangSong" w:hAnsi="Y2kIRTz1+FangSong" w:hint="eastAsia"/>
                <w:b/>
                <w:color w:val="000000"/>
                <w:spacing w:val="2"/>
              </w:rPr>
            </w:pPr>
            <w:r>
              <w:rPr>
                <w:rFonts w:ascii="Y2kIRTz1+FangSong" w:eastAsia="Y2kIRTz1+FangSong" w:hAnsi="Y2kIRTz1+FangSong" w:hint="eastAsia"/>
                <w:b/>
                <w:color w:val="000000"/>
                <w:spacing w:val="2"/>
              </w:rPr>
              <w:t>专著目录</w:t>
            </w:r>
          </w:p>
        </w:tc>
        <w:tc>
          <w:tcPr>
            <w:tcW w:w="8474" w:type="dxa"/>
            <w:vAlign w:val="center"/>
          </w:tcPr>
          <w:p w14:paraId="2B492007" w14:textId="77777777" w:rsidR="00BE3146" w:rsidRDefault="00000000">
            <w:pPr>
              <w:widowControl/>
              <w:autoSpaceDE w:val="0"/>
              <w:autoSpaceDN w:val="0"/>
              <w:spacing w:line="230" w:lineRule="exact"/>
              <w:jc w:val="left"/>
              <w:rPr>
                <w:rFonts w:eastAsia="宋体"/>
              </w:rPr>
            </w:pPr>
            <w:r>
              <w:rPr>
                <w:rFonts w:ascii="Y2kIRTz1+FangSong" w:eastAsia="Y2kIRTz1+FangSong" w:hAnsi="Y2kIRTz1+FangSong"/>
                <w:color w:val="000000"/>
              </w:rPr>
              <w:t>论</w:t>
            </w:r>
            <w:r>
              <w:rPr>
                <w:rFonts w:ascii="Y2kIRTz1+FangSong" w:eastAsia="Y2kIRTz1+FangSong" w:hAnsi="Y2kIRTz1+FangSong"/>
                <w:color w:val="000000"/>
                <w:spacing w:val="52"/>
              </w:rPr>
              <w:t>文</w:t>
            </w:r>
            <w:r>
              <w:rPr>
                <w:rFonts w:ascii="9n4wAoe0+TimesNewRomanPSMT" w:eastAsia="9n4wAoe0+TimesNewRomanPSMT" w:hAnsi="9n4wAoe0+TimesNewRomanPSMT"/>
                <w:color w:val="000000"/>
                <w:spacing w:val="2"/>
              </w:rPr>
              <w:t>1</w:t>
            </w:r>
            <w:r>
              <w:rPr>
                <w:rFonts w:ascii="Y2kIRTz1+FangSong" w:eastAsia="Y2kIRTz1+FangSong" w:hAnsi="Y2kIRTz1+FangSong"/>
                <w:color w:val="000000"/>
              </w:rPr>
              <w:t>：</w:t>
            </w:r>
            <w:r>
              <w:rPr>
                <w:rFonts w:hint="eastAsia"/>
                <w:spacing w:val="-1"/>
              </w:rPr>
              <w:t>A distributed Kalman filtering algorithm with fast finite-time convergence for sensor networks</w:t>
            </w:r>
            <w:r>
              <w:rPr>
                <w:rFonts w:hint="eastAsia"/>
                <w:spacing w:val="-1"/>
              </w:rPr>
              <w:t>，</w:t>
            </w:r>
            <w:proofErr w:type="spellStart"/>
            <w:r>
              <w:rPr>
                <w:b/>
                <w:bCs/>
                <w:i/>
                <w:iCs/>
                <w:color w:val="4F81BD"/>
              </w:rPr>
              <w:t>Automatica</w:t>
            </w:r>
            <w:proofErr w:type="spellEnd"/>
            <w:r>
              <w:rPr>
                <w:spacing w:val="-1"/>
              </w:rPr>
              <w:t>, vol.</w:t>
            </w:r>
            <w:r>
              <w:rPr>
                <w:rFonts w:eastAsia="宋体" w:hint="eastAsia"/>
                <w:spacing w:val="-1"/>
              </w:rPr>
              <w:t>95</w:t>
            </w:r>
            <w:r>
              <w:rPr>
                <w:spacing w:val="-1"/>
              </w:rPr>
              <w:t>, no.</w:t>
            </w:r>
            <w:r>
              <w:rPr>
                <w:spacing w:val="25"/>
              </w:rPr>
              <w:t xml:space="preserve"> </w:t>
            </w:r>
            <w:r>
              <w:rPr>
                <w:spacing w:val="-1"/>
              </w:rPr>
              <w:t>1,</w:t>
            </w:r>
            <w:r>
              <w:rPr>
                <w:rFonts w:eastAsia="宋体" w:hint="eastAsia"/>
                <w:spacing w:val="-1"/>
              </w:rPr>
              <w:t xml:space="preserve"> </w:t>
            </w:r>
            <w:r>
              <w:rPr>
                <w:spacing w:val="-1"/>
              </w:rPr>
              <w:t xml:space="preserve">pp. </w:t>
            </w:r>
            <w:r>
              <w:rPr>
                <w:rFonts w:eastAsia="宋体" w:hint="eastAsia"/>
                <w:spacing w:val="-1"/>
              </w:rPr>
              <w:t>63</w:t>
            </w:r>
            <w:r>
              <w:rPr>
                <w:spacing w:val="-1"/>
              </w:rPr>
              <w:t>-</w:t>
            </w:r>
            <w:r>
              <w:rPr>
                <w:rFonts w:eastAsia="宋体" w:hint="eastAsia"/>
                <w:spacing w:val="-1"/>
              </w:rPr>
              <w:t>72</w:t>
            </w:r>
            <w:r>
              <w:rPr>
                <w:rFonts w:hint="eastAsia"/>
                <w:spacing w:val="-1"/>
              </w:rPr>
              <w:t>,2018</w:t>
            </w:r>
            <w:r>
              <w:rPr>
                <w:rFonts w:hint="eastAsia"/>
                <w:spacing w:val="-1"/>
              </w:rPr>
              <w:t>，</w:t>
            </w:r>
            <w:r>
              <w:rPr>
                <w:spacing w:val="-1"/>
              </w:rPr>
              <w:t xml:space="preserve">Wu   </w:t>
            </w:r>
            <w:proofErr w:type="spellStart"/>
            <w:r>
              <w:rPr>
                <w:spacing w:val="-1"/>
              </w:rPr>
              <w:t>Zongze</w:t>
            </w:r>
            <w:proofErr w:type="spellEnd"/>
            <w:r>
              <w:rPr>
                <w:rFonts w:eastAsia="宋体" w:hint="eastAsia"/>
                <w:spacing w:val="-1"/>
              </w:rPr>
              <w:t>（第一作者），</w:t>
            </w:r>
            <w:proofErr w:type="spellStart"/>
            <w:r>
              <w:rPr>
                <w:rFonts w:eastAsia="宋体" w:hint="eastAsia"/>
                <w:spacing w:val="-1"/>
              </w:rPr>
              <w:t>Minyue</w:t>
            </w:r>
            <w:proofErr w:type="spellEnd"/>
            <w:r>
              <w:rPr>
                <w:rFonts w:eastAsia="宋体" w:hint="eastAsia"/>
                <w:spacing w:val="-1"/>
              </w:rPr>
              <w:t xml:space="preserve"> Fu</w:t>
            </w:r>
            <w:r>
              <w:rPr>
                <w:rFonts w:eastAsia="宋体" w:hint="eastAsia"/>
                <w:spacing w:val="-1"/>
              </w:rPr>
              <w:t>（通讯作者）</w:t>
            </w:r>
          </w:p>
        </w:tc>
      </w:tr>
      <w:tr w:rsidR="00BE3146" w14:paraId="3EA4F995" w14:textId="77777777">
        <w:trPr>
          <w:trHeight w:val="567"/>
        </w:trPr>
        <w:tc>
          <w:tcPr>
            <w:tcW w:w="1135" w:type="dxa"/>
            <w:vMerge/>
            <w:vAlign w:val="center"/>
          </w:tcPr>
          <w:p w14:paraId="2D0136E9"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1470DE99" w14:textId="5C11D563" w:rsidR="00BE3146" w:rsidRDefault="00000000" w:rsidP="00506450">
            <w:pPr>
              <w:widowControl/>
              <w:autoSpaceDE w:val="0"/>
              <w:autoSpaceDN w:val="0"/>
              <w:spacing w:line="230" w:lineRule="exact"/>
              <w:jc w:val="left"/>
              <w:rPr>
                <w:rFonts w:eastAsia="宋体"/>
              </w:rPr>
            </w:pPr>
            <w:r>
              <w:rPr>
                <w:rFonts w:ascii="微软雅黑" w:eastAsia="微软雅黑" w:hAnsi="微软雅黑" w:cs="微软雅黑" w:hint="eastAsia"/>
                <w:spacing w:val="-2"/>
              </w:rPr>
              <w:t>论</w:t>
            </w:r>
            <w:r>
              <w:rPr>
                <w:rFonts w:ascii="MS Mincho" w:eastAsia="MS Mincho" w:hAnsi="MS Mincho" w:cs="MS Mincho" w:hint="eastAsia"/>
                <w:spacing w:val="-2"/>
              </w:rPr>
              <w:t>文</w:t>
            </w:r>
            <w:r>
              <w:rPr>
                <w:rFonts w:hint="eastAsia"/>
                <w:spacing w:val="-2"/>
              </w:rPr>
              <w:t>2</w:t>
            </w:r>
            <w:r>
              <w:rPr>
                <w:rFonts w:hint="eastAsia"/>
                <w:spacing w:val="-2"/>
              </w:rPr>
              <w:t>：</w:t>
            </w:r>
            <w:proofErr w:type="spellStart"/>
            <w:r w:rsidR="00B214C9" w:rsidRPr="00B214C9">
              <w:rPr>
                <w:spacing w:val="-2"/>
              </w:rPr>
              <w:t>Shiwen</w:t>
            </w:r>
            <w:proofErr w:type="spellEnd"/>
            <w:r w:rsidR="00B214C9" w:rsidRPr="00B214C9">
              <w:rPr>
                <w:spacing w:val="-2"/>
              </w:rPr>
              <w:t xml:space="preserve"> Xie, </w:t>
            </w:r>
            <w:proofErr w:type="spellStart"/>
            <w:r w:rsidR="00B214C9" w:rsidRPr="00B214C9">
              <w:rPr>
                <w:spacing w:val="-2"/>
              </w:rPr>
              <w:t>Yongfang</w:t>
            </w:r>
            <w:proofErr w:type="spellEnd"/>
            <w:r w:rsidR="00B214C9" w:rsidRPr="00B214C9">
              <w:rPr>
                <w:spacing w:val="-2"/>
              </w:rPr>
              <w:t xml:space="preserve"> Xie*, </w:t>
            </w:r>
            <w:proofErr w:type="spellStart"/>
            <w:r w:rsidR="00B214C9" w:rsidRPr="00B214C9">
              <w:rPr>
                <w:spacing w:val="-2"/>
              </w:rPr>
              <w:t>Tingwen</w:t>
            </w:r>
            <w:proofErr w:type="spellEnd"/>
            <w:r w:rsidR="00B214C9" w:rsidRPr="00B214C9">
              <w:rPr>
                <w:spacing w:val="-2"/>
              </w:rPr>
              <w:t xml:space="preserve"> Huang, </w:t>
            </w:r>
            <w:proofErr w:type="spellStart"/>
            <w:r w:rsidR="00B214C9" w:rsidRPr="00B214C9">
              <w:rPr>
                <w:spacing w:val="-2"/>
              </w:rPr>
              <w:t>Weihua</w:t>
            </w:r>
            <w:proofErr w:type="spellEnd"/>
            <w:r w:rsidR="00B214C9" w:rsidRPr="00B214C9">
              <w:rPr>
                <w:spacing w:val="-2"/>
              </w:rPr>
              <w:t xml:space="preserve"> Gui, Chunhua Yang</w:t>
            </w:r>
            <w:r>
              <w:rPr>
                <w:spacing w:val="-2"/>
              </w:rPr>
              <w:t>.</w:t>
            </w:r>
            <w:r w:rsidR="00506450">
              <w:t xml:space="preserve"> </w:t>
            </w:r>
            <w:r w:rsidR="00506450" w:rsidRPr="00506450">
              <w:rPr>
                <w:spacing w:val="-2"/>
              </w:rPr>
              <w:t>Generalized predictive</w:t>
            </w:r>
            <w:r w:rsidR="00506450">
              <w:rPr>
                <w:rFonts w:eastAsia="宋体" w:hint="eastAsia"/>
                <w:spacing w:val="-2"/>
              </w:rPr>
              <w:t xml:space="preserve"> </w:t>
            </w:r>
            <w:r w:rsidR="00506450" w:rsidRPr="00506450">
              <w:rPr>
                <w:spacing w:val="-2"/>
              </w:rPr>
              <w:t>control for industrial process based on neuron adaptive splitting and merging RBF neural network</w:t>
            </w:r>
            <w:r>
              <w:rPr>
                <w:spacing w:val="-2"/>
              </w:rPr>
              <w:t>.</w:t>
            </w:r>
            <w:r w:rsidR="00B214C9" w:rsidRPr="00B214C9">
              <w:rPr>
                <w:rFonts w:ascii="宋体" w:eastAsia="宋体" w:hAnsi="宋体" w:cs="宋体"/>
                <w:color w:val="000000"/>
                <w:kern w:val="0"/>
                <w:sz w:val="22"/>
                <w:szCs w:val="22"/>
              </w:rPr>
              <w:t xml:space="preserve"> </w:t>
            </w:r>
            <w:r w:rsidR="00B214C9" w:rsidRPr="00B214C9">
              <w:rPr>
                <w:spacing w:val="-2"/>
              </w:rPr>
              <w:t>IEEE</w:t>
            </w:r>
            <w:r w:rsidR="00B214C9">
              <w:rPr>
                <w:rFonts w:eastAsia="宋体" w:hint="eastAsia"/>
                <w:spacing w:val="-2"/>
              </w:rPr>
              <w:t xml:space="preserve"> </w:t>
            </w:r>
            <w:r w:rsidR="00B214C9" w:rsidRPr="00B214C9">
              <w:rPr>
                <w:spacing w:val="-2"/>
              </w:rPr>
              <w:t>Transactions</w:t>
            </w:r>
            <w:r w:rsidR="00B214C9">
              <w:rPr>
                <w:rFonts w:eastAsia="宋体" w:hint="eastAsia"/>
                <w:spacing w:val="-2"/>
              </w:rPr>
              <w:t xml:space="preserve"> </w:t>
            </w:r>
            <w:r w:rsidR="00B214C9" w:rsidRPr="00B214C9">
              <w:rPr>
                <w:spacing w:val="-2"/>
              </w:rPr>
              <w:t>on</w:t>
            </w:r>
            <w:r w:rsidR="00B214C9">
              <w:rPr>
                <w:rFonts w:eastAsia="宋体" w:hint="eastAsia"/>
                <w:spacing w:val="-2"/>
              </w:rPr>
              <w:t xml:space="preserve"> </w:t>
            </w:r>
            <w:r w:rsidR="00B214C9" w:rsidRPr="00B214C9">
              <w:rPr>
                <w:spacing w:val="-2"/>
              </w:rPr>
              <w:t>Industrial</w:t>
            </w:r>
            <w:r w:rsidR="00B214C9">
              <w:rPr>
                <w:rFonts w:eastAsia="宋体" w:hint="eastAsia"/>
                <w:spacing w:val="-2"/>
              </w:rPr>
              <w:t xml:space="preserve"> </w:t>
            </w:r>
            <w:r w:rsidR="00B214C9" w:rsidRPr="00B214C9">
              <w:rPr>
                <w:spacing w:val="-2"/>
              </w:rPr>
              <w:t>Electronics</w:t>
            </w:r>
            <w:r>
              <w:rPr>
                <w:spacing w:val="-2"/>
              </w:rPr>
              <w:t>, 20</w:t>
            </w:r>
            <w:r w:rsidR="00B214C9">
              <w:rPr>
                <w:rFonts w:eastAsia="宋体" w:hint="eastAsia"/>
                <w:spacing w:val="-2"/>
              </w:rPr>
              <w:t>19</w:t>
            </w:r>
            <w:r>
              <w:rPr>
                <w:spacing w:val="-2"/>
              </w:rPr>
              <w:t xml:space="preserve">, </w:t>
            </w:r>
            <w:r w:rsidR="00B214C9">
              <w:rPr>
                <w:rFonts w:eastAsia="宋体" w:hint="eastAsia"/>
                <w:spacing w:val="-2"/>
              </w:rPr>
              <w:t>66</w:t>
            </w:r>
            <w:r w:rsidR="00506450" w:rsidRPr="00506450">
              <w:rPr>
                <w:rFonts w:hint="eastAsia"/>
                <w:spacing w:val="-2"/>
              </w:rPr>
              <w:t>（</w:t>
            </w:r>
            <w:r w:rsidR="00506450" w:rsidRPr="00506450">
              <w:rPr>
                <w:rFonts w:hint="eastAsia"/>
                <w:spacing w:val="-2"/>
              </w:rPr>
              <w:t>2</w:t>
            </w:r>
            <w:r w:rsidR="00506450" w:rsidRPr="00506450">
              <w:rPr>
                <w:rFonts w:hint="eastAsia"/>
                <w:spacing w:val="-2"/>
              </w:rPr>
              <w:t>）</w:t>
            </w:r>
            <w:r>
              <w:rPr>
                <w:spacing w:val="-2"/>
              </w:rPr>
              <w:t xml:space="preserve">: </w:t>
            </w:r>
            <w:r w:rsidR="00B214C9" w:rsidRPr="00506450">
              <w:rPr>
                <w:rFonts w:hint="eastAsia"/>
                <w:spacing w:val="-2"/>
              </w:rPr>
              <w:t>1192</w:t>
            </w:r>
            <w:r>
              <w:rPr>
                <w:spacing w:val="-2"/>
              </w:rPr>
              <w:t>-</w:t>
            </w:r>
            <w:r w:rsidR="00B214C9">
              <w:rPr>
                <w:rFonts w:eastAsia="宋体" w:hint="eastAsia"/>
                <w:spacing w:val="-2"/>
              </w:rPr>
              <w:t>1202</w:t>
            </w:r>
            <w:r>
              <w:rPr>
                <w:rFonts w:hint="eastAsia"/>
                <w:spacing w:val="-2"/>
              </w:rPr>
              <w:t>，</w:t>
            </w:r>
            <w:proofErr w:type="spellStart"/>
            <w:r w:rsidR="00B214C9">
              <w:rPr>
                <w:spacing w:val="-2"/>
              </w:rPr>
              <w:t>Shiwen</w:t>
            </w:r>
            <w:proofErr w:type="spellEnd"/>
            <w:r w:rsidR="00B214C9">
              <w:rPr>
                <w:spacing w:val="-2"/>
              </w:rPr>
              <w:t xml:space="preserve"> Xie</w:t>
            </w:r>
            <w:r>
              <w:rPr>
                <w:rFonts w:hint="eastAsia"/>
                <w:spacing w:val="-2"/>
              </w:rPr>
              <w:t>（第一作者），</w:t>
            </w:r>
            <w:r w:rsidR="00B214C9">
              <w:rPr>
                <w:rFonts w:eastAsia="宋体" w:hint="eastAsia"/>
                <w:spacing w:val="-2"/>
              </w:rPr>
              <w:t>Y</w:t>
            </w:r>
            <w:r w:rsidR="00B214C9">
              <w:rPr>
                <w:rFonts w:ascii="宋体" w:eastAsia="宋体" w:hAnsi="宋体" w:hint="eastAsia"/>
                <w:spacing w:val="-2"/>
              </w:rPr>
              <w:t>ong</w:t>
            </w:r>
            <w:r w:rsidR="00B214C9">
              <w:rPr>
                <w:rFonts w:eastAsia="宋体" w:hint="eastAsia"/>
                <w:spacing w:val="-2"/>
              </w:rPr>
              <w:t xml:space="preserve"> fang</w:t>
            </w:r>
            <w:r>
              <w:rPr>
                <w:spacing w:val="-2"/>
              </w:rPr>
              <w:t xml:space="preserve"> Xie</w:t>
            </w:r>
            <w:r>
              <w:rPr>
                <w:rFonts w:hint="eastAsia"/>
                <w:spacing w:val="-2"/>
              </w:rPr>
              <w:t>（通</w:t>
            </w:r>
            <w:r>
              <w:rPr>
                <w:rFonts w:ascii="微软雅黑" w:eastAsia="微软雅黑" w:hAnsi="微软雅黑" w:cs="微软雅黑" w:hint="eastAsia"/>
                <w:spacing w:val="-2"/>
              </w:rPr>
              <w:t>讯</w:t>
            </w:r>
            <w:r>
              <w:rPr>
                <w:rFonts w:ascii="MS Mincho" w:eastAsia="MS Mincho" w:hAnsi="MS Mincho" w:cs="MS Mincho" w:hint="eastAsia"/>
                <w:spacing w:val="-2"/>
              </w:rPr>
              <w:t>作者）</w:t>
            </w:r>
          </w:p>
        </w:tc>
      </w:tr>
      <w:tr w:rsidR="00BE3146" w14:paraId="54A4C011" w14:textId="77777777">
        <w:trPr>
          <w:trHeight w:val="567"/>
        </w:trPr>
        <w:tc>
          <w:tcPr>
            <w:tcW w:w="1135" w:type="dxa"/>
            <w:vMerge/>
            <w:vAlign w:val="center"/>
          </w:tcPr>
          <w:p w14:paraId="62EF1ABF"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48BEFDAA" w14:textId="77777777" w:rsidR="00BE3146" w:rsidRDefault="00000000">
            <w:pPr>
              <w:widowControl/>
              <w:autoSpaceDE w:val="0"/>
              <w:autoSpaceDN w:val="0"/>
              <w:jc w:val="left"/>
              <w:rPr>
                <w:rFonts w:ascii="Y2kIRTz1+FangSong" w:eastAsia="宋体" w:hAnsi="Y2kIRTz1+FangSong" w:hint="eastAsia"/>
                <w:b/>
                <w:color w:val="000000"/>
                <w:spacing w:val="2"/>
              </w:rPr>
            </w:pPr>
            <w:r>
              <w:rPr>
                <w:rFonts w:ascii="Y2kIRTz1+FangSong" w:eastAsia="Y2kIRTz1+FangSong" w:hAnsi="Y2kIRTz1+FangSong"/>
                <w:color w:val="000000"/>
              </w:rPr>
              <w:t>论</w:t>
            </w:r>
            <w:r>
              <w:rPr>
                <w:rFonts w:ascii="Y2kIRTz1+FangSong" w:eastAsia="Y2kIRTz1+FangSong" w:hAnsi="Y2kIRTz1+FangSong"/>
                <w:color w:val="000000"/>
                <w:spacing w:val="52"/>
              </w:rPr>
              <w:t>文</w:t>
            </w:r>
            <w:r>
              <w:rPr>
                <w:rFonts w:ascii="9n4wAoe0+TimesNewRomanPSMT" w:eastAsia="9n4wAoe0+TimesNewRomanPSMT" w:hAnsi="9n4wAoe0+TimesNewRomanPSMT" w:hint="eastAsia"/>
                <w:color w:val="000000"/>
                <w:spacing w:val="2"/>
              </w:rPr>
              <w:t>3</w:t>
            </w:r>
            <w:r>
              <w:rPr>
                <w:rFonts w:ascii="Y2kIRTz1+FangSong" w:eastAsia="Y2kIRTz1+FangSong" w:hAnsi="Y2kIRTz1+FangSong"/>
                <w:color w:val="000000"/>
              </w:rPr>
              <w:t>：</w:t>
            </w:r>
            <w:r>
              <w:rPr>
                <w:spacing w:val="-1"/>
              </w:rPr>
              <w:t>Network-Based</w:t>
            </w:r>
            <w:r>
              <w:rPr>
                <w:spacing w:val="10"/>
              </w:rPr>
              <w:t xml:space="preserve"> </w:t>
            </w:r>
            <w:r>
              <w:rPr>
                <w:spacing w:val="-1"/>
              </w:rPr>
              <w:t>Rob</w:t>
            </w:r>
            <w:r>
              <w:rPr>
                <w:spacing w:val="-2"/>
              </w:rPr>
              <w:t>ust</w:t>
            </w:r>
            <w:r>
              <w:rPr>
                <w:spacing w:val="11"/>
              </w:rPr>
              <w:t xml:space="preserve"> </w:t>
            </w:r>
            <w:r>
              <w:rPr>
                <w:spacing w:val="-2"/>
              </w:rPr>
              <w:t>H2/H</w:t>
            </w:r>
            <w:r>
              <w:rPr>
                <w:spacing w:val="-29"/>
              </w:rPr>
              <w:t xml:space="preserve"> </w:t>
            </w:r>
            <w:r>
              <w:rPr>
                <w:rFonts w:ascii="宋体" w:eastAsia="宋体" w:hAnsi="宋体" w:cs="宋体"/>
                <w:spacing w:val="-2"/>
              </w:rPr>
              <w:t>∞</w:t>
            </w:r>
            <w:r>
              <w:rPr>
                <w:rFonts w:ascii="宋体" w:eastAsia="宋体" w:hAnsi="宋体" w:cs="宋体"/>
              </w:rPr>
              <w:t xml:space="preserve"> </w:t>
            </w:r>
            <w:r>
              <w:t>Control  for  Linear  S</w:t>
            </w:r>
            <w:r>
              <w:rPr>
                <w:spacing w:val="-1"/>
              </w:rPr>
              <w:t>ystems  With  Two-Channel  Random  Packet  Dropouts  and  Time  Delays</w:t>
            </w:r>
            <w:r>
              <w:rPr>
                <w:rFonts w:eastAsia="宋体" w:hint="eastAsia"/>
                <w:spacing w:val="-1"/>
              </w:rPr>
              <w:t>，</w:t>
            </w:r>
            <w:r>
              <w:t xml:space="preserve"> </w:t>
            </w:r>
            <w:r>
              <w:rPr>
                <w:b/>
                <w:bCs/>
                <w:i/>
                <w:iCs/>
                <w:color w:val="4F81BD"/>
              </w:rPr>
              <w:t>IEEE</w:t>
            </w:r>
            <w:r>
              <w:rPr>
                <w:b/>
                <w:bCs/>
                <w:i/>
                <w:iCs/>
                <w:color w:val="4F81BD"/>
                <w:spacing w:val="1"/>
              </w:rPr>
              <w:t xml:space="preserve"> </w:t>
            </w:r>
            <w:r>
              <w:rPr>
                <w:b/>
                <w:bCs/>
                <w:i/>
                <w:iCs/>
                <w:color w:val="4F81BD"/>
              </w:rPr>
              <w:t>Transactions</w:t>
            </w:r>
            <w:r>
              <w:rPr>
                <w:b/>
                <w:bCs/>
                <w:i/>
                <w:iCs/>
                <w:color w:val="4F81BD"/>
                <w:spacing w:val="1"/>
              </w:rPr>
              <w:t xml:space="preserve"> </w:t>
            </w:r>
            <w:r>
              <w:rPr>
                <w:b/>
                <w:bCs/>
                <w:i/>
                <w:iCs/>
                <w:color w:val="4F81BD"/>
              </w:rPr>
              <w:t>on</w:t>
            </w:r>
            <w:r>
              <w:rPr>
                <w:b/>
                <w:bCs/>
                <w:i/>
                <w:iCs/>
                <w:color w:val="4F81BD"/>
                <w:spacing w:val="1"/>
              </w:rPr>
              <w:t xml:space="preserve"> </w:t>
            </w:r>
            <w:r>
              <w:rPr>
                <w:b/>
                <w:bCs/>
                <w:i/>
                <w:iCs/>
                <w:color w:val="4F81BD"/>
              </w:rPr>
              <w:t>Cybernetics</w:t>
            </w:r>
            <w:r>
              <w:rPr>
                <w:spacing w:val="1"/>
              </w:rPr>
              <w:t xml:space="preserve">, </w:t>
            </w:r>
            <w:r>
              <w:t>vol</w:t>
            </w:r>
            <w:r>
              <w:rPr>
                <w:spacing w:val="1"/>
              </w:rPr>
              <w:t xml:space="preserve">. </w:t>
            </w:r>
            <w:proofErr w:type="gramStart"/>
            <w:r>
              <w:rPr>
                <w:spacing w:val="1"/>
              </w:rPr>
              <w:t>45,</w:t>
            </w:r>
            <w:r>
              <w:t>no</w:t>
            </w:r>
            <w:r>
              <w:rPr>
                <w:spacing w:val="1"/>
              </w:rPr>
              <w:t>.</w:t>
            </w:r>
            <w:proofErr w:type="gramEnd"/>
            <w:r>
              <w:rPr>
                <w:spacing w:val="1"/>
              </w:rPr>
              <w:t xml:space="preserve"> 8,</w:t>
            </w:r>
            <w:r>
              <w:t>pp</w:t>
            </w:r>
            <w:r>
              <w:rPr>
                <w:spacing w:val="1"/>
              </w:rPr>
              <w:t>.</w:t>
            </w:r>
            <w:r>
              <w:rPr>
                <w:spacing w:val="29"/>
              </w:rPr>
              <w:t xml:space="preserve"> </w:t>
            </w:r>
            <w:r>
              <w:rPr>
                <w:spacing w:val="1"/>
              </w:rPr>
              <w:t>1450-1451, 2015</w:t>
            </w:r>
            <w:r>
              <w:rPr>
                <w:rFonts w:eastAsia="宋体" w:hint="eastAsia"/>
                <w:spacing w:val="1"/>
              </w:rPr>
              <w:t>，</w:t>
            </w:r>
            <w:proofErr w:type="spellStart"/>
            <w:r>
              <w:rPr>
                <w:rFonts w:eastAsia="宋体" w:hint="eastAsia"/>
                <w:spacing w:val="1"/>
              </w:rPr>
              <w:t>Qiuli</w:t>
            </w:r>
            <w:proofErr w:type="spellEnd"/>
            <w:r>
              <w:rPr>
                <w:rFonts w:eastAsia="宋体" w:hint="eastAsia"/>
                <w:spacing w:val="1"/>
              </w:rPr>
              <w:t>（第一作者），</w:t>
            </w:r>
            <w:proofErr w:type="spellStart"/>
            <w:r>
              <w:rPr>
                <w:rFonts w:eastAsia="宋体" w:hint="eastAsia"/>
                <w:spacing w:val="1"/>
              </w:rPr>
              <w:t>Qiuli</w:t>
            </w:r>
            <w:proofErr w:type="spellEnd"/>
            <w:r>
              <w:rPr>
                <w:rFonts w:eastAsia="宋体" w:hint="eastAsia"/>
                <w:spacing w:val="1"/>
              </w:rPr>
              <w:t>（</w:t>
            </w:r>
            <w:r>
              <w:rPr>
                <w:rFonts w:hint="eastAsia"/>
                <w:spacing w:val="-2"/>
              </w:rPr>
              <w:t>通讯作者</w:t>
            </w:r>
            <w:r>
              <w:rPr>
                <w:rFonts w:eastAsia="宋体" w:hint="eastAsia"/>
                <w:spacing w:val="1"/>
              </w:rPr>
              <w:t>）</w:t>
            </w:r>
          </w:p>
        </w:tc>
      </w:tr>
      <w:tr w:rsidR="00BE3146" w14:paraId="00153B7F" w14:textId="77777777">
        <w:trPr>
          <w:trHeight w:val="567"/>
        </w:trPr>
        <w:tc>
          <w:tcPr>
            <w:tcW w:w="1135" w:type="dxa"/>
            <w:vMerge/>
            <w:vAlign w:val="center"/>
          </w:tcPr>
          <w:p w14:paraId="2CBF1DCE"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171FB81E" w14:textId="77777777" w:rsidR="00BE3146" w:rsidRDefault="00000000">
            <w:pPr>
              <w:widowControl/>
              <w:autoSpaceDE w:val="0"/>
              <w:autoSpaceDN w:val="0"/>
              <w:jc w:val="left"/>
              <w:rPr>
                <w:rFonts w:ascii="Y2kIRTz1+FangSong" w:eastAsia="Y2kIRTz1+FangSong" w:hAnsi="Y2kIRTz1+FangSong" w:hint="eastAsia"/>
                <w:color w:val="000000"/>
              </w:rPr>
            </w:pPr>
            <w:r>
              <w:rPr>
                <w:rFonts w:ascii="Y2kIRTz1+FangSong" w:eastAsia="Y2kIRTz1+FangSong" w:hAnsi="Y2kIRTz1+FangSong" w:hint="eastAsia"/>
                <w:color w:val="000000"/>
              </w:rPr>
              <w:t>论文</w:t>
            </w:r>
            <w:r>
              <w:rPr>
                <w:rFonts w:ascii="9n4wAoe0+TimesNewRomanPSMT" w:eastAsia="9n4wAoe0+TimesNewRomanPSMT" w:hAnsi="9n4wAoe0+TimesNewRomanPSMT" w:hint="eastAsia"/>
                <w:color w:val="000000"/>
                <w:spacing w:val="2"/>
              </w:rPr>
              <w:t>4</w:t>
            </w:r>
            <w:r>
              <w:rPr>
                <w:rFonts w:ascii="Y2kIRTz1+FangSong" w:eastAsia="Y2kIRTz1+FangSong" w:hAnsi="Y2kIRTz1+FangSong"/>
                <w:color w:val="000000"/>
              </w:rPr>
              <w:t>：</w:t>
            </w:r>
            <w:r>
              <w:rPr>
                <w:rFonts w:hint="eastAsia"/>
                <w:spacing w:val="-2"/>
              </w:rPr>
              <w:t xml:space="preserve">Resilient observer-based event-triggered control </w:t>
            </w:r>
            <w:proofErr w:type="spellStart"/>
            <w:r>
              <w:rPr>
                <w:rFonts w:hint="eastAsia"/>
                <w:spacing w:val="-2"/>
              </w:rPr>
              <w:t>forcyber</w:t>
            </w:r>
            <w:proofErr w:type="spellEnd"/>
            <w:r>
              <w:rPr>
                <w:rFonts w:hint="eastAsia"/>
                <w:spacing w:val="-2"/>
              </w:rPr>
              <w:t>-physical systems under asynchronous</w:t>
            </w:r>
            <w:r>
              <w:rPr>
                <w:rFonts w:eastAsia="宋体" w:hint="eastAsia"/>
                <w:spacing w:val="-2"/>
              </w:rPr>
              <w:t xml:space="preserve"> </w:t>
            </w:r>
            <w:r>
              <w:rPr>
                <w:rFonts w:hint="eastAsia"/>
                <w:spacing w:val="-2"/>
              </w:rPr>
              <w:t>denial-of-service attacks</w:t>
            </w:r>
            <w:r>
              <w:rPr>
                <w:rFonts w:hint="eastAsia"/>
                <w:spacing w:val="-2"/>
              </w:rPr>
              <w:t>，</w:t>
            </w:r>
            <w:r>
              <w:rPr>
                <w:rFonts w:hint="eastAsia"/>
                <w:spacing w:val="-2"/>
              </w:rPr>
              <w:t xml:space="preserve">SCIENCE </w:t>
            </w:r>
            <w:proofErr w:type="spellStart"/>
            <w:r>
              <w:rPr>
                <w:rFonts w:hint="eastAsia"/>
                <w:spacing w:val="-2"/>
              </w:rPr>
              <w:t>CHINAInformation</w:t>
            </w:r>
            <w:proofErr w:type="spellEnd"/>
            <w:r>
              <w:rPr>
                <w:rFonts w:hint="eastAsia"/>
                <w:spacing w:val="-2"/>
              </w:rPr>
              <w:t xml:space="preserve"> Sciences</w:t>
            </w:r>
            <w:r>
              <w:rPr>
                <w:spacing w:val="-2"/>
              </w:rPr>
              <w:t>, vol. 6</w:t>
            </w:r>
            <w:r>
              <w:rPr>
                <w:rFonts w:eastAsia="宋体" w:hint="eastAsia"/>
                <w:spacing w:val="-2"/>
              </w:rPr>
              <w:t>5</w:t>
            </w:r>
            <w:r>
              <w:rPr>
                <w:spacing w:val="-2"/>
              </w:rPr>
              <w:t xml:space="preserve">, no. </w:t>
            </w:r>
            <w:proofErr w:type="gramStart"/>
            <w:r>
              <w:rPr>
                <w:rFonts w:eastAsia="宋体" w:hint="eastAsia"/>
                <w:spacing w:val="-2"/>
              </w:rPr>
              <w:t>4</w:t>
            </w:r>
            <w:r>
              <w:rPr>
                <w:spacing w:val="-2"/>
              </w:rPr>
              <w:t>,pp.</w:t>
            </w:r>
            <w:proofErr w:type="gramEnd"/>
            <w:r>
              <w:rPr>
                <w:spacing w:val="-2"/>
              </w:rPr>
              <w:t xml:space="preserve"> 1487-1488, 2018</w:t>
            </w:r>
            <w:r>
              <w:rPr>
                <w:rFonts w:hint="eastAsia"/>
                <w:spacing w:val="-2"/>
              </w:rPr>
              <w:t>，</w:t>
            </w:r>
            <w:r>
              <w:rPr>
                <w:rFonts w:eastAsia="宋体" w:hint="eastAsia"/>
                <w:spacing w:val="-1"/>
              </w:rPr>
              <w:t>Yifang  ZHANG</w:t>
            </w:r>
            <w:r>
              <w:rPr>
                <w:rFonts w:eastAsia="宋体" w:hint="eastAsia"/>
                <w:spacing w:val="-1"/>
              </w:rPr>
              <w:t>（第一作者），</w:t>
            </w:r>
            <w:r>
              <w:rPr>
                <w:rFonts w:eastAsia="宋体" w:hint="eastAsia"/>
                <w:spacing w:val="-1"/>
              </w:rPr>
              <w:t xml:space="preserve">Wu </w:t>
            </w:r>
            <w:proofErr w:type="spellStart"/>
            <w:r>
              <w:rPr>
                <w:rFonts w:eastAsia="宋体" w:hint="eastAsia"/>
                <w:spacing w:val="-1"/>
              </w:rPr>
              <w:t>Zhengguang</w:t>
            </w:r>
            <w:proofErr w:type="spellEnd"/>
            <w:r>
              <w:rPr>
                <w:rFonts w:eastAsia="宋体" w:hint="eastAsia"/>
                <w:spacing w:val="-1"/>
              </w:rPr>
              <w:t>（通讯作者）</w:t>
            </w:r>
          </w:p>
        </w:tc>
      </w:tr>
      <w:tr w:rsidR="00BE3146" w14:paraId="189D258B" w14:textId="77777777">
        <w:trPr>
          <w:trHeight w:val="567"/>
        </w:trPr>
        <w:tc>
          <w:tcPr>
            <w:tcW w:w="1135" w:type="dxa"/>
            <w:vMerge/>
            <w:vAlign w:val="center"/>
          </w:tcPr>
          <w:p w14:paraId="750DD0E0" w14:textId="77777777" w:rsidR="00BE3146" w:rsidRDefault="00BE3146">
            <w:pPr>
              <w:widowControl/>
              <w:autoSpaceDE w:val="0"/>
              <w:autoSpaceDN w:val="0"/>
              <w:jc w:val="center"/>
              <w:rPr>
                <w:rFonts w:ascii="Y2kIRTz1+FangSong" w:eastAsia="Y2kIRTz1+FangSong" w:hAnsi="Y2kIRTz1+FangSong" w:hint="eastAsia"/>
                <w:b/>
                <w:color w:val="000000"/>
                <w:spacing w:val="2"/>
              </w:rPr>
            </w:pPr>
          </w:p>
        </w:tc>
        <w:tc>
          <w:tcPr>
            <w:tcW w:w="8474" w:type="dxa"/>
            <w:vAlign w:val="center"/>
          </w:tcPr>
          <w:p w14:paraId="7F721630" w14:textId="77777777" w:rsidR="00BE3146" w:rsidRDefault="00000000">
            <w:pPr>
              <w:widowControl/>
              <w:autoSpaceDE w:val="0"/>
              <w:autoSpaceDN w:val="0"/>
              <w:jc w:val="left"/>
              <w:rPr>
                <w:rFonts w:ascii="Y2kIRTz1+FangSong" w:eastAsia="宋体" w:hAnsi="Y2kIRTz1+FangSong" w:hint="eastAsia"/>
                <w:b/>
                <w:color w:val="000000"/>
                <w:spacing w:val="2"/>
              </w:rPr>
            </w:pPr>
            <w:r>
              <w:rPr>
                <w:rFonts w:ascii="Y2kIRTz1+FangSong" w:eastAsia="Y2kIRTz1+FangSong" w:hAnsi="Y2kIRTz1+FangSong" w:hint="eastAsia"/>
                <w:color w:val="000000"/>
              </w:rPr>
              <w:t>论文</w:t>
            </w:r>
            <w:r>
              <w:rPr>
                <w:rFonts w:ascii="9n4wAoe0+TimesNewRomanPSMT" w:eastAsia="9n4wAoe0+TimesNewRomanPSMT" w:hAnsi="9n4wAoe0+TimesNewRomanPSMT" w:hint="eastAsia"/>
                <w:color w:val="000000"/>
                <w:spacing w:val="2"/>
              </w:rPr>
              <w:t>5</w:t>
            </w:r>
            <w:r>
              <w:rPr>
                <w:rFonts w:ascii="Y2kIRTz1+FangSong" w:eastAsia="Y2kIRTz1+FangSong" w:hAnsi="Y2kIRTz1+FangSong"/>
                <w:color w:val="000000"/>
              </w:rPr>
              <w:t>：</w:t>
            </w:r>
            <w:bookmarkStart w:id="2" w:name="OLE_LINK1"/>
            <w:r>
              <w:rPr>
                <w:spacing w:val="-2"/>
              </w:rPr>
              <w:t>Asynchronous</w:t>
            </w:r>
            <w:r>
              <w:rPr>
                <w:spacing w:val="8"/>
              </w:rPr>
              <w:t xml:space="preserve"> </w:t>
            </w:r>
            <w:r>
              <w:rPr>
                <w:spacing w:val="-2"/>
              </w:rPr>
              <w:t>l2</w:t>
            </w:r>
            <w:r>
              <w:rPr>
                <w:spacing w:val="17"/>
                <w:w w:val="101"/>
              </w:rPr>
              <w:t xml:space="preserve"> </w:t>
            </w:r>
            <w:r>
              <w:rPr>
                <w:rFonts w:ascii="宋体" w:eastAsia="宋体" w:hAnsi="宋体" w:cs="宋体"/>
                <w:spacing w:val="-2"/>
              </w:rPr>
              <w:t>–</w:t>
            </w:r>
            <w:r>
              <w:rPr>
                <w:spacing w:val="-2"/>
              </w:rPr>
              <w:t>l</w:t>
            </w:r>
            <w:r>
              <w:rPr>
                <w:spacing w:val="-30"/>
              </w:rPr>
              <w:t xml:space="preserve"> </w:t>
            </w:r>
            <w:r>
              <w:rPr>
                <w:rFonts w:ascii="宋体" w:eastAsia="宋体" w:hAnsi="宋体" w:cs="宋体"/>
                <w:spacing w:val="-2"/>
              </w:rPr>
              <w:t>∞</w:t>
            </w:r>
            <w:r>
              <w:rPr>
                <w:rFonts w:ascii="宋体" w:eastAsia="宋体" w:hAnsi="宋体" w:cs="宋体"/>
                <w:spacing w:val="-46"/>
              </w:rPr>
              <w:t xml:space="preserve"> </w:t>
            </w:r>
            <w:r>
              <w:rPr>
                <w:spacing w:val="-2"/>
              </w:rPr>
              <w:t>Filtering</w:t>
            </w:r>
            <w:r>
              <w:t xml:space="preserve"> for   Discrete-Time   Stochastic    Markov   J</w:t>
            </w:r>
            <w:r>
              <w:rPr>
                <w:spacing w:val="-1"/>
              </w:rPr>
              <w:t>ump    Systems   With   Randomly    Occurred   Sensor</w:t>
            </w:r>
            <w:r>
              <w:t xml:space="preserve"> Nonlinearities</w:t>
            </w:r>
            <w:bookmarkEnd w:id="2"/>
            <w:r>
              <w:rPr>
                <w:rFonts w:eastAsia="宋体" w:hint="eastAsia"/>
              </w:rPr>
              <w:t>，</w:t>
            </w:r>
            <w:r>
              <w:rPr>
                <w:spacing w:val="-11"/>
              </w:rPr>
              <w:t xml:space="preserve"> </w:t>
            </w:r>
            <w:proofErr w:type="spellStart"/>
            <w:r>
              <w:rPr>
                <w:b/>
                <w:bCs/>
                <w:i/>
                <w:iCs/>
                <w:color w:val="4F81BD"/>
              </w:rPr>
              <w:t>Automatica</w:t>
            </w:r>
            <w:proofErr w:type="spellEnd"/>
            <w:r>
              <w:t xml:space="preserve">, vol. </w:t>
            </w:r>
            <w:proofErr w:type="gramStart"/>
            <w:r>
              <w:t>5</w:t>
            </w:r>
            <w:r>
              <w:rPr>
                <w:spacing w:val="-1"/>
              </w:rPr>
              <w:t>0,no.</w:t>
            </w:r>
            <w:proofErr w:type="gramEnd"/>
            <w:r>
              <w:rPr>
                <w:spacing w:val="25"/>
              </w:rPr>
              <w:t xml:space="preserve"> </w:t>
            </w:r>
            <w:r>
              <w:rPr>
                <w:spacing w:val="-1"/>
              </w:rPr>
              <w:t>1,pp.</w:t>
            </w:r>
            <w:r>
              <w:rPr>
                <w:spacing w:val="22"/>
                <w:w w:val="101"/>
              </w:rPr>
              <w:t xml:space="preserve"> </w:t>
            </w:r>
            <w:r>
              <w:rPr>
                <w:spacing w:val="-1"/>
              </w:rPr>
              <w:t>180</w:t>
            </w:r>
            <w:r>
              <w:rPr>
                <w:rFonts w:eastAsia="宋体" w:hint="eastAsia"/>
                <w:spacing w:val="14"/>
              </w:rPr>
              <w:t>-</w:t>
            </w:r>
            <w:r>
              <w:rPr>
                <w:spacing w:val="-1"/>
              </w:rPr>
              <w:t>186, 2014</w:t>
            </w:r>
            <w:r>
              <w:rPr>
                <w:rFonts w:eastAsia="宋体" w:hint="eastAsia"/>
                <w:spacing w:val="-1"/>
              </w:rPr>
              <w:t>, Yifang  ZHANG</w:t>
            </w:r>
            <w:r>
              <w:rPr>
                <w:rFonts w:eastAsia="宋体" w:hint="eastAsia"/>
                <w:spacing w:val="-1"/>
              </w:rPr>
              <w:t>（第一作者），</w:t>
            </w:r>
            <w:r>
              <w:rPr>
                <w:rFonts w:eastAsia="宋体" w:hint="eastAsia"/>
                <w:spacing w:val="-1"/>
              </w:rPr>
              <w:t xml:space="preserve">Wu </w:t>
            </w:r>
            <w:proofErr w:type="spellStart"/>
            <w:r>
              <w:rPr>
                <w:rFonts w:eastAsia="宋体" w:hint="eastAsia"/>
                <w:spacing w:val="-1"/>
              </w:rPr>
              <w:t>Zhengguang</w:t>
            </w:r>
            <w:proofErr w:type="spellEnd"/>
            <w:r>
              <w:rPr>
                <w:rFonts w:eastAsia="宋体" w:hint="eastAsia"/>
                <w:spacing w:val="-1"/>
              </w:rPr>
              <w:t>（通讯作者）</w:t>
            </w:r>
          </w:p>
        </w:tc>
      </w:tr>
    </w:tbl>
    <w:p w14:paraId="1B626822" w14:textId="77777777" w:rsidR="00BE3146" w:rsidRDefault="00BE3146">
      <w:pPr>
        <w:rPr>
          <w:rFonts w:eastAsia="宋体"/>
        </w:rPr>
      </w:pPr>
    </w:p>
    <w:p w14:paraId="48F9D767" w14:textId="77777777" w:rsidR="00BE3146" w:rsidRDefault="00BE3146">
      <w:pPr>
        <w:rPr>
          <w:rFonts w:eastAsia="宋体"/>
        </w:rPr>
      </w:pPr>
    </w:p>
    <w:p w14:paraId="08A3EFA8" w14:textId="77777777" w:rsidR="00BE3146" w:rsidRDefault="00BE3146">
      <w:pPr>
        <w:widowControl/>
        <w:autoSpaceDE w:val="0"/>
        <w:autoSpaceDN w:val="0"/>
        <w:spacing w:line="14" w:lineRule="exact"/>
      </w:pPr>
    </w:p>
    <w:sectPr w:rsidR="00BE3146">
      <w:pgSz w:w="11906" w:h="17238"/>
      <w:pgMar w:top="1012" w:right="1440" w:bottom="440" w:left="1440" w:header="720" w:footer="720" w:gutter="0"/>
      <w:cols w:space="72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xPQHIseD+SimHei">
    <w:altName w:val="微软雅黑"/>
    <w:charset w:val="00"/>
    <w:family w:val="auto"/>
    <w:pitch w:val="default"/>
    <w:sig w:usb0="00000000" w:usb1="00000000" w:usb2="00000016" w:usb3="00000000" w:csb0="0004001F" w:csb1="00000000"/>
  </w:font>
  <w:font w:name="9n4wAoe0+TimesNewRomanPSMT">
    <w:altName w:val="微软雅黑"/>
    <w:charset w:val="00"/>
    <w:family w:val="auto"/>
    <w:pitch w:val="default"/>
    <w:sig w:usb0="00000000" w:usb1="00000000" w:usb2="00000016" w:usb3="00000000" w:csb0="0004001F" w:csb1="00000000"/>
  </w:font>
  <w:font w:name="LlEL5NUK+TimesNewRomanPS">
    <w:altName w:val="微软雅黑"/>
    <w:charset w:val="00"/>
    <w:family w:val="auto"/>
    <w:pitch w:val="default"/>
    <w:sig w:usb0="00000000" w:usb1="00000000" w:usb2="00000016" w:usb3="00000000" w:csb0="0004001F" w:csb1="00000000"/>
  </w:font>
  <w:font w:name="Mdkdmhle+SimSun">
    <w:altName w:val="微软雅黑"/>
    <w:charset w:val="00"/>
    <w:family w:val="auto"/>
    <w:pitch w:val="default"/>
    <w:sig w:usb0="00000000" w:usb1="00000000" w:usb2="00000016" w:usb3="00000000" w:csb0="0004001F" w:csb1="00000000"/>
  </w:font>
  <w:font w:name="Y2kIRTz1+FangSong">
    <w:altName w:val="微软雅黑"/>
    <w:charset w:val="00"/>
    <w:family w:val="auto"/>
    <w:pitch w:val="default"/>
    <w:sig w:usb0="00000000" w:usb1="0000000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8BEB4"/>
    <w:multiLevelType w:val="singleLevel"/>
    <w:tmpl w:val="D348BEB4"/>
    <w:lvl w:ilvl="0">
      <w:start w:val="7"/>
      <w:numFmt w:val="decimal"/>
      <w:suff w:val="space"/>
      <w:lvlText w:val="%1."/>
      <w:lvlJc w:val="left"/>
    </w:lvl>
  </w:abstractNum>
  <w:num w:numId="1" w16cid:durableId="82720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NiNTRjM2Y0YTU5ZjExNzE4YTk2NGRlMDY0MmJhOGQifQ=="/>
  </w:docVars>
  <w:rsids>
    <w:rsidRoot w:val="00B47730"/>
    <w:rsid w:val="00034616"/>
    <w:rsid w:val="00060294"/>
    <w:rsid w:val="0006063C"/>
    <w:rsid w:val="0015074B"/>
    <w:rsid w:val="0029639D"/>
    <w:rsid w:val="00326F90"/>
    <w:rsid w:val="00385841"/>
    <w:rsid w:val="003E7EDC"/>
    <w:rsid w:val="00445E61"/>
    <w:rsid w:val="00506450"/>
    <w:rsid w:val="0052072E"/>
    <w:rsid w:val="006F5A7E"/>
    <w:rsid w:val="007A609B"/>
    <w:rsid w:val="008F2F61"/>
    <w:rsid w:val="00906AB6"/>
    <w:rsid w:val="00A665E6"/>
    <w:rsid w:val="00AA1D8D"/>
    <w:rsid w:val="00B214C9"/>
    <w:rsid w:val="00B47730"/>
    <w:rsid w:val="00BE3146"/>
    <w:rsid w:val="00CB0664"/>
    <w:rsid w:val="00D43584"/>
    <w:rsid w:val="00E81C3B"/>
    <w:rsid w:val="00F91277"/>
    <w:rsid w:val="00FC693F"/>
    <w:rsid w:val="065B1053"/>
    <w:rsid w:val="0FB20793"/>
    <w:rsid w:val="16CB676A"/>
    <w:rsid w:val="229859CB"/>
    <w:rsid w:val="2BB62442"/>
    <w:rsid w:val="2E786928"/>
    <w:rsid w:val="3B811A82"/>
    <w:rsid w:val="42081A4E"/>
    <w:rsid w:val="498F76B1"/>
    <w:rsid w:val="5A2B2EF9"/>
    <w:rsid w:val="5AF649A7"/>
    <w:rsid w:val="67503A4E"/>
    <w:rsid w:val="6DC00510"/>
    <w:rsid w:val="727552CC"/>
    <w:rsid w:val="736B1019"/>
    <w:rsid w:val="74F24BA6"/>
    <w:rsid w:val="7574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BFBDC"/>
  <w14:defaultImageDpi w14:val="300"/>
  <w15:docId w15:val="{3B3E8FAB-8F16-44CA-A738-CF56904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119804">
      <w:bodyDiv w:val="1"/>
      <w:marLeft w:val="0"/>
      <w:marRight w:val="0"/>
      <w:marTop w:val="0"/>
      <w:marBottom w:val="0"/>
      <w:divBdr>
        <w:top w:val="none" w:sz="0" w:space="0" w:color="auto"/>
        <w:left w:val="none" w:sz="0" w:space="0" w:color="auto"/>
        <w:bottom w:val="none" w:sz="0" w:space="0" w:color="auto"/>
        <w:right w:val="none" w:sz="0" w:space="0" w:color="auto"/>
      </w:divBdr>
    </w:div>
    <w:div w:id="175350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QiuLi</cp:lastModifiedBy>
  <cp:revision>10</cp:revision>
  <dcterms:created xsi:type="dcterms:W3CDTF">2013-12-23T23:15:00Z</dcterms:created>
  <dcterms:modified xsi:type="dcterms:W3CDTF">2025-12-27T02:56:00Z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51A63ECFECFF4B6AB0DBFE28DED65313_12</vt:lpwstr>
  </property>
  <property fmtid="{D5CDD505-2E9C-101B-9397-08002B2CF9AE}" pid="4" name="KSOTemplateDocerSaveRecord">
    <vt:lpwstr>eyJoZGlkIjoiYmQ1ODY4Y2EzYWExM2NlYmM2NjdiOGVmODJmNjg2NmMiLCJ1c2VySWQiOiI2NjI5MTk1NTMifQ==</vt:lpwstr>
  </property>
</Properties>
</file>