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61313">
      <w:pPr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lang w:val="en-US" w:eastAsia="zh-CN"/>
        </w:rPr>
        <w:t>2026年度关键技术研发计划“农业科技”项目征集范围</w:t>
      </w:r>
    </w:p>
    <w:bookmarkEnd w:id="0"/>
    <w:p w14:paraId="070CE27D">
      <w:pPr>
        <w:bidi w:val="0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EC60474">
      <w:pPr>
        <w:bidi w:val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专题1:生物育种</w:t>
      </w:r>
    </w:p>
    <w:p w14:paraId="4DE8B036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方向1:基于光温水稻育性调控的两系杂交粳稻培育</w:t>
      </w:r>
    </w:p>
    <w:p w14:paraId="6BC18E90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方向2:基于高通量小孢子育种的高蛋白低GI杜兰小麦培育</w:t>
      </w:r>
    </w:p>
    <w:p w14:paraId="7E1F32C2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方向3:基于作物减排调控的主粮新种质创制</w:t>
      </w:r>
    </w:p>
    <w:p w14:paraId="577A7098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方向4:基于光温育性调控的菠菜纯合新种质创制</w:t>
      </w:r>
    </w:p>
    <w:p w14:paraId="1FFA3829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方向5:基于多基因聚合育种的设施专用水果型芹菜培育</w:t>
      </w:r>
    </w:p>
    <w:p w14:paraId="325A4D89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方向6:基于体外胚胎繁育技术的抗热应激荷斯坦牛培育</w:t>
      </w:r>
    </w:p>
    <w:p w14:paraId="16850717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方向7:基于RNAi技术的全雄罗氏沼虾繁育</w:t>
      </w:r>
    </w:p>
    <w:p w14:paraId="5C919117">
      <w:pPr>
        <w:bidi w:val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专题2:农业合成生物学</w:t>
      </w:r>
    </w:p>
    <w:p w14:paraId="2880B705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方向1:茉莉酸及衍生物</w:t>
      </w:r>
    </w:p>
    <w:p w14:paraId="2C34AD47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方向2:RNA植物保护剂</w:t>
      </w:r>
    </w:p>
    <w:p w14:paraId="6EAF35AB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方向3:新型水产饲料</w:t>
      </w:r>
    </w:p>
    <w:p w14:paraId="58B5B8B1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方向4:新型全价宠物食品处方粮</w:t>
      </w:r>
    </w:p>
    <w:p w14:paraId="54A72389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方向5:人血清白蛋白</w:t>
      </w:r>
    </w:p>
    <w:p w14:paraId="0F3FF874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方向6:银杏活性物质</w:t>
      </w:r>
    </w:p>
    <w:p w14:paraId="1B60AAAD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方向7:木兰脂素</w:t>
      </w:r>
    </w:p>
    <w:p w14:paraId="77E3456E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方向8:蟾蜍二烯内酯类物质</w:t>
      </w:r>
    </w:p>
    <w:p w14:paraId="7D989F3C">
      <w:pPr>
        <w:bidi w:val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专题3:现代设施农业</w:t>
      </w:r>
    </w:p>
    <w:p w14:paraId="78F56585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方向1:智能育苗装备及系统</w:t>
      </w:r>
    </w:p>
    <w:p w14:paraId="3D557428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方向2:食用菌工厂自动化装备与系统</w:t>
      </w:r>
    </w:p>
    <w:p w14:paraId="1038752C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方向3:多场景自适应设施专用机器人</w:t>
      </w:r>
    </w:p>
    <w:p w14:paraId="1609A5E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方向4:设施专用紫外消杀机器人</w:t>
      </w:r>
    </w:p>
    <w:p w14:paraId="032A00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054F5"/>
    <w:rsid w:val="2E6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2026-09-01T06:53:00Z</dcterms:created>
  <dc:creator>user</dc:creator>
  <cp:lastModifiedBy>user</cp:lastModifiedBy>
  <dcterms:modified xsi:type="dcterms:W3CDTF">2026-09-01T06:54:29Z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FF5DC43B803D465FB5C5EC28B10C7189_11</vt:lpwstr>
  </property>
  <property fmtid="{D5CDD505-2E9C-101B-9397-08002B2CF9AE}" pid="4" name="KSOTemplateDocerSaveRecord">
    <vt:lpwstr>eyJoZGlkIjoiMTJkNDkwMWQzOWQxZTQ0ZmVlYTYzYTNmNzljZDlhNzciLCJ1c2VySWQiOiI2ODQ1Njg1NzYifQ==</vt:lpwstr>
  </property>
</Properties>
</file>