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47" w:rsidRDefault="00871ADE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4749800</wp:posOffset>
            </wp:positionH>
            <wp:positionV relativeFrom="paragraph">
              <wp:posOffset>-427355</wp:posOffset>
            </wp:positionV>
            <wp:extent cx="1205865" cy="6572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F47" w:rsidRDefault="00871ADE">
      <w:pPr>
        <w:pStyle w:val="ad"/>
        <w:rPr>
          <w:rFonts w:ascii="仿宋" w:eastAsia="仿宋" w:hAnsi="仿宋" w:cstheme="minorBidi"/>
          <w:b/>
          <w:kern w:val="2"/>
          <w:szCs w:val="21"/>
        </w:rPr>
      </w:pPr>
      <w:r>
        <w:rPr>
          <w:rFonts w:ascii="仿宋" w:eastAsia="仿宋" w:hAnsi="仿宋" w:cstheme="minorBidi" w:hint="eastAsia"/>
          <w:b/>
          <w:kern w:val="2"/>
          <w:szCs w:val="21"/>
        </w:rPr>
        <w:t>附件：《大型电站锅炉多品类生物质高比例低碳化掺烧关键技术及工程应用》项目申报信息</w:t>
      </w:r>
      <w:bookmarkStart w:id="0" w:name="_GoBack"/>
      <w:bookmarkEnd w:id="0"/>
    </w:p>
    <w:p w:rsidR="00725F47" w:rsidRDefault="00871ADE">
      <w:pPr>
        <w:pStyle w:val="a5"/>
        <w:spacing w:before="100" w:line="420" w:lineRule="exact"/>
        <w:ind w:firstLineChars="0" w:firstLine="0"/>
        <w:jc w:val="center"/>
        <w:outlineLvl w:val="1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t>一、项目基本情况</w:t>
      </w:r>
    </w:p>
    <w:p w:rsidR="00725F47" w:rsidRDefault="00871ADE">
      <w:pPr>
        <w:pStyle w:val="a5"/>
        <w:spacing w:before="100"/>
        <w:ind w:firstLineChars="0" w:firstLine="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奖励类别</w:t>
      </w:r>
      <w:r>
        <w:rPr>
          <w:rFonts w:ascii="宋体" w:hAnsi="宋体"/>
          <w:sz w:val="21"/>
          <w:szCs w:val="21"/>
        </w:rPr>
        <w:t>：技术开发类</w:t>
      </w:r>
      <w:r>
        <w:rPr>
          <w:rFonts w:ascii="宋体" w:hAnsi="宋体" w:hint="eastAsia"/>
          <w:sz w:val="21"/>
          <w:szCs w:val="21"/>
        </w:rPr>
        <w:t xml:space="preserve">  </w:t>
      </w:r>
      <w:r>
        <w:rPr>
          <w:rFonts w:ascii="宋体" w:hAnsi="宋体"/>
          <w:sz w:val="21"/>
          <w:szCs w:val="21"/>
        </w:rPr>
        <w:t xml:space="preserve">          </w:t>
      </w:r>
      <w:r>
        <w:rPr>
          <w:rFonts w:ascii="宋体" w:hAnsi="宋体" w:hint="eastAsia"/>
          <w:sz w:val="21"/>
          <w:szCs w:val="21"/>
        </w:rPr>
        <w:t>编号：</w:t>
      </w:r>
      <w:r>
        <w:rPr>
          <w:rFonts w:ascii="宋体" w:hAnsi="宋体" w:hint="eastAsia"/>
          <w:sz w:val="21"/>
          <w:szCs w:val="21"/>
        </w:rPr>
        <w:t xml:space="preserve">        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ascii="宋体" w:hAnsi="宋体" w:hint="eastAsia"/>
          <w:sz w:val="21"/>
          <w:szCs w:val="21"/>
        </w:rPr>
        <w:t>提名等级：</w:t>
      </w:r>
      <w:r>
        <w:rPr>
          <w:rFonts w:hAnsi="宋体" w:hint="eastAsia"/>
          <w:spacing w:val="-10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一等奖</w:t>
      </w:r>
      <w:r>
        <w:rPr>
          <w:rFonts w:ascii="宋体" w:hAnsi="宋体" w:hint="eastAsia"/>
          <w:sz w:val="21"/>
          <w:szCs w:val="21"/>
        </w:rPr>
        <w:t xml:space="preserve">    </w:t>
      </w:r>
      <w:r>
        <w:rPr>
          <w:rFonts w:hAnsi="宋体" w:hint="eastAsia"/>
          <w:spacing w:val="-10"/>
          <w:sz w:val="21"/>
          <w:szCs w:val="21"/>
        </w:rPr>
        <w:sym w:font="Wingdings 2" w:char="F052"/>
      </w:r>
      <w:r>
        <w:rPr>
          <w:rFonts w:ascii="宋体" w:hAnsi="宋体" w:hint="eastAsia"/>
          <w:sz w:val="21"/>
          <w:szCs w:val="21"/>
        </w:rPr>
        <w:t>二等奖</w:t>
      </w:r>
      <w:r>
        <w:rPr>
          <w:rFonts w:ascii="宋体" w:hAnsi="宋体" w:hint="eastAsia"/>
          <w:sz w:val="21"/>
          <w:szCs w:val="21"/>
        </w:rPr>
        <w:t xml:space="preserve">    </w:t>
      </w:r>
      <w:r>
        <w:rPr>
          <w:rFonts w:hAnsi="宋体" w:hint="eastAsia"/>
          <w:spacing w:val="-10"/>
          <w:sz w:val="21"/>
          <w:szCs w:val="21"/>
        </w:rPr>
        <w:sym w:font="Wingdings 2" w:char="F052"/>
      </w:r>
      <w:r>
        <w:rPr>
          <w:rFonts w:ascii="宋体" w:hAnsi="宋体" w:hint="eastAsia"/>
          <w:sz w:val="21"/>
          <w:szCs w:val="21"/>
        </w:rPr>
        <w:t>三等奖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7375"/>
      </w:tblGrid>
      <w:tr w:rsidR="00725F47">
        <w:trPr>
          <w:cantSplit/>
          <w:trHeight w:val="818"/>
          <w:jc w:val="center"/>
        </w:trPr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提名者</w:t>
            </w:r>
          </w:p>
        </w:tc>
        <w:tc>
          <w:tcPr>
            <w:tcW w:w="37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郑州市</w:t>
            </w:r>
          </w:p>
        </w:tc>
      </w:tr>
      <w:tr w:rsidR="00725F47">
        <w:trPr>
          <w:cantSplit/>
          <w:trHeight w:val="818"/>
          <w:jc w:val="center"/>
        </w:trPr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37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大型电站锅炉多品类生物质高比例低碳化掺烧关键技术及工程应用</w:t>
            </w:r>
          </w:p>
        </w:tc>
      </w:tr>
      <w:tr w:rsidR="00725F47">
        <w:trPr>
          <w:cantSplit/>
          <w:trHeight w:val="818"/>
          <w:jc w:val="center"/>
        </w:trPr>
        <w:tc>
          <w:tcPr>
            <w:tcW w:w="12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主要完成人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李源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、方庆艳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4</w:t>
            </w:r>
            <w:r>
              <w:rPr>
                <w:rFonts w:ascii="Times New Roman" w:hint="eastAsia"/>
                <w:sz w:val="21"/>
                <w:szCs w:val="21"/>
              </w:rPr>
              <w:t>、马仑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5</w:t>
            </w:r>
            <w:r>
              <w:rPr>
                <w:rFonts w:ascii="Times New Roman" w:hint="eastAsia"/>
                <w:sz w:val="21"/>
                <w:szCs w:val="21"/>
              </w:rPr>
              <w:t>、梁杰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、陈崧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、张国防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hint="eastAsia"/>
                <w:sz w:val="21"/>
                <w:szCs w:val="21"/>
              </w:rPr>
              <w:t>、周昊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6</w:t>
            </w:r>
            <w:r>
              <w:rPr>
                <w:rFonts w:ascii="Times New Roman" w:hint="eastAsia"/>
                <w:sz w:val="21"/>
                <w:szCs w:val="21"/>
              </w:rPr>
              <w:t>、任利明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、毛睿</w:t>
            </w:r>
            <w:r>
              <w:rPr>
                <w:rFonts w:ascii="Times New Roman" w:hint="eastAsia"/>
                <w:sz w:val="21"/>
                <w:szCs w:val="21"/>
                <w:vertAlign w:val="superscript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、张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中洲</w:t>
            </w:r>
            <w:proofErr w:type="gramEnd"/>
            <w:r>
              <w:rPr>
                <w:rFonts w:ascii="Times New Roman" w:hint="eastAsia"/>
                <w:sz w:val="21"/>
                <w:szCs w:val="21"/>
                <w:vertAlign w:val="superscript"/>
              </w:rPr>
              <w:t>2</w:t>
            </w:r>
          </w:p>
        </w:tc>
      </w:tr>
      <w:tr w:rsidR="00725F47">
        <w:trPr>
          <w:cantSplit/>
          <w:trHeight w:val="818"/>
          <w:jc w:val="center"/>
        </w:trPr>
        <w:tc>
          <w:tcPr>
            <w:tcW w:w="12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主要完成单位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.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润电能源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科学技术有限公司、</w:t>
            </w: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 w:hint="eastAsia"/>
                <w:sz w:val="21"/>
                <w:szCs w:val="21"/>
              </w:rPr>
              <w:t>河南豫能控股股份有限公司、</w:t>
            </w: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 w:hint="eastAsia"/>
                <w:sz w:val="21"/>
                <w:szCs w:val="21"/>
              </w:rPr>
              <w:t>河南华润电力首阳山有限公司、</w:t>
            </w:r>
            <w:r>
              <w:rPr>
                <w:rFonts w:ascii="Times New Roman" w:hint="eastAsia"/>
                <w:sz w:val="21"/>
                <w:szCs w:val="21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 w:hint="eastAsia"/>
                <w:sz w:val="21"/>
                <w:szCs w:val="21"/>
              </w:rPr>
              <w:t>华中科技大学、</w:t>
            </w:r>
            <w:r>
              <w:rPr>
                <w:rFonts w:ascii="Times New Roman" w:hint="eastAsia"/>
                <w:sz w:val="21"/>
                <w:szCs w:val="21"/>
              </w:rPr>
              <w:t>5.</w:t>
            </w:r>
            <w:r>
              <w:rPr>
                <w:rFonts w:ascii="Times New Roman" w:hint="eastAsia"/>
                <w:sz w:val="21"/>
                <w:szCs w:val="21"/>
              </w:rPr>
              <w:t>武汉理工大学、</w:t>
            </w:r>
            <w:r>
              <w:rPr>
                <w:rFonts w:ascii="Times New Roman" w:hint="eastAsia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 w:hint="eastAsia"/>
                <w:sz w:val="21"/>
                <w:szCs w:val="21"/>
              </w:rPr>
              <w:t>浙江大学</w:t>
            </w:r>
          </w:p>
        </w:tc>
      </w:tr>
      <w:tr w:rsidR="00725F47">
        <w:trPr>
          <w:cantSplit/>
          <w:trHeight w:val="818"/>
          <w:jc w:val="center"/>
        </w:trPr>
        <w:tc>
          <w:tcPr>
            <w:tcW w:w="12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提名意见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47" w:rsidRDefault="00871ADE">
            <w:pPr>
              <w:pStyle w:val="a5"/>
              <w:spacing w:line="24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项目面向国家“双碳”战略目标和煤电低碳化改造建设的重大需求，针对我国生物质高比例掺烧过程中面临的储存自燃风险高、耦合掺烧协同性差、受热面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沾污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严重等共性难题，构建了生物质“安全储存—高效掺烧—智能防护”全链条技术路径与工程范式，自主攻克了多品类生物质高比例低碳化掺烧关键技术，主要科技创新如下：</w:t>
            </w:r>
          </w:p>
          <w:p w:rsidR="00725F47" w:rsidRDefault="00871ADE">
            <w:pPr>
              <w:pStyle w:val="a5"/>
              <w:spacing w:line="24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 xml:space="preserve">1. </w:t>
            </w:r>
            <w:r>
              <w:rPr>
                <w:rFonts w:ascii="Times New Roman" w:hint="eastAsia"/>
                <w:sz w:val="21"/>
                <w:szCs w:val="21"/>
              </w:rPr>
              <w:t>首创了一种耦合生物—化学—物理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多过程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的生物质堆垛自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热预测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方法及自燃预警系统，破解了生物质规模化储存自燃风险防控难题。</w:t>
            </w:r>
          </w:p>
          <w:p w:rsidR="00725F47" w:rsidRDefault="00871ADE">
            <w:pPr>
              <w:pStyle w:val="a5"/>
              <w:spacing w:line="24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 xml:space="preserve">2. </w:t>
            </w:r>
            <w:r>
              <w:rPr>
                <w:rFonts w:ascii="Times New Roman" w:hint="eastAsia"/>
                <w:sz w:val="21"/>
                <w:szCs w:val="21"/>
              </w:rPr>
              <w:t>研发了一种生物质“制粉—输送—燃烧”一体化集成与协同调控技术及设备，突破了传统掺烧比例上</w:t>
            </w:r>
            <w:r>
              <w:rPr>
                <w:rFonts w:ascii="Times New Roman" w:hint="eastAsia"/>
                <w:sz w:val="21"/>
                <w:szCs w:val="21"/>
              </w:rPr>
              <w:t>限，实现了机组减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污降碳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协同增效。</w:t>
            </w:r>
          </w:p>
          <w:p w:rsidR="00725F47" w:rsidRDefault="00871ADE">
            <w:pPr>
              <w:pStyle w:val="a5"/>
              <w:spacing w:line="24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 xml:space="preserve">3. </w:t>
            </w:r>
            <w:r>
              <w:rPr>
                <w:rFonts w:ascii="Times New Roman" w:hint="eastAsia"/>
                <w:sz w:val="21"/>
                <w:szCs w:val="21"/>
              </w:rPr>
              <w:t>构建了基于“机理建模—数值预测—智能防护”的锅炉受热面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沾污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治理体系，实现了锅炉受热面按需智能吹灰，保障了掺烧锅炉长周期安全经济运行。</w:t>
            </w:r>
          </w:p>
          <w:p w:rsidR="00725F47" w:rsidRDefault="00871ADE">
            <w:pPr>
              <w:pStyle w:val="a5"/>
              <w:spacing w:line="24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经中国电力企业联合会组织鉴定，项目成果达到国际领先水平。形成发明专利</w:t>
            </w:r>
            <w:r>
              <w:rPr>
                <w:rFonts w:ascii="Times New Roman" w:hint="eastAsia"/>
                <w:sz w:val="21"/>
                <w:szCs w:val="21"/>
              </w:rPr>
              <w:t>15</w:t>
            </w:r>
            <w:r>
              <w:rPr>
                <w:rFonts w:ascii="Times New Roman" w:hint="eastAsia"/>
                <w:sz w:val="21"/>
                <w:szCs w:val="21"/>
              </w:rPr>
              <w:t>项、实用新型专利</w:t>
            </w:r>
            <w:r>
              <w:rPr>
                <w:rFonts w:ascii="Times New Roman" w:hint="eastAsia"/>
                <w:sz w:val="21"/>
                <w:szCs w:val="21"/>
              </w:rPr>
              <w:t>5</w:t>
            </w:r>
            <w:r>
              <w:rPr>
                <w:rFonts w:ascii="Times New Roman" w:hint="eastAsia"/>
                <w:sz w:val="21"/>
                <w:szCs w:val="21"/>
              </w:rPr>
              <w:t>项、软件著作权</w:t>
            </w: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 w:hint="eastAsia"/>
                <w:sz w:val="21"/>
                <w:szCs w:val="21"/>
              </w:rPr>
              <w:t>项，发表</w:t>
            </w:r>
            <w:r>
              <w:rPr>
                <w:rFonts w:ascii="Times New Roman" w:hint="eastAsia"/>
                <w:sz w:val="21"/>
                <w:szCs w:val="21"/>
              </w:rPr>
              <w:t>SCI</w:t>
            </w:r>
            <w:r>
              <w:rPr>
                <w:rFonts w:ascii="Times New Roman" w:hint="eastAsia"/>
                <w:sz w:val="21"/>
                <w:szCs w:val="21"/>
              </w:rPr>
              <w:t>论文</w:t>
            </w:r>
            <w:r>
              <w:rPr>
                <w:rFonts w:ascii="Times New Roman" w:hint="eastAsia"/>
                <w:sz w:val="21"/>
                <w:szCs w:val="21"/>
              </w:rPr>
              <w:t>26</w:t>
            </w:r>
            <w:r>
              <w:rPr>
                <w:rFonts w:ascii="Times New Roman" w:hint="eastAsia"/>
                <w:sz w:val="21"/>
                <w:szCs w:val="21"/>
              </w:rPr>
              <w:t>篇、中文核心论文</w:t>
            </w:r>
            <w:r>
              <w:rPr>
                <w:rFonts w:ascii="Times New Roman" w:hint="eastAsia"/>
                <w:sz w:val="21"/>
                <w:szCs w:val="21"/>
              </w:rPr>
              <w:t>11</w:t>
            </w:r>
            <w:r>
              <w:rPr>
                <w:rFonts w:ascii="Times New Roman" w:hint="eastAsia"/>
                <w:sz w:val="21"/>
                <w:szCs w:val="21"/>
              </w:rPr>
              <w:t>篇，牵头制定团体标准</w:t>
            </w: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项。技术成果已在大型发电集团和设备制造企业成功转化应用，建成了</w:t>
            </w:r>
            <w:r>
              <w:rPr>
                <w:rFonts w:ascii="Times New Roman" w:hint="eastAsia"/>
                <w:sz w:val="21"/>
                <w:szCs w:val="21"/>
              </w:rPr>
              <w:t>40 t/h</w:t>
            </w:r>
            <w:r>
              <w:rPr>
                <w:rFonts w:ascii="Times New Roman" w:hint="eastAsia"/>
                <w:sz w:val="21"/>
                <w:szCs w:val="21"/>
              </w:rPr>
              <w:t>国家级生物质掺烧示范工程，近三年新增销售额</w:t>
            </w:r>
            <w:r>
              <w:rPr>
                <w:rFonts w:ascii="Times New Roman" w:hint="eastAsia"/>
                <w:sz w:val="21"/>
                <w:szCs w:val="21"/>
              </w:rPr>
              <w:t>10.49</w:t>
            </w:r>
            <w:r>
              <w:rPr>
                <w:rFonts w:ascii="Times New Roman" w:hint="eastAsia"/>
                <w:sz w:val="21"/>
                <w:szCs w:val="21"/>
              </w:rPr>
              <w:t>亿元、新增利润</w:t>
            </w:r>
            <w:r>
              <w:rPr>
                <w:rFonts w:ascii="Times New Roman" w:hint="eastAsia"/>
                <w:sz w:val="21"/>
                <w:szCs w:val="21"/>
              </w:rPr>
              <w:t>3.26</w:t>
            </w:r>
            <w:r>
              <w:rPr>
                <w:rFonts w:ascii="Times New Roman" w:hint="eastAsia"/>
                <w:sz w:val="21"/>
                <w:szCs w:val="21"/>
              </w:rPr>
              <w:t>亿元，经济、社会与环</w:t>
            </w:r>
            <w:r>
              <w:rPr>
                <w:rFonts w:ascii="Times New Roman" w:hint="eastAsia"/>
                <w:sz w:val="21"/>
                <w:szCs w:val="21"/>
              </w:rPr>
              <w:t>境效益显著。</w:t>
            </w:r>
          </w:p>
          <w:p w:rsidR="00725F47" w:rsidRDefault="00871ADE">
            <w:pPr>
              <w:pStyle w:val="a5"/>
              <w:spacing w:line="240" w:lineRule="auto"/>
              <w:ind w:firstLineChars="0" w:firstLine="20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项目打造了煤电清洁低碳转型协同农业农村现代化的行业典范，形成了标准化、可复制、可推广的生物质规模化利用路径模式，为国家煤电清洁低碳转型和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固废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综合治理提供了关键技术支撑，对实现“双碳”目标、建设能源强国、服务乡村振兴具有重大意义。</w:t>
            </w:r>
          </w:p>
        </w:tc>
      </w:tr>
    </w:tbl>
    <w:p w:rsidR="00725F47" w:rsidRDefault="00871ADE">
      <w:pPr>
        <w:widowControl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br w:type="page"/>
      </w:r>
    </w:p>
    <w:p w:rsidR="00725F47" w:rsidRDefault="00871ADE">
      <w:pPr>
        <w:jc w:val="center"/>
        <w:rPr>
          <w:rFonts w:ascii="Times New Roman" w:eastAsia="仿宋" w:hAnsi="Times New Roman" w:cs="Times New Roman"/>
          <w:b/>
          <w:bCs/>
          <w:sz w:val="28"/>
        </w:rPr>
      </w:pPr>
      <w:r>
        <w:rPr>
          <w:rFonts w:ascii="Times New Roman" w:eastAsia="仿宋" w:hAnsi="Times New Roman" w:cs="Times New Roman"/>
          <w:b/>
          <w:bCs/>
          <w:sz w:val="28"/>
        </w:rPr>
        <w:lastRenderedPageBreak/>
        <w:t>二、主要知识产权和标准规范等目录（不超过</w:t>
      </w:r>
      <w:r>
        <w:rPr>
          <w:rFonts w:ascii="Times New Roman" w:eastAsia="仿宋" w:hAnsi="Times New Roman" w:cs="Times New Roman"/>
          <w:b/>
          <w:bCs/>
          <w:sz w:val="28"/>
        </w:rPr>
        <w:t>10</w:t>
      </w:r>
      <w:r>
        <w:rPr>
          <w:rFonts w:ascii="Times New Roman" w:eastAsia="仿宋" w:hAnsi="Times New Roman" w:cs="Times New Roman"/>
          <w:b/>
          <w:bCs/>
          <w:sz w:val="28"/>
        </w:rPr>
        <w:t>件）</w:t>
      </w:r>
    </w:p>
    <w:tbl>
      <w:tblPr>
        <w:tblW w:w="90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965"/>
      </w:tblGrid>
      <w:tr w:rsidR="00725F47">
        <w:trPr>
          <w:trHeight w:val="680"/>
          <w:jc w:val="center"/>
        </w:trPr>
        <w:tc>
          <w:tcPr>
            <w:tcW w:w="1088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知识产权（标准）类别</w:t>
            </w:r>
          </w:p>
        </w:tc>
        <w:tc>
          <w:tcPr>
            <w:tcW w:w="1260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知识产权（标准）具体名称</w:t>
            </w:r>
          </w:p>
        </w:tc>
        <w:tc>
          <w:tcPr>
            <w:tcW w:w="1022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（地区）</w:t>
            </w:r>
          </w:p>
        </w:tc>
        <w:tc>
          <w:tcPr>
            <w:tcW w:w="849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授权号（标准编号）</w:t>
            </w:r>
          </w:p>
        </w:tc>
        <w:tc>
          <w:tcPr>
            <w:tcW w:w="992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</w:p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权利人（标准起草单位）</w:t>
            </w:r>
          </w:p>
        </w:tc>
        <w:tc>
          <w:tcPr>
            <w:tcW w:w="851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发明人（标准起草人）</w:t>
            </w:r>
          </w:p>
        </w:tc>
        <w:tc>
          <w:tcPr>
            <w:tcW w:w="965" w:type="dxa"/>
            <w:noWrap/>
            <w:vAlign w:val="center"/>
          </w:tcPr>
          <w:p w:rsidR="00725F47" w:rsidRDefault="00871ADE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专利（标准）有效状态</w:t>
            </w:r>
          </w:p>
        </w:tc>
      </w:tr>
      <w:tr w:rsidR="00725F47">
        <w:trPr>
          <w:trHeight w:val="836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生物质粉料气力输送系统及其投运方法和停运方法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ZL202510026988.7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2025-11-04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8438061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梁杰</w:t>
            </w:r>
            <w:r>
              <w:rPr>
                <w:rFonts w:ascii="Times New Roman" w:hAnsi="Times New Roman" w:cs="Times New Roman"/>
              </w:rPr>
              <w:t>；张小军；张君正；孟晓超；王骞；黄增袖；李增军；宋贵迎；陈瑞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791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一种利用重力</w:t>
            </w:r>
            <w:proofErr w:type="gramStart"/>
            <w:r>
              <w:rPr>
                <w:rFonts w:ascii="Times New Roman" w:hAnsi="Times New Roman" w:cs="Times New Roman"/>
              </w:rPr>
              <w:t>自动翻垛的</w:t>
            </w:r>
            <w:proofErr w:type="gramEnd"/>
            <w:r>
              <w:rPr>
                <w:rFonts w:ascii="Times New Roman" w:hAnsi="Times New Roman" w:cs="Times New Roman"/>
              </w:rPr>
              <w:t>生物质燃料储存仓库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ZL202310131025.4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2025-11-04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8443053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华中科技大学；中国大唐集团科学技术研究总院有限公司华东电力试验研究院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；陈鑫科；</w:t>
            </w:r>
            <w:r>
              <w:rPr>
                <w:rFonts w:ascii="Times New Roman" w:hAnsi="Times New Roman" w:cs="Times New Roman"/>
                <w:b/>
              </w:rPr>
              <w:t>马仑</w:t>
            </w:r>
            <w:r>
              <w:rPr>
                <w:rFonts w:ascii="Times New Roman" w:hAnsi="Times New Roman" w:cs="Times New Roman"/>
              </w:rPr>
              <w:t>；闫泓池；</w:t>
            </w:r>
            <w:proofErr w:type="gramStart"/>
            <w:r>
              <w:rPr>
                <w:rFonts w:ascii="Times New Roman" w:hAnsi="Times New Roman" w:cs="Times New Roman"/>
              </w:rPr>
              <w:t>苏现强</w:t>
            </w:r>
            <w:proofErr w:type="gramEnd"/>
            <w:r>
              <w:rPr>
                <w:rFonts w:ascii="Times New Roman" w:hAnsi="Times New Roman" w:cs="Times New Roman"/>
              </w:rPr>
              <w:t>；张成；陈刚；马启磊；周福；彭志福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851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一种基于数值模拟的锅炉结渣预测方法及相关装置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ZL202110012774.6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2024-06-11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7083035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宋子阳；</w:t>
            </w: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；杜学森；</w:t>
            </w:r>
            <w:r>
              <w:rPr>
                <w:rFonts w:ascii="Times New Roman" w:hAnsi="Times New Roman" w:cs="Times New Roman"/>
                <w:b/>
              </w:rPr>
              <w:t>毛睿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任利明</w:t>
            </w:r>
            <w:r>
              <w:rPr>
                <w:rFonts w:ascii="Times New Roman" w:hAnsi="Times New Roman" w:cs="Times New Roman"/>
              </w:rPr>
              <w:t>；郭隆真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936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非球形颗粒与流场双向耦合</w:t>
            </w:r>
            <w:r>
              <w:rPr>
                <w:rFonts w:ascii="Times New Roman" w:hAnsi="Times New Roman" w:cs="Times New Roman"/>
              </w:rPr>
              <w:lastRenderedPageBreak/>
              <w:t>的气固两相流动数值模拟方法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ZL202411473844.8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8518838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华中科技大学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</w:t>
            </w:r>
            <w:proofErr w:type="gramStart"/>
            <w:r>
              <w:rPr>
                <w:rFonts w:ascii="Times New Roman" w:hAnsi="Times New Roman" w:cs="Times New Roman"/>
              </w:rPr>
              <w:t>汪靖良</w:t>
            </w:r>
            <w:proofErr w:type="gramEnd"/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</w:rPr>
              <w:lastRenderedPageBreak/>
              <w:t>谭鹏；张成；陈刚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有效</w:t>
            </w:r>
          </w:p>
        </w:tc>
      </w:tr>
      <w:tr w:rsidR="00725F47">
        <w:trPr>
          <w:trHeight w:val="966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一种输送管线气固均匀分布装置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ZL202210080541.4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2024-11-12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7515965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毛睿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任利明</w:t>
            </w:r>
            <w:r>
              <w:rPr>
                <w:rFonts w:ascii="Times New Roman" w:hAnsi="Times New Roman" w:cs="Times New Roman"/>
              </w:rPr>
              <w:t>；杜学森；宋子阳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966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一种炉内多维燃烧气体温度和多组分浓度测量方法和系统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ZL201811434051.X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2025-02-28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7768112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；杜学森；</w:t>
            </w:r>
            <w:proofErr w:type="gramStart"/>
            <w:r>
              <w:rPr>
                <w:rFonts w:ascii="Times New Roman" w:hAnsi="Times New Roman" w:cs="Times New Roman"/>
              </w:rPr>
              <w:t>胡胜林</w:t>
            </w:r>
            <w:proofErr w:type="gramEnd"/>
            <w:r>
              <w:rPr>
                <w:rFonts w:ascii="Times New Roman" w:hAnsi="Times New Roman" w:cs="Times New Roman"/>
              </w:rPr>
              <w:t>；詹胜平；</w:t>
            </w:r>
            <w:r>
              <w:rPr>
                <w:rFonts w:ascii="Times New Roman" w:hAnsi="Times New Roman" w:cs="Times New Roman"/>
                <w:b/>
              </w:rPr>
              <w:t>任利明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毛睿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1021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一种便携式燃煤电厂一次风管内风速测量装置以及方法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ZL201910469689.5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2024-09-10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7361403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；詹胜平；郭志成；</w:t>
            </w:r>
            <w:proofErr w:type="gramStart"/>
            <w:r>
              <w:rPr>
                <w:rFonts w:ascii="Times New Roman" w:hAnsi="Times New Roman" w:cs="Times New Roman"/>
              </w:rPr>
              <w:t>胡胜林</w:t>
            </w:r>
            <w:proofErr w:type="gramEnd"/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毛睿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任利明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1021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一种风切圆煤粉燃烧锅炉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ZL202011376840.X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2024-09-20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7385045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科学技术有限公司；华中科技大学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毛睿</w:t>
            </w:r>
            <w:r>
              <w:rPr>
                <w:rFonts w:ascii="Times New Roman" w:hAnsi="Times New Roman" w:cs="Times New Roman"/>
              </w:rPr>
              <w:t>；郭隆真；张平安；杜学森；</w:t>
            </w:r>
            <w:r>
              <w:rPr>
                <w:rFonts w:ascii="Times New Roman" w:hAnsi="Times New Roman" w:cs="Times New Roman"/>
                <w:b/>
              </w:rPr>
              <w:t>马仑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1021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</w:t>
            </w:r>
            <w:proofErr w:type="gramStart"/>
            <w:r>
              <w:rPr>
                <w:rFonts w:ascii="Times New Roman" w:hAnsi="Times New Roman" w:cs="Times New Roman"/>
              </w:rPr>
              <w:t>空预器</w:t>
            </w:r>
            <w:proofErr w:type="gramEnd"/>
            <w:r>
              <w:rPr>
                <w:rFonts w:ascii="Times New Roman" w:hAnsi="Times New Roman" w:cs="Times New Roman"/>
              </w:rPr>
              <w:t>的堵塞预警方法、系统、设备和存储介质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ZL202010407221.6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2023-04-14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证书号第</w:t>
            </w:r>
            <w:r>
              <w:rPr>
                <w:rFonts w:ascii="Times New Roman" w:hAnsi="Times New Roman" w:cs="Times New Roman"/>
              </w:rPr>
              <w:t>5882307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任利明</w:t>
            </w:r>
            <w:r>
              <w:rPr>
                <w:rFonts w:ascii="Times New Roman" w:hAnsi="Times New Roman" w:cs="Times New Roman"/>
              </w:rPr>
              <w:t>；陈科峰；</w:t>
            </w:r>
            <w:r>
              <w:rPr>
                <w:rFonts w:ascii="Times New Roman" w:hAnsi="Times New Roman" w:cs="Times New Roman"/>
                <w:b/>
              </w:rPr>
              <w:t>毛睿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；杜学森；张平安；黄永志</w:t>
            </w:r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  <w:tr w:rsidR="00725F47">
        <w:trPr>
          <w:trHeight w:val="916"/>
          <w:jc w:val="center"/>
        </w:trPr>
        <w:tc>
          <w:tcPr>
            <w:tcW w:w="1088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团体标准</w:t>
            </w:r>
          </w:p>
        </w:tc>
        <w:tc>
          <w:tcPr>
            <w:tcW w:w="12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基于燃煤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生物质直燃耦合发电技术规范</w:t>
            </w:r>
          </w:p>
        </w:tc>
        <w:tc>
          <w:tcPr>
            <w:tcW w:w="102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849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T/CIET 1966—2025</w:t>
            </w:r>
          </w:p>
        </w:tc>
        <w:tc>
          <w:tcPr>
            <w:tcW w:w="992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11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中国国际经济技术合作促进会</w:t>
            </w:r>
          </w:p>
        </w:tc>
        <w:tc>
          <w:tcPr>
            <w:tcW w:w="85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科学技术有限公司；华能国际电力股份有限公司日照电厂；国能寿光发电有限责任公司；华能湖南岳阳发电有限责任公司；西安交通大学；西安华电清洁能源技术有限公司；郑州东宏机械设备有限公司；河北</w:t>
            </w:r>
            <w:proofErr w:type="gramStart"/>
            <w:r>
              <w:rPr>
                <w:rFonts w:ascii="Times New Roman" w:hAnsi="Times New Roman" w:cs="Times New Roman"/>
              </w:rPr>
              <w:t>天太生物质能源开发</w:t>
            </w:r>
            <w:proofErr w:type="gramEnd"/>
            <w:r>
              <w:rPr>
                <w:rFonts w:ascii="Times New Roman" w:hAnsi="Times New Roman" w:cs="Times New Roman"/>
              </w:rPr>
              <w:t>有限公司；途</w:t>
            </w:r>
            <w:proofErr w:type="gramStart"/>
            <w:r>
              <w:rPr>
                <w:rFonts w:ascii="Times New Roman" w:hAnsi="Times New Roman" w:cs="Times New Roman"/>
              </w:rPr>
              <w:t>邦</w:t>
            </w:r>
            <w:proofErr w:type="gramEnd"/>
            <w:r>
              <w:rPr>
                <w:rFonts w:ascii="Times New Roman" w:hAnsi="Times New Roman" w:cs="Times New Roman"/>
              </w:rPr>
              <w:t>认证有限公司</w:t>
            </w:r>
          </w:p>
        </w:tc>
        <w:tc>
          <w:tcPr>
            <w:tcW w:w="85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梁杰</w:t>
            </w:r>
            <w:r>
              <w:rPr>
                <w:rFonts w:ascii="Times New Roman" w:hAnsi="Times New Roman" w:cs="Times New Roman"/>
              </w:rPr>
              <w:t>；宋伟；蒋奕锋；王洋；王学斌；</w:t>
            </w:r>
            <w:proofErr w:type="gramStart"/>
            <w:r>
              <w:rPr>
                <w:rFonts w:ascii="Times New Roman" w:hAnsi="Times New Roman" w:cs="Times New Roman"/>
              </w:rPr>
              <w:t>江建忠</w:t>
            </w:r>
            <w:proofErr w:type="gramEnd"/>
            <w:r>
              <w:rPr>
                <w:rFonts w:ascii="Times New Roman" w:hAnsi="Times New Roman" w:cs="Times New Roman"/>
              </w:rPr>
              <w:t>；邢子良；杨小亮；</w:t>
            </w: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；徐宝权；王锋；黄思源；张世鑫；薛文华；张再明；</w:t>
            </w:r>
            <w:proofErr w:type="gramStart"/>
            <w:r>
              <w:rPr>
                <w:rFonts w:ascii="Times New Roman" w:hAnsi="Times New Roman" w:cs="Times New Roman"/>
              </w:rPr>
              <w:t>雷中辉</w:t>
            </w:r>
            <w:proofErr w:type="gramEnd"/>
          </w:p>
        </w:tc>
        <w:tc>
          <w:tcPr>
            <w:tcW w:w="96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有效</w:t>
            </w:r>
          </w:p>
        </w:tc>
      </w:tr>
    </w:tbl>
    <w:p w:rsidR="00725F47" w:rsidRDefault="00871ADE">
      <w:pPr>
        <w:jc w:val="center"/>
        <w:rPr>
          <w:rFonts w:ascii="Times New Roman" w:eastAsia="仿宋" w:hAnsi="Times New Roman" w:cs="Times New Roman"/>
          <w:b/>
          <w:bCs/>
          <w:sz w:val="28"/>
        </w:rPr>
      </w:pPr>
      <w:r>
        <w:rPr>
          <w:rFonts w:ascii="Times New Roman" w:eastAsia="仿宋" w:hAnsi="Times New Roman" w:cs="Times New Roman"/>
          <w:b/>
          <w:bCs/>
          <w:sz w:val="28"/>
        </w:rPr>
        <w:t>三、论文（专著）目录</w:t>
      </w:r>
    </w:p>
    <w:p w:rsidR="00725F47" w:rsidRDefault="00871ADE">
      <w:pPr>
        <w:pStyle w:val="a5"/>
        <w:ind w:firstLine="482"/>
        <w:jc w:val="right"/>
        <w:rPr>
          <w:rFonts w:ascii="Times New Roman"/>
          <w:sz w:val="21"/>
          <w:szCs w:val="21"/>
        </w:rPr>
      </w:pPr>
      <w:r>
        <w:rPr>
          <w:rFonts w:ascii="Times New Roman"/>
          <w:b/>
          <w:szCs w:val="28"/>
        </w:rPr>
        <w:t>检索机构：教育部科技查新工作站（</w:t>
      </w:r>
      <w:r>
        <w:rPr>
          <w:rFonts w:ascii="Times New Roman"/>
          <w:b/>
          <w:szCs w:val="28"/>
        </w:rPr>
        <w:t>G09</w:t>
      </w:r>
      <w:r>
        <w:rPr>
          <w:rFonts w:ascii="Times New Roman"/>
          <w:b/>
          <w:szCs w:val="28"/>
        </w:rPr>
        <w:t>）</w:t>
      </w:r>
    </w:p>
    <w:tbl>
      <w:tblPr>
        <w:tblW w:w="10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81"/>
        <w:gridCol w:w="1534"/>
        <w:gridCol w:w="760"/>
        <w:gridCol w:w="720"/>
        <w:gridCol w:w="693"/>
        <w:gridCol w:w="773"/>
        <w:gridCol w:w="694"/>
        <w:gridCol w:w="773"/>
        <w:gridCol w:w="760"/>
        <w:gridCol w:w="827"/>
        <w:gridCol w:w="645"/>
      </w:tblGrid>
      <w:tr w:rsidR="00725F47">
        <w:trPr>
          <w:trHeight w:val="1031"/>
          <w:jc w:val="center"/>
        </w:trPr>
        <w:tc>
          <w:tcPr>
            <w:tcW w:w="528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lastRenderedPageBreak/>
              <w:t>序号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论文专著名称</w:t>
            </w:r>
            <w:r>
              <w:rPr>
                <w:rFonts w:ascii="Times New Roman"/>
                <w:b/>
                <w:sz w:val="21"/>
                <w:szCs w:val="28"/>
              </w:rPr>
              <w:t>/</w:t>
            </w:r>
          </w:p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刊名</w:t>
            </w:r>
            <w:r>
              <w:rPr>
                <w:rFonts w:ascii="Times New Roman"/>
                <w:b/>
                <w:sz w:val="21"/>
                <w:szCs w:val="28"/>
              </w:rPr>
              <w:t xml:space="preserve">/ </w:t>
            </w:r>
            <w:r>
              <w:rPr>
                <w:rFonts w:ascii="Times New Roman"/>
                <w:b/>
                <w:sz w:val="21"/>
                <w:szCs w:val="28"/>
              </w:rPr>
              <w:t>作者</w:t>
            </w:r>
          </w:p>
        </w:tc>
        <w:tc>
          <w:tcPr>
            <w:tcW w:w="1534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年卷页码</w:t>
            </w:r>
          </w:p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（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sz w:val="21"/>
                <w:szCs w:val="28"/>
              </w:rPr>
              <w:t>年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sz w:val="21"/>
                <w:szCs w:val="28"/>
              </w:rPr>
              <w:t>卷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sz w:val="21"/>
                <w:szCs w:val="28"/>
              </w:rPr>
              <w:t>页）</w:t>
            </w:r>
          </w:p>
        </w:tc>
        <w:tc>
          <w:tcPr>
            <w:tcW w:w="760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发表时间</w:t>
            </w:r>
          </w:p>
        </w:tc>
        <w:tc>
          <w:tcPr>
            <w:tcW w:w="720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通讯作者</w:t>
            </w:r>
          </w:p>
        </w:tc>
        <w:tc>
          <w:tcPr>
            <w:tcW w:w="693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第一作者</w:t>
            </w:r>
          </w:p>
        </w:tc>
        <w:tc>
          <w:tcPr>
            <w:tcW w:w="773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第一署名单位</w:t>
            </w:r>
          </w:p>
        </w:tc>
        <w:tc>
          <w:tcPr>
            <w:tcW w:w="694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国内作者</w:t>
            </w:r>
          </w:p>
        </w:tc>
        <w:tc>
          <w:tcPr>
            <w:tcW w:w="773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proofErr w:type="gramStart"/>
            <w:r>
              <w:rPr>
                <w:rFonts w:ascii="Times New Roman"/>
                <w:b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检索数据库</w:t>
            </w:r>
          </w:p>
        </w:tc>
        <w:tc>
          <w:tcPr>
            <w:tcW w:w="827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中科院</w:t>
            </w:r>
            <w:r>
              <w:rPr>
                <w:rFonts w:ascii="Times New Roman"/>
                <w:b/>
                <w:sz w:val="21"/>
                <w:szCs w:val="28"/>
              </w:rPr>
              <w:t>JCR</w:t>
            </w:r>
          </w:p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分区</w:t>
            </w:r>
          </w:p>
        </w:tc>
        <w:tc>
          <w:tcPr>
            <w:tcW w:w="645" w:type="dxa"/>
            <w:tcBorders>
              <w:top w:val="single" w:sz="8" w:space="0" w:color="auto"/>
            </w:tcBorders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核心</w:t>
            </w:r>
          </w:p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期刊</w:t>
            </w:r>
          </w:p>
        </w:tc>
      </w:tr>
      <w:tr w:rsidR="00725F47">
        <w:trPr>
          <w:trHeight w:val="946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Modeling biomass degradation and biological respiration in biomass </w:t>
            </w:r>
            <w:r>
              <w:rPr>
                <w:rFonts w:ascii="Times New Roman" w:hAnsi="Times New Roman" w:cs="Times New Roman"/>
              </w:rPr>
              <w:t xml:space="preserve">storage piles: A lab-scale investigation / Fuel / </w:t>
            </w:r>
            <w:proofErr w:type="spellStart"/>
            <w:r>
              <w:rPr>
                <w:rFonts w:ascii="Times New Roman" w:hAnsi="Times New Roman" w:cs="Times New Roman"/>
              </w:rPr>
              <w:t>Xinke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Chen, </w:t>
            </w:r>
            <w:proofErr w:type="spellStart"/>
            <w:r>
              <w:rPr>
                <w:rFonts w:ascii="Times New Roman" w:hAnsi="Times New Roman" w:cs="Times New Roman"/>
              </w:rPr>
              <w:t>Mingshuo</w:t>
            </w:r>
            <w:proofErr w:type="spellEnd"/>
            <w:r>
              <w:rPr>
                <w:rFonts w:ascii="Times New Roman" w:hAnsi="Times New Roman" w:cs="Times New Roman"/>
              </w:rPr>
              <w:t xml:space="preserve"> Cui, </w:t>
            </w:r>
            <w:proofErr w:type="spellStart"/>
            <w:r>
              <w:rPr>
                <w:rFonts w:ascii="Times New Roman" w:hAnsi="Times New Roman" w:cs="Times New Roman"/>
              </w:rPr>
              <w:t>Lun</w:t>
            </w:r>
            <w:proofErr w:type="spellEnd"/>
            <w:r>
              <w:rPr>
                <w:rFonts w:ascii="Times New Roman" w:hAnsi="Times New Roman" w:cs="Times New Roman"/>
              </w:rPr>
              <w:t xml:space="preserve"> Ma, </w:t>
            </w:r>
            <w:proofErr w:type="spellStart"/>
            <w:r>
              <w:rPr>
                <w:rFonts w:ascii="Times New Roman" w:hAnsi="Times New Roman" w:cs="Times New Roman"/>
              </w:rPr>
              <w:t>Qingyan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Fang, Cheng Zhang, Gang Chen, </w:t>
            </w:r>
            <w:proofErr w:type="spellStart"/>
            <w:r>
              <w:rPr>
                <w:rFonts w:ascii="Times New Roman" w:hAnsi="Times New Roman" w:cs="Times New Roman"/>
              </w:rPr>
              <w:t>Chungen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Yin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 374: 132525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2024-10-15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Qingyan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Fang</w:t>
            </w:r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Chungen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Yin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Xinke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Chen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华中科技大学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陈鑫科；崔明硕；</w:t>
            </w:r>
            <w:r>
              <w:rPr>
                <w:rFonts w:ascii="Times New Roman" w:hAnsi="Times New Roman" w:cs="Times New Roman"/>
                <w:b/>
              </w:rPr>
              <w:t>马仑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；张成；陈刚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SCI-E</w:t>
            </w:r>
          </w:p>
        </w:tc>
        <w:tc>
          <w:tcPr>
            <w:tcW w:w="827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区</w:t>
            </w:r>
          </w:p>
        </w:tc>
        <w:tc>
          <w:tcPr>
            <w:tcW w:w="645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</w:tr>
      <w:tr w:rsidR="00725F47">
        <w:trPr>
          <w:trHeight w:val="961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Combustion </w:t>
            </w:r>
            <w:r>
              <w:rPr>
                <w:rFonts w:ascii="Times New Roman" w:hAnsi="Times New Roman" w:cs="Times New Roman"/>
              </w:rPr>
              <w:t xml:space="preserve">improvement and burnout enhancement by optimizing biomass nozzle position in a 600 MW opposed wall-fired boiler with coal co-firing biomass / Applied Thermal Engineering / </w:t>
            </w:r>
            <w:proofErr w:type="spellStart"/>
            <w:r>
              <w:rPr>
                <w:rFonts w:ascii="Times New Roman" w:hAnsi="Times New Roman" w:cs="Times New Roman"/>
              </w:rPr>
              <w:t>Lun</w:t>
            </w:r>
            <w:proofErr w:type="spellEnd"/>
            <w:r>
              <w:rPr>
                <w:rFonts w:ascii="Times New Roman" w:hAnsi="Times New Roman" w:cs="Times New Roman"/>
              </w:rPr>
              <w:t xml:space="preserve"> Ma, Yuan Li, </w:t>
            </w:r>
            <w:proofErr w:type="spellStart"/>
            <w:r>
              <w:rPr>
                <w:rFonts w:ascii="Times New Roman" w:hAnsi="Times New Roman" w:cs="Times New Roman"/>
              </w:rPr>
              <w:t>Qingyan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Fang, </w:t>
            </w:r>
            <w:proofErr w:type="spellStart"/>
            <w:r>
              <w:rPr>
                <w:rFonts w:ascii="Times New Roman" w:hAnsi="Times New Roman" w:cs="Times New Roman"/>
              </w:rPr>
              <w:t>Jie</w:t>
            </w:r>
            <w:proofErr w:type="spellEnd"/>
            <w:r>
              <w:rPr>
                <w:rFonts w:ascii="Times New Roman" w:hAnsi="Times New Roman" w:cs="Times New Roman"/>
              </w:rPr>
              <w:t xml:space="preserve"> Liang, </w:t>
            </w:r>
            <w:proofErr w:type="spellStart"/>
            <w:r>
              <w:rPr>
                <w:rFonts w:ascii="Times New Roman" w:hAnsi="Times New Roman" w:cs="Times New Roman"/>
              </w:rPr>
              <w:t>Zhongzhou</w:t>
            </w:r>
            <w:proofErr w:type="spellEnd"/>
            <w:r>
              <w:rPr>
                <w:rFonts w:ascii="Times New Roman" w:hAnsi="Times New Roman" w:cs="Times New Roman"/>
              </w:rPr>
              <w:t xml:space="preserve"> Zhang, Lin Tang, </w:t>
            </w:r>
            <w:proofErr w:type="spellStart"/>
            <w:r>
              <w:rPr>
                <w:rFonts w:ascii="Times New Roman" w:hAnsi="Times New Roman" w:cs="Times New Roman"/>
              </w:rPr>
              <w:t>Guoqing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Shen,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hihe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Chen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2025, 276: 126946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2025-10-01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Lun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b/>
              </w:rPr>
              <w:t>Yuan Li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Lun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武汉理工大学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马仑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梁杰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张</w:t>
            </w:r>
            <w:proofErr w:type="gramStart"/>
            <w:r>
              <w:rPr>
                <w:rFonts w:ascii="Times New Roman" w:hAnsi="Times New Roman" w:cs="Times New Roman"/>
                <w:b/>
              </w:rPr>
              <w:t>中洲</w:t>
            </w:r>
            <w:proofErr w:type="gramEnd"/>
            <w:r>
              <w:rPr>
                <w:rFonts w:ascii="Times New Roman" w:hAnsi="Times New Roman" w:cs="Times New Roman"/>
              </w:rPr>
              <w:t>；唐林；沈国清；陈</w:t>
            </w:r>
            <w:proofErr w:type="gramStart"/>
            <w:r>
              <w:rPr>
                <w:rFonts w:ascii="Times New Roman" w:hAnsi="Times New Roman" w:cs="Times New Roman"/>
              </w:rPr>
              <w:t>世</w:t>
            </w:r>
            <w:proofErr w:type="gramEnd"/>
            <w:r>
              <w:rPr>
                <w:rFonts w:ascii="Times New Roman" w:hAnsi="Times New Roman" w:cs="Times New Roman"/>
              </w:rPr>
              <w:t>和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SCI-E</w:t>
            </w:r>
          </w:p>
        </w:tc>
        <w:tc>
          <w:tcPr>
            <w:tcW w:w="827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区</w:t>
            </w:r>
          </w:p>
        </w:tc>
        <w:tc>
          <w:tcPr>
            <w:tcW w:w="645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</w:tr>
      <w:tr w:rsidR="00725F47">
        <w:trPr>
          <w:trHeight w:val="961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Investigation of the slagging characteristics during co-combustion of </w:t>
            </w:r>
            <w:proofErr w:type="spellStart"/>
            <w:r>
              <w:rPr>
                <w:rFonts w:ascii="Times New Roman" w:hAnsi="Times New Roman" w:cs="Times New Roman"/>
              </w:rPr>
              <w:t>Shenhua</w:t>
            </w:r>
            <w:proofErr w:type="spellEnd"/>
            <w:r>
              <w:rPr>
                <w:rFonts w:ascii="Times New Roman" w:hAnsi="Times New Roman" w:cs="Times New Roman"/>
              </w:rPr>
              <w:t xml:space="preserve"> coal and corn stalk: Effect </w:t>
            </w:r>
            <w:r>
              <w:rPr>
                <w:rFonts w:ascii="Times New Roman" w:hAnsi="Times New Roman" w:cs="Times New Roman"/>
              </w:rPr>
              <w:lastRenderedPageBreak/>
              <w:t xml:space="preserve">of deposition surface / Fuel / </w:t>
            </w:r>
            <w:proofErr w:type="spellStart"/>
            <w:r>
              <w:rPr>
                <w:rFonts w:ascii="Times New Roman" w:hAnsi="Times New Roman" w:cs="Times New Roman"/>
              </w:rPr>
              <w:t>Jiakai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Zhang, </w:t>
            </w:r>
            <w:proofErr w:type="spellStart"/>
            <w:r>
              <w:rPr>
                <w:rFonts w:ascii="Times New Roman" w:hAnsi="Times New Roman" w:cs="Times New Roman"/>
              </w:rPr>
              <w:t>Hao</w:t>
            </w:r>
            <w:proofErr w:type="spellEnd"/>
            <w:r>
              <w:rPr>
                <w:rFonts w:ascii="Times New Roman" w:hAnsi="Times New Roman" w:cs="Times New Roman"/>
              </w:rPr>
              <w:t xml:space="preserve"> Zhou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2019, 256: 115939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2019-11-15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Hao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Zhou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Jiakai</w:t>
            </w:r>
            <w:proofErr w:type="spellEnd"/>
            <w:r>
              <w:rPr>
                <w:rFonts w:ascii="Times New Roman" w:hAnsi="Times New Roman" w:cs="Times New Roman"/>
              </w:rPr>
              <w:t xml:space="preserve"> Zhang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浙江大学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张佳凯；</w:t>
            </w:r>
            <w:r>
              <w:rPr>
                <w:rFonts w:ascii="Times New Roman" w:hAnsi="Times New Roman" w:cs="Times New Roman"/>
                <w:b/>
              </w:rPr>
              <w:t>周昊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SCI-E</w:t>
            </w:r>
          </w:p>
        </w:tc>
        <w:tc>
          <w:tcPr>
            <w:tcW w:w="827" w:type="dxa"/>
            <w:noWrap/>
          </w:tcPr>
          <w:p w:rsidR="00725F47" w:rsidRDefault="00871ADE">
            <w:pPr>
              <w:pStyle w:val="a3"/>
            </w:pPr>
            <w:r>
              <w:t>2</w:t>
            </w:r>
            <w:r>
              <w:t>区</w:t>
            </w:r>
          </w:p>
        </w:tc>
        <w:tc>
          <w:tcPr>
            <w:tcW w:w="645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</w:tr>
      <w:tr w:rsidR="00725F47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4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Comprehensive experimental study of microbial respiration during self-heating in biomass storage piles / Fuel / </w:t>
            </w:r>
            <w:proofErr w:type="spellStart"/>
            <w:r>
              <w:rPr>
                <w:rFonts w:ascii="Times New Roman" w:hAnsi="Times New Roman" w:cs="Times New Roman"/>
              </w:rPr>
              <w:t>Xinke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Chen, </w:t>
            </w:r>
            <w:proofErr w:type="spellStart"/>
            <w:r>
              <w:rPr>
                <w:rFonts w:ascii="Times New Roman" w:hAnsi="Times New Roman" w:cs="Times New Roman"/>
              </w:rPr>
              <w:t>Hongchi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Yan, </w:t>
            </w:r>
            <w:proofErr w:type="spellStart"/>
            <w:r>
              <w:rPr>
                <w:rFonts w:ascii="Times New Roman" w:hAnsi="Times New Roman" w:cs="Times New Roman"/>
              </w:rPr>
              <w:t>Lun</w:t>
            </w:r>
            <w:proofErr w:type="spellEnd"/>
            <w:r>
              <w:rPr>
                <w:rFonts w:ascii="Times New Roman" w:hAnsi="Times New Roman" w:cs="Times New Roman"/>
              </w:rPr>
              <w:t xml:space="preserve"> Ma, </w:t>
            </w:r>
            <w:proofErr w:type="spellStart"/>
            <w:r>
              <w:rPr>
                <w:rFonts w:ascii="Times New Roman" w:hAnsi="Times New Roman" w:cs="Times New Roman"/>
              </w:rPr>
              <w:t>Qingyan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Fang, </w:t>
            </w:r>
            <w:r>
              <w:rPr>
                <w:rFonts w:ascii="Times New Roman" w:hAnsi="Times New Roman" w:cs="Times New Roman"/>
              </w:rPr>
              <w:t xml:space="preserve">Cheng Zhang, Gang Chen, </w:t>
            </w:r>
            <w:proofErr w:type="spellStart"/>
            <w:r>
              <w:rPr>
                <w:rFonts w:ascii="Times New Roman" w:hAnsi="Times New Roman" w:cs="Times New Roman"/>
              </w:rPr>
              <w:t>Chungen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Yin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 362: 130746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2024-04-15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Qingyan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Fang</w:t>
            </w:r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Chungen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Yin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Xinke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Chen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华中科技大学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陈鑫科；闫泓池；</w:t>
            </w:r>
            <w:r>
              <w:rPr>
                <w:rFonts w:ascii="Times New Roman" w:hAnsi="Times New Roman" w:cs="Times New Roman"/>
                <w:b/>
              </w:rPr>
              <w:t>马仑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；张成；陈刚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SCI-E</w:t>
            </w:r>
          </w:p>
        </w:tc>
        <w:tc>
          <w:tcPr>
            <w:tcW w:w="827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区</w:t>
            </w:r>
          </w:p>
        </w:tc>
        <w:tc>
          <w:tcPr>
            <w:tcW w:w="645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</w:tr>
      <w:tr w:rsidR="00725F47">
        <w:trPr>
          <w:trHeight w:val="961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Moisture content effects on self-heating in stored biomass: An experimental study / Energy / </w:t>
            </w:r>
            <w:proofErr w:type="spellStart"/>
            <w:r>
              <w:rPr>
                <w:rFonts w:ascii="Times New Roman" w:hAnsi="Times New Roman" w:cs="Times New Roman"/>
              </w:rPr>
              <w:t>Xinke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Chen, </w:t>
            </w:r>
            <w:proofErr w:type="spellStart"/>
            <w:r>
              <w:rPr>
                <w:rFonts w:ascii="Times New Roman" w:hAnsi="Times New Roman" w:cs="Times New Roman"/>
              </w:rPr>
              <w:t>Hongchi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Yan, </w:t>
            </w:r>
            <w:proofErr w:type="spellStart"/>
            <w:r>
              <w:rPr>
                <w:rFonts w:ascii="Times New Roman" w:hAnsi="Times New Roman" w:cs="Times New Roman"/>
              </w:rPr>
              <w:t>Lun</w:t>
            </w:r>
            <w:proofErr w:type="spellEnd"/>
            <w:r>
              <w:rPr>
                <w:rFonts w:ascii="Times New Roman" w:hAnsi="Times New Roman" w:cs="Times New Roman"/>
              </w:rPr>
              <w:t xml:space="preserve"> Ma, </w:t>
            </w:r>
            <w:proofErr w:type="spellStart"/>
            <w:r>
              <w:rPr>
                <w:rFonts w:ascii="Times New Roman" w:hAnsi="Times New Roman" w:cs="Times New Roman"/>
              </w:rPr>
              <w:t>Qingyan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Fang, </w:t>
            </w:r>
            <w:proofErr w:type="spellStart"/>
            <w:r>
              <w:rPr>
                <w:rFonts w:ascii="Times New Roman" w:hAnsi="Times New Roman" w:cs="Times New Roman"/>
              </w:rPr>
              <w:t>Shuanghui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Deng, </w:t>
            </w:r>
            <w:proofErr w:type="spellStart"/>
            <w:r>
              <w:rPr>
                <w:rFonts w:ascii="Times New Roman" w:hAnsi="Times New Roman" w:cs="Times New Roman"/>
              </w:rPr>
              <w:t>Xuebin</w:t>
            </w:r>
            <w:proofErr w:type="spellEnd"/>
            <w:r>
              <w:rPr>
                <w:rFonts w:ascii="Times New Roman" w:hAnsi="Times New Roman" w:cs="Times New Roman"/>
              </w:rPr>
              <w:t xml:space="preserve"> Wang, </w:t>
            </w:r>
            <w:proofErr w:type="spellStart"/>
            <w:r>
              <w:rPr>
                <w:rFonts w:ascii="Times New Roman" w:hAnsi="Times New Roman" w:cs="Times New Roman"/>
              </w:rPr>
              <w:t>Chungen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Yin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2023, 285: 129391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2023-12-15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Qingyan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Fang</w:t>
            </w:r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Chungen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Yin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Xinke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Chen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华中科技大学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陈鑫科；闫泓池；</w:t>
            </w:r>
            <w:r>
              <w:rPr>
                <w:rFonts w:ascii="Times New Roman" w:hAnsi="Times New Roman" w:cs="Times New Roman"/>
                <w:b/>
              </w:rPr>
              <w:t>马仑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；邓双辉；王学斌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SCI-E</w:t>
            </w:r>
          </w:p>
        </w:tc>
        <w:tc>
          <w:tcPr>
            <w:tcW w:w="827" w:type="dxa"/>
            <w:noWrap/>
          </w:tcPr>
          <w:p w:rsidR="00725F47" w:rsidRDefault="00871ADE">
            <w:pPr>
              <w:pStyle w:val="a3"/>
            </w:pPr>
            <w:r>
              <w:t>2</w:t>
            </w:r>
            <w:r>
              <w:t>区</w:t>
            </w:r>
          </w:p>
        </w:tc>
        <w:tc>
          <w:tcPr>
            <w:tcW w:w="645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</w:tr>
      <w:tr w:rsidR="00725F47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6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Online blend-type identification during co-firing coal and biomass </w:t>
            </w:r>
            <w:r>
              <w:rPr>
                <w:rFonts w:ascii="Times New Roman" w:hAnsi="Times New Roman" w:cs="Times New Roman"/>
              </w:rPr>
              <w:t xml:space="preserve">using SVM and flame emission spectrum in a pilot-scale furnace / IET Renewable Power Generation / </w:t>
            </w:r>
            <w:proofErr w:type="spellStart"/>
            <w:r>
              <w:rPr>
                <w:rFonts w:ascii="Times New Roman" w:hAnsi="Times New Roman" w:cs="Times New Roman"/>
              </w:rPr>
              <w:t>Hao</w:t>
            </w:r>
            <w:proofErr w:type="spellEnd"/>
            <w:r>
              <w:rPr>
                <w:rFonts w:ascii="Times New Roman" w:hAnsi="Times New Roman" w:cs="Times New Roman"/>
              </w:rPr>
              <w:t xml:space="preserve"> Zhou, Yuan Li, </w:t>
            </w:r>
            <w:proofErr w:type="spellStart"/>
            <w:r>
              <w:rPr>
                <w:rFonts w:ascii="Times New Roman" w:hAnsi="Times New Roman" w:cs="Times New Roman"/>
              </w:rPr>
              <w:t>Kefa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2019, 13(2): 253-261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2019-02-04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Hao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Zhou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Hao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Zhou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浙江大学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周昊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；岑可法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SCI-E</w:t>
            </w:r>
          </w:p>
        </w:tc>
        <w:tc>
          <w:tcPr>
            <w:tcW w:w="827" w:type="dxa"/>
            <w:noWrap/>
          </w:tcPr>
          <w:p w:rsidR="00725F47" w:rsidRDefault="00871ADE">
            <w:pPr>
              <w:pStyle w:val="a3"/>
            </w:pPr>
            <w:r>
              <w:t>4</w:t>
            </w:r>
            <w:r>
              <w:t>区</w:t>
            </w:r>
          </w:p>
        </w:tc>
        <w:tc>
          <w:tcPr>
            <w:tcW w:w="645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</w:tr>
      <w:tr w:rsidR="00725F47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7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660MW</w:t>
            </w:r>
            <w:r>
              <w:rPr>
                <w:rFonts w:ascii="Times New Roman" w:hAnsi="Times New Roman" w:cs="Times New Roman"/>
              </w:rPr>
              <w:t>燃煤机组掺烧生物质能</w:t>
            </w:r>
            <w:proofErr w:type="gramStart"/>
            <w:r>
              <w:rPr>
                <w:rFonts w:ascii="Times New Roman" w:hAnsi="Times New Roman" w:cs="Times New Roman"/>
              </w:rPr>
              <w:t>耗及碳排放</w:t>
            </w:r>
            <w:proofErr w:type="gramEnd"/>
            <w:r>
              <w:rPr>
                <w:rFonts w:ascii="Times New Roman" w:hAnsi="Times New Roman" w:cs="Times New Roman"/>
              </w:rPr>
              <w:t>特性研究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热能动力工程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李源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马仑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方庆艳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 39(6): 123-130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2024-06-20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方庆艳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马仑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方庆艳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CNKI</w:t>
            </w:r>
          </w:p>
        </w:tc>
        <w:tc>
          <w:tcPr>
            <w:tcW w:w="827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中文核心</w:t>
            </w:r>
          </w:p>
        </w:tc>
      </w:tr>
      <w:tr w:rsidR="00725F47">
        <w:trPr>
          <w:trHeight w:val="846"/>
          <w:jc w:val="center"/>
        </w:trPr>
        <w:tc>
          <w:tcPr>
            <w:tcW w:w="528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8</w:t>
            </w:r>
          </w:p>
        </w:tc>
        <w:tc>
          <w:tcPr>
            <w:tcW w:w="1781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1000MW</w:t>
            </w:r>
            <w:proofErr w:type="gramStart"/>
            <w:r>
              <w:rPr>
                <w:rFonts w:ascii="Times New Roman" w:hAnsi="Times New Roman" w:cs="Times New Roman"/>
              </w:rPr>
              <w:t>双切圆</w:t>
            </w:r>
            <w:proofErr w:type="gramEnd"/>
            <w:r>
              <w:rPr>
                <w:rFonts w:ascii="Times New Roman" w:hAnsi="Times New Roman" w:cs="Times New Roman"/>
              </w:rPr>
              <w:t>燃煤锅炉多燃料混烧结渣特性试验与数值模拟研究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热力发电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李源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陈鑫科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方庆艳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马仑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梁杰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陈崧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姚朋伟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沈国清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张国防</w:t>
            </w:r>
          </w:p>
        </w:tc>
        <w:tc>
          <w:tcPr>
            <w:tcW w:w="153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2025, 54(12): 85-93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2025-12-05</w:t>
            </w:r>
          </w:p>
        </w:tc>
        <w:tc>
          <w:tcPr>
            <w:tcW w:w="72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马仑</w:t>
            </w:r>
          </w:p>
        </w:tc>
        <w:tc>
          <w:tcPr>
            <w:tcW w:w="69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润电能源</w:t>
            </w:r>
            <w:proofErr w:type="gramEnd"/>
            <w:r>
              <w:rPr>
                <w:rFonts w:ascii="Times New Roman" w:hAnsi="Times New Roman" w:cs="Times New Roman"/>
              </w:rPr>
              <w:t>科学技术有限公司</w:t>
            </w:r>
          </w:p>
        </w:tc>
        <w:tc>
          <w:tcPr>
            <w:tcW w:w="694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李源</w:t>
            </w:r>
            <w:r>
              <w:rPr>
                <w:rFonts w:ascii="Times New Roman" w:hAnsi="Times New Roman" w:cs="Times New Roman"/>
              </w:rPr>
              <w:t>；陈鑫科；</w:t>
            </w:r>
            <w:r>
              <w:rPr>
                <w:rFonts w:ascii="Times New Roman" w:hAnsi="Times New Roman" w:cs="Times New Roman"/>
                <w:b/>
              </w:rPr>
              <w:t>方庆艳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马仑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梁杰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b/>
              </w:rPr>
              <w:t>陈崧</w:t>
            </w:r>
            <w:r>
              <w:rPr>
                <w:rFonts w:ascii="Times New Roman" w:hAnsi="Times New Roman" w:cs="Times New Roman"/>
              </w:rPr>
              <w:t>；姚朋伟；沈国清；张国防</w:t>
            </w:r>
          </w:p>
        </w:tc>
        <w:tc>
          <w:tcPr>
            <w:tcW w:w="773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CNKI</w:t>
            </w:r>
          </w:p>
        </w:tc>
        <w:tc>
          <w:tcPr>
            <w:tcW w:w="827" w:type="dxa"/>
            <w:noWrap/>
          </w:tcPr>
          <w:p w:rsidR="00725F47" w:rsidRDefault="0072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noWrap/>
          </w:tcPr>
          <w:p w:rsidR="00725F47" w:rsidRDefault="0087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中文核心</w:t>
            </w:r>
          </w:p>
        </w:tc>
      </w:tr>
      <w:tr w:rsidR="00725F47">
        <w:trPr>
          <w:trHeight w:val="628"/>
          <w:jc w:val="center"/>
        </w:trPr>
        <w:tc>
          <w:tcPr>
            <w:tcW w:w="528" w:type="dxa"/>
            <w:noWrap/>
          </w:tcPr>
          <w:p w:rsidR="00725F47" w:rsidRDefault="00725F47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6955" w:type="dxa"/>
            <w:gridSpan w:val="7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合计</w:t>
            </w:r>
          </w:p>
        </w:tc>
        <w:tc>
          <w:tcPr>
            <w:tcW w:w="773" w:type="dxa"/>
            <w:noWrap/>
            <w:vAlign w:val="center"/>
          </w:tcPr>
          <w:p w:rsidR="00725F47" w:rsidRDefault="00871ADE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57</w:t>
            </w:r>
          </w:p>
        </w:tc>
        <w:tc>
          <w:tcPr>
            <w:tcW w:w="760" w:type="dxa"/>
            <w:noWrap/>
            <w:vAlign w:val="center"/>
          </w:tcPr>
          <w:p w:rsidR="00725F47" w:rsidRDefault="00725F47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827" w:type="dxa"/>
            <w:noWrap/>
            <w:vAlign w:val="center"/>
          </w:tcPr>
          <w:p w:rsidR="00725F47" w:rsidRDefault="00725F47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645" w:type="dxa"/>
            <w:noWrap/>
            <w:vAlign w:val="center"/>
          </w:tcPr>
          <w:p w:rsidR="00725F47" w:rsidRDefault="00725F47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</w:tbl>
    <w:p w:rsidR="00725F47" w:rsidRDefault="00725F47">
      <w:pPr>
        <w:jc w:val="center"/>
        <w:rPr>
          <w:rFonts w:ascii="Times New Roman" w:eastAsia="仿宋" w:hAnsi="Times New Roman" w:cs="Times New Roman"/>
          <w:b/>
          <w:bCs/>
          <w:sz w:val="28"/>
        </w:rPr>
      </w:pPr>
    </w:p>
    <w:sectPr w:rsidR="00725F47"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15"/>
    <w:rsid w:val="00066B3C"/>
    <w:rsid w:val="000979A3"/>
    <w:rsid w:val="000A000F"/>
    <w:rsid w:val="000A1639"/>
    <w:rsid w:val="000A70A1"/>
    <w:rsid w:val="001476BA"/>
    <w:rsid w:val="001710F7"/>
    <w:rsid w:val="001905D8"/>
    <w:rsid w:val="00192BD1"/>
    <w:rsid w:val="001C4457"/>
    <w:rsid w:val="001E6BE2"/>
    <w:rsid w:val="00246A66"/>
    <w:rsid w:val="002564F8"/>
    <w:rsid w:val="00283236"/>
    <w:rsid w:val="002C027B"/>
    <w:rsid w:val="002C3333"/>
    <w:rsid w:val="002E5FA5"/>
    <w:rsid w:val="002F2D15"/>
    <w:rsid w:val="003014E8"/>
    <w:rsid w:val="00315543"/>
    <w:rsid w:val="0035231D"/>
    <w:rsid w:val="0035271B"/>
    <w:rsid w:val="0035354A"/>
    <w:rsid w:val="00375E64"/>
    <w:rsid w:val="003B53C6"/>
    <w:rsid w:val="003E48CB"/>
    <w:rsid w:val="0046027B"/>
    <w:rsid w:val="00492B84"/>
    <w:rsid w:val="00495802"/>
    <w:rsid w:val="004E0A20"/>
    <w:rsid w:val="0050140D"/>
    <w:rsid w:val="00503946"/>
    <w:rsid w:val="00516EEB"/>
    <w:rsid w:val="00522502"/>
    <w:rsid w:val="00532F8E"/>
    <w:rsid w:val="00532FAA"/>
    <w:rsid w:val="005412A9"/>
    <w:rsid w:val="00567356"/>
    <w:rsid w:val="00573ACF"/>
    <w:rsid w:val="005831A2"/>
    <w:rsid w:val="00666979"/>
    <w:rsid w:val="006804C2"/>
    <w:rsid w:val="006A37B3"/>
    <w:rsid w:val="006E3E68"/>
    <w:rsid w:val="00707626"/>
    <w:rsid w:val="00720B7F"/>
    <w:rsid w:val="00725F47"/>
    <w:rsid w:val="007339C1"/>
    <w:rsid w:val="00740607"/>
    <w:rsid w:val="00776B8F"/>
    <w:rsid w:val="00795F4C"/>
    <w:rsid w:val="007D1315"/>
    <w:rsid w:val="007F0891"/>
    <w:rsid w:val="007F60EA"/>
    <w:rsid w:val="00805349"/>
    <w:rsid w:val="00806682"/>
    <w:rsid w:val="00871ADE"/>
    <w:rsid w:val="008A2B73"/>
    <w:rsid w:val="008C1607"/>
    <w:rsid w:val="009877F1"/>
    <w:rsid w:val="00996CDE"/>
    <w:rsid w:val="009C2646"/>
    <w:rsid w:val="009C4BF3"/>
    <w:rsid w:val="009C7275"/>
    <w:rsid w:val="009D1CC0"/>
    <w:rsid w:val="009D6316"/>
    <w:rsid w:val="009E66FF"/>
    <w:rsid w:val="00A04161"/>
    <w:rsid w:val="00A51F9C"/>
    <w:rsid w:val="00A65366"/>
    <w:rsid w:val="00B12778"/>
    <w:rsid w:val="00B439DA"/>
    <w:rsid w:val="00B76439"/>
    <w:rsid w:val="00B97FD7"/>
    <w:rsid w:val="00BC4640"/>
    <w:rsid w:val="00BE6BCF"/>
    <w:rsid w:val="00BF2423"/>
    <w:rsid w:val="00BF3B7B"/>
    <w:rsid w:val="00C14598"/>
    <w:rsid w:val="00C17431"/>
    <w:rsid w:val="00C5164C"/>
    <w:rsid w:val="00C60166"/>
    <w:rsid w:val="00C70142"/>
    <w:rsid w:val="00C7638F"/>
    <w:rsid w:val="00CA274A"/>
    <w:rsid w:val="00CC1AB0"/>
    <w:rsid w:val="00D030B6"/>
    <w:rsid w:val="00D15BBF"/>
    <w:rsid w:val="00D4729F"/>
    <w:rsid w:val="00D4765C"/>
    <w:rsid w:val="00D6782B"/>
    <w:rsid w:val="00D84018"/>
    <w:rsid w:val="00DD766C"/>
    <w:rsid w:val="00E0574A"/>
    <w:rsid w:val="00E2700C"/>
    <w:rsid w:val="00E37F42"/>
    <w:rsid w:val="00E42F6E"/>
    <w:rsid w:val="00E43E7C"/>
    <w:rsid w:val="00E551DF"/>
    <w:rsid w:val="00E63F87"/>
    <w:rsid w:val="00E81565"/>
    <w:rsid w:val="00E91519"/>
    <w:rsid w:val="00EF0B96"/>
    <w:rsid w:val="00EF3622"/>
    <w:rsid w:val="00EF5883"/>
    <w:rsid w:val="00F32681"/>
    <w:rsid w:val="00F56C51"/>
    <w:rsid w:val="00F90817"/>
    <w:rsid w:val="00FE0653"/>
    <w:rsid w:val="01D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AB5D91B-EC13-4DB9-BBC0-4A87F34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napToGrid w:val="0"/>
      <w:spacing w:beforeLines="50" w:line="360" w:lineRule="auto"/>
      <w:jc w:val="center"/>
      <w:outlineLvl w:val="2"/>
    </w:pPr>
    <w:rPr>
      <w:rFonts w:ascii="Times New Roman" w:eastAsia="黑体" w:hAnsi="Times New Roman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link w:val="a4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6">
    <w:name w:val="纯文本 字符"/>
    <w:basedOn w:val="a0"/>
    <w:link w:val="a5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30">
    <w:name w:val="标题 3 字符"/>
    <w:basedOn w:val="a0"/>
    <w:link w:val="3"/>
    <w:uiPriority w:val="99"/>
    <w:qFormat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0">
    <w:name w:val="正文文本 2 字符"/>
    <w:basedOn w:val="a0"/>
    <w:link w:val="2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唐晓莉</dc:creator>
  <cp:lastModifiedBy>Lenovo</cp:lastModifiedBy>
  <cp:revision>83</cp:revision>
  <dcterms:created xsi:type="dcterms:W3CDTF">2021-08-02T02:13:00Z</dcterms:created>
  <dcterms:modified xsi:type="dcterms:W3CDTF">2026-04-27T08:31:00Z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F1C73D00769A4F59B72E21CE4D7D5C6D_13</vt:lpwstr>
  </property>
</Properties>
</file>