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20" w:rsidRPr="00C67841" w:rsidRDefault="004F0320" w:rsidP="004F0320">
      <w:pPr>
        <w:spacing w:line="360" w:lineRule="auto"/>
        <w:rPr>
          <w:rFonts w:ascii="仿宋" w:eastAsia="仿宋" w:hAnsi="仿宋"/>
          <w:sz w:val="24"/>
          <w:szCs w:val="24"/>
        </w:rPr>
      </w:pPr>
      <w:r>
        <w:rPr>
          <w:rFonts w:ascii="仿宋" w:eastAsia="仿宋" w:hAnsi="仿宋" w:hint="eastAsia"/>
          <w:b/>
          <w:bCs/>
          <w:sz w:val="24"/>
          <w:szCs w:val="24"/>
        </w:rPr>
        <w:t>项目名称</w:t>
      </w:r>
      <w:r>
        <w:rPr>
          <w:rFonts w:ascii="仿宋" w:eastAsia="仿宋" w:hAnsi="仿宋" w:hint="eastAsia"/>
          <w:sz w:val="24"/>
          <w:szCs w:val="24"/>
        </w:rPr>
        <w:t>：</w:t>
      </w:r>
      <w:r w:rsidR="005D6C01" w:rsidRPr="005D6C01">
        <w:rPr>
          <w:rFonts w:ascii="仿宋" w:eastAsia="仿宋" w:hAnsi="仿宋"/>
          <w:bCs/>
          <w:sz w:val="24"/>
          <w:szCs w:val="24"/>
        </w:rPr>
        <w:t>新型高效缓蚀剂的配方设计与原位监测关键技术</w:t>
      </w:r>
    </w:p>
    <w:p w:rsidR="004F0320" w:rsidRDefault="004F0320" w:rsidP="004F0320">
      <w:pPr>
        <w:spacing w:line="360" w:lineRule="auto"/>
        <w:rPr>
          <w:rFonts w:ascii="仿宋" w:eastAsia="仿宋" w:hAnsi="仿宋"/>
          <w:b/>
          <w:bCs/>
          <w:sz w:val="24"/>
          <w:szCs w:val="24"/>
        </w:rPr>
      </w:pPr>
      <w:r>
        <w:rPr>
          <w:rFonts w:ascii="仿宋" w:eastAsia="仿宋" w:hAnsi="仿宋" w:hint="eastAsia"/>
          <w:b/>
          <w:bCs/>
          <w:sz w:val="24"/>
          <w:szCs w:val="24"/>
        </w:rPr>
        <w:t>推荐单位：</w:t>
      </w:r>
      <w:r w:rsidR="00830BF9" w:rsidRPr="00830BF9">
        <w:rPr>
          <w:rFonts w:ascii="仿宋" w:eastAsia="仿宋" w:hAnsi="仿宋" w:hint="eastAsia"/>
          <w:bCs/>
          <w:sz w:val="24"/>
          <w:szCs w:val="24"/>
        </w:rPr>
        <w:t>贵州民族大学</w:t>
      </w:r>
    </w:p>
    <w:p w:rsidR="004F0320" w:rsidRDefault="004F0320" w:rsidP="004F0320">
      <w:pPr>
        <w:spacing w:line="360" w:lineRule="auto"/>
        <w:rPr>
          <w:rFonts w:ascii="仿宋" w:eastAsia="仿宋" w:hAnsi="仿宋"/>
          <w:sz w:val="24"/>
          <w:szCs w:val="24"/>
        </w:rPr>
      </w:pPr>
      <w:r>
        <w:rPr>
          <w:rFonts w:ascii="仿宋" w:eastAsia="仿宋" w:hAnsi="仿宋" w:hint="eastAsia"/>
          <w:b/>
          <w:bCs/>
          <w:sz w:val="24"/>
          <w:szCs w:val="24"/>
        </w:rPr>
        <w:t>推荐等级：</w:t>
      </w:r>
      <w:r w:rsidRPr="00074087">
        <w:rPr>
          <w:rFonts w:ascii="仿宋" w:eastAsia="仿宋" w:hAnsi="仿宋" w:hint="eastAsia"/>
          <w:sz w:val="24"/>
          <w:szCs w:val="24"/>
        </w:rPr>
        <w:t>科技进步奖</w:t>
      </w:r>
      <w:r>
        <w:rPr>
          <w:rFonts w:ascii="仿宋" w:eastAsia="仿宋" w:hAnsi="仿宋" w:hint="eastAsia"/>
          <w:sz w:val="24"/>
          <w:szCs w:val="24"/>
        </w:rPr>
        <w:t>二等奖、三等奖</w:t>
      </w:r>
    </w:p>
    <w:p w:rsidR="005D6C01" w:rsidRDefault="004F0320" w:rsidP="005D6C01">
      <w:pPr>
        <w:spacing w:line="360" w:lineRule="auto"/>
        <w:rPr>
          <w:rFonts w:ascii="仿宋" w:eastAsia="仿宋" w:hAnsi="仿宋"/>
          <w:b/>
          <w:bCs/>
          <w:sz w:val="24"/>
          <w:szCs w:val="24"/>
        </w:rPr>
      </w:pPr>
      <w:r>
        <w:rPr>
          <w:rFonts w:ascii="仿宋" w:eastAsia="仿宋" w:hAnsi="仿宋" w:hint="eastAsia"/>
          <w:b/>
          <w:bCs/>
          <w:sz w:val="24"/>
          <w:szCs w:val="24"/>
        </w:rPr>
        <w:t>项目简介：</w:t>
      </w:r>
    </w:p>
    <w:p w:rsidR="001E451B" w:rsidRPr="005D6C01" w:rsidRDefault="001E451B" w:rsidP="005D6C01">
      <w:pPr>
        <w:spacing w:line="360" w:lineRule="auto"/>
        <w:ind w:firstLineChars="200" w:firstLine="480"/>
        <w:rPr>
          <w:rFonts w:ascii="Times New Roman" w:eastAsia="仿宋" w:hAnsi="Times New Roman" w:cs="Times New Roman"/>
          <w:sz w:val="24"/>
          <w:szCs w:val="24"/>
        </w:rPr>
      </w:pPr>
      <w:r w:rsidRPr="005D6C01">
        <w:rPr>
          <w:rFonts w:ascii="仿宋" w:eastAsia="仿宋" w:hAnsi="仿宋"/>
          <w:sz w:val="24"/>
          <w:szCs w:val="24"/>
        </w:rPr>
        <w:t>本项目针对金属材料在实际服役环境中易腐蚀的难题，设计开发了一系列具有</w:t>
      </w:r>
      <w:proofErr w:type="gramStart"/>
      <w:r w:rsidRPr="005D6C01">
        <w:rPr>
          <w:rFonts w:ascii="仿宋" w:eastAsia="仿宋" w:hAnsi="仿宋"/>
          <w:sz w:val="24"/>
          <w:szCs w:val="24"/>
        </w:rPr>
        <w:t>优异缓蚀性能</w:t>
      </w:r>
      <w:proofErr w:type="gramEnd"/>
      <w:r w:rsidRPr="005D6C01">
        <w:rPr>
          <w:rFonts w:ascii="仿宋" w:eastAsia="仿宋" w:hAnsi="仿宋"/>
          <w:sz w:val="24"/>
          <w:szCs w:val="24"/>
        </w:rPr>
        <w:t>的高效环保缓蚀剂，联合失重法、电化学方法以及表面检测技术全面评价了上述缓蚀剂的保护性能，深入研究了上述缓蚀剂</w:t>
      </w:r>
      <w:proofErr w:type="gramStart"/>
      <w:r w:rsidRPr="005D6C01">
        <w:rPr>
          <w:rFonts w:ascii="仿宋" w:eastAsia="仿宋" w:hAnsi="仿宋"/>
          <w:sz w:val="24"/>
          <w:szCs w:val="24"/>
        </w:rPr>
        <w:t>的缓蚀机理</w:t>
      </w:r>
      <w:proofErr w:type="gramEnd"/>
      <w:r w:rsidRPr="005D6C01">
        <w:rPr>
          <w:rFonts w:ascii="仿宋" w:eastAsia="仿宋" w:hAnsi="仿宋"/>
          <w:sz w:val="24"/>
          <w:szCs w:val="24"/>
        </w:rPr>
        <w:t>，通过分子模拟的方法揭示了缓蚀剂分子结构</w:t>
      </w:r>
      <w:proofErr w:type="gramStart"/>
      <w:r w:rsidRPr="005D6C01">
        <w:rPr>
          <w:rFonts w:ascii="仿宋" w:eastAsia="仿宋" w:hAnsi="仿宋"/>
          <w:sz w:val="24"/>
          <w:szCs w:val="24"/>
        </w:rPr>
        <w:t>与缓蚀性能的构效关系</w:t>
      </w:r>
      <w:proofErr w:type="gramEnd"/>
      <w:r w:rsidRPr="005D6C01">
        <w:rPr>
          <w:rFonts w:ascii="仿宋" w:eastAsia="仿宋" w:hAnsi="仿宋"/>
          <w:sz w:val="24"/>
          <w:szCs w:val="24"/>
        </w:rPr>
        <w:t>。结合电化学噪声方法及其小波分析技术，提出了表征电化学</w:t>
      </w:r>
      <w:r w:rsidRPr="005D6C01">
        <w:rPr>
          <w:rFonts w:ascii="Times New Roman" w:eastAsia="仿宋" w:hAnsi="仿宋" w:cs="Times New Roman"/>
          <w:sz w:val="24"/>
          <w:szCs w:val="24"/>
        </w:rPr>
        <w:t>反应速率的电化学噪声活性能量参数，建立了电化学噪声活性能量</w:t>
      </w:r>
      <w:proofErr w:type="gramStart"/>
      <w:r w:rsidRPr="005D6C01">
        <w:rPr>
          <w:rFonts w:ascii="Times New Roman" w:eastAsia="仿宋" w:hAnsi="仿宋" w:cs="Times New Roman"/>
          <w:sz w:val="24"/>
          <w:szCs w:val="24"/>
        </w:rPr>
        <w:t>与缓蚀效率</w:t>
      </w:r>
      <w:proofErr w:type="gramEnd"/>
      <w:r w:rsidRPr="005D6C01">
        <w:rPr>
          <w:rFonts w:ascii="Times New Roman" w:eastAsia="仿宋" w:hAnsi="仿宋" w:cs="Times New Roman"/>
          <w:sz w:val="24"/>
          <w:szCs w:val="24"/>
        </w:rPr>
        <w:t>和缓</w:t>
      </w:r>
      <w:proofErr w:type="gramStart"/>
      <w:r w:rsidRPr="005D6C01">
        <w:rPr>
          <w:rFonts w:ascii="Times New Roman" w:eastAsia="仿宋" w:hAnsi="仿宋" w:cs="Times New Roman"/>
          <w:sz w:val="24"/>
          <w:szCs w:val="24"/>
        </w:rPr>
        <w:t>蚀</w:t>
      </w:r>
      <w:proofErr w:type="gramEnd"/>
      <w:r w:rsidRPr="005D6C01">
        <w:rPr>
          <w:rFonts w:ascii="Times New Roman" w:eastAsia="仿宋" w:hAnsi="仿宋" w:cs="Times New Roman"/>
          <w:sz w:val="24"/>
          <w:szCs w:val="24"/>
        </w:rPr>
        <w:t>机制的内在联系，并为区分有机缓蚀剂分子物理</w:t>
      </w:r>
      <w:r w:rsidRPr="005D6C01">
        <w:rPr>
          <w:rFonts w:ascii="Times New Roman" w:eastAsia="仿宋" w:hAnsi="Times New Roman" w:cs="Times New Roman"/>
          <w:sz w:val="24"/>
          <w:szCs w:val="24"/>
        </w:rPr>
        <w:t>/</w:t>
      </w:r>
      <w:r w:rsidRPr="005D6C01">
        <w:rPr>
          <w:rFonts w:ascii="Times New Roman" w:eastAsia="仿宋" w:hAnsi="仿宋" w:cs="Times New Roman"/>
          <w:sz w:val="24"/>
          <w:szCs w:val="24"/>
        </w:rPr>
        <w:t>化学吸附模式提供了一种新方法，具有重大的理论价值。</w:t>
      </w:r>
    </w:p>
    <w:p w:rsidR="001E451B" w:rsidRPr="005D6C01" w:rsidRDefault="001E451B" w:rsidP="005D6C01">
      <w:pPr>
        <w:spacing w:line="360" w:lineRule="auto"/>
        <w:ind w:firstLineChars="200" w:firstLine="480"/>
        <w:rPr>
          <w:rFonts w:ascii="Times New Roman" w:eastAsia="仿宋" w:hAnsi="Times New Roman" w:cs="Times New Roman"/>
          <w:sz w:val="24"/>
          <w:szCs w:val="24"/>
        </w:rPr>
      </w:pPr>
      <w:r w:rsidRPr="005D6C01">
        <w:rPr>
          <w:rFonts w:ascii="Times New Roman" w:eastAsia="仿宋" w:hAnsi="仿宋" w:cs="Times New Roman"/>
          <w:sz w:val="24"/>
          <w:szCs w:val="24"/>
        </w:rPr>
        <w:t>自主研发的具有高灵敏度、宽量程和多通道的电化学噪声腐蚀监测仪，广泛应用于矿山开采设备、环保设备、油田生产、炼化和集输、大量使用循环冷却水的工业部门以及地下管线等领域</w:t>
      </w:r>
      <w:r w:rsidR="005D6C01" w:rsidRPr="005D6C01">
        <w:rPr>
          <w:rFonts w:ascii="Times New Roman" w:eastAsia="仿宋" w:hAnsi="仿宋" w:cs="Times New Roman"/>
          <w:sz w:val="24"/>
          <w:szCs w:val="24"/>
        </w:rPr>
        <w:t>，挽回直接经济损失</w:t>
      </w:r>
      <w:r w:rsidR="005D6C01" w:rsidRPr="005D6C01">
        <w:rPr>
          <w:rFonts w:ascii="Times New Roman" w:eastAsia="仿宋" w:hAnsi="Times New Roman" w:cs="Times New Roman"/>
          <w:sz w:val="24"/>
          <w:szCs w:val="24"/>
        </w:rPr>
        <w:t>4800</w:t>
      </w:r>
      <w:r w:rsidR="005D6C01" w:rsidRPr="005D6C01">
        <w:rPr>
          <w:rFonts w:ascii="Times New Roman" w:eastAsia="仿宋" w:hAnsi="仿宋" w:cs="Times New Roman"/>
          <w:sz w:val="24"/>
          <w:szCs w:val="24"/>
        </w:rPr>
        <w:t>万元，节省人工成本</w:t>
      </w:r>
      <w:r w:rsidR="005D6C01" w:rsidRPr="005D6C01">
        <w:rPr>
          <w:rFonts w:ascii="Times New Roman" w:eastAsia="仿宋" w:hAnsi="Times New Roman" w:cs="Times New Roman"/>
          <w:sz w:val="24"/>
          <w:szCs w:val="24"/>
        </w:rPr>
        <w:t>900</w:t>
      </w:r>
      <w:r w:rsidR="005D6C01" w:rsidRPr="005D6C01">
        <w:rPr>
          <w:rFonts w:ascii="Times New Roman" w:eastAsia="仿宋" w:hAnsi="仿宋" w:cs="Times New Roman"/>
          <w:sz w:val="24"/>
          <w:szCs w:val="24"/>
        </w:rPr>
        <w:t>余万元</w:t>
      </w:r>
      <w:r w:rsidRPr="005D6C01">
        <w:rPr>
          <w:rFonts w:ascii="Times New Roman" w:eastAsia="仿宋" w:hAnsi="仿宋" w:cs="Times New Roman"/>
          <w:sz w:val="24"/>
          <w:szCs w:val="24"/>
        </w:rPr>
        <w:t>。</w:t>
      </w:r>
      <w:r w:rsidR="005D6C01" w:rsidRPr="005D6C01">
        <w:rPr>
          <w:rFonts w:ascii="Times New Roman" w:eastAsia="仿宋" w:hAnsi="仿宋" w:cs="Times New Roman"/>
          <w:sz w:val="24"/>
          <w:szCs w:val="24"/>
        </w:rPr>
        <w:t>自主研发了具有低成本、绿色环保、高效和长寿命等优势的适用于不同工况的缓蚀剂，油田酸化压裂缓蚀剂和油田污水缓蚀剂已为东营利丰化工新材料有限公司新增产值逾</w:t>
      </w:r>
      <w:r w:rsidR="005D6C01" w:rsidRPr="005D6C01">
        <w:rPr>
          <w:rFonts w:ascii="Times New Roman" w:eastAsia="仿宋" w:hAnsi="Times New Roman" w:cs="Times New Roman"/>
          <w:sz w:val="24"/>
          <w:szCs w:val="24"/>
        </w:rPr>
        <w:t>1.3</w:t>
      </w:r>
      <w:r w:rsidR="005D6C01" w:rsidRPr="005D6C01">
        <w:rPr>
          <w:rFonts w:ascii="Times New Roman" w:eastAsia="仿宋" w:hAnsi="仿宋" w:cs="Times New Roman"/>
          <w:sz w:val="24"/>
          <w:szCs w:val="24"/>
        </w:rPr>
        <w:t>亿元，新增利税</w:t>
      </w:r>
      <w:r w:rsidR="005D6C01" w:rsidRPr="005D6C01">
        <w:rPr>
          <w:rFonts w:ascii="Times New Roman" w:eastAsia="仿宋" w:hAnsi="Times New Roman" w:cs="Times New Roman"/>
          <w:sz w:val="24"/>
          <w:szCs w:val="24"/>
        </w:rPr>
        <w:t>3500</w:t>
      </w:r>
      <w:r w:rsidR="005D6C01" w:rsidRPr="005D6C01">
        <w:rPr>
          <w:rFonts w:ascii="Times New Roman" w:eastAsia="仿宋" w:hAnsi="仿宋" w:cs="Times New Roman"/>
          <w:sz w:val="24"/>
          <w:szCs w:val="24"/>
        </w:rPr>
        <w:t>余万元，并将进一步推广应用于新疆塔河油田和青海油田，项目落地后将每年新增产值不低于</w:t>
      </w:r>
      <w:r w:rsidR="005D6C01" w:rsidRPr="005D6C01">
        <w:rPr>
          <w:rFonts w:ascii="Times New Roman" w:eastAsia="仿宋" w:hAnsi="Times New Roman" w:cs="Times New Roman"/>
          <w:sz w:val="24"/>
          <w:szCs w:val="24"/>
        </w:rPr>
        <w:t>4500</w:t>
      </w:r>
      <w:r w:rsidR="005D6C01" w:rsidRPr="005D6C01">
        <w:rPr>
          <w:rFonts w:ascii="Times New Roman" w:eastAsia="仿宋" w:hAnsi="仿宋" w:cs="Times New Roman"/>
          <w:sz w:val="24"/>
          <w:szCs w:val="24"/>
        </w:rPr>
        <w:t>万元。海水缓蚀剂已在三亚舰艇上试用成功，且毛利率超过</w:t>
      </w:r>
      <w:r w:rsidR="005D6C01" w:rsidRPr="005D6C01">
        <w:rPr>
          <w:rFonts w:ascii="Times New Roman" w:eastAsia="仿宋" w:hAnsi="Times New Roman" w:cs="Times New Roman"/>
          <w:sz w:val="24"/>
          <w:szCs w:val="24"/>
        </w:rPr>
        <w:t>60%</w:t>
      </w:r>
      <w:r w:rsidR="005D6C01" w:rsidRPr="005D6C01">
        <w:rPr>
          <w:rFonts w:ascii="Times New Roman" w:eastAsia="仿宋" w:hAnsi="仿宋" w:cs="Times New Roman"/>
          <w:sz w:val="24"/>
          <w:szCs w:val="24"/>
        </w:rPr>
        <w:t>，后续将拓展其在军工领域的应用空间，具有巨大的经济价值。</w:t>
      </w:r>
    </w:p>
    <w:p w:rsidR="001E451B" w:rsidRPr="005D6C01" w:rsidRDefault="001E451B" w:rsidP="005D6C01">
      <w:pPr>
        <w:spacing w:line="360" w:lineRule="auto"/>
        <w:ind w:firstLineChars="200" w:firstLine="480"/>
        <w:rPr>
          <w:rFonts w:ascii="Times New Roman" w:eastAsia="仿宋" w:hAnsi="Times New Roman" w:cs="Times New Roman"/>
          <w:sz w:val="24"/>
          <w:szCs w:val="24"/>
        </w:rPr>
      </w:pPr>
      <w:r w:rsidRPr="005D6C01">
        <w:rPr>
          <w:rFonts w:ascii="Times New Roman" w:eastAsia="仿宋" w:hAnsi="仿宋" w:cs="Times New Roman"/>
          <w:sz w:val="24"/>
          <w:szCs w:val="24"/>
        </w:rPr>
        <w:t>该项目共发表论文</w:t>
      </w:r>
      <w:r w:rsidRPr="005D6C01">
        <w:rPr>
          <w:rFonts w:ascii="Times New Roman" w:eastAsia="仿宋" w:hAnsi="Times New Roman" w:cs="Times New Roman"/>
          <w:sz w:val="24"/>
          <w:szCs w:val="24"/>
        </w:rPr>
        <w:t>20</w:t>
      </w:r>
      <w:r w:rsidRPr="005D6C01">
        <w:rPr>
          <w:rFonts w:ascii="Times New Roman" w:eastAsia="仿宋" w:hAnsi="仿宋" w:cs="Times New Roman"/>
          <w:sz w:val="24"/>
          <w:szCs w:val="24"/>
        </w:rPr>
        <w:t>余篇，相关结论被多个国际权威期刊上的论文正面评述和引用；申请专利</w:t>
      </w:r>
      <w:r w:rsidRPr="005D6C01">
        <w:rPr>
          <w:rFonts w:ascii="Times New Roman" w:eastAsia="仿宋" w:hAnsi="Times New Roman" w:cs="Times New Roman"/>
          <w:sz w:val="24"/>
          <w:szCs w:val="24"/>
        </w:rPr>
        <w:t>10</w:t>
      </w:r>
      <w:r w:rsidRPr="005D6C01">
        <w:rPr>
          <w:rFonts w:ascii="Times New Roman" w:eastAsia="仿宋" w:hAnsi="仿宋" w:cs="Times New Roman"/>
          <w:sz w:val="24"/>
          <w:szCs w:val="24"/>
        </w:rPr>
        <w:t>余项，目前已授权发明专利</w:t>
      </w:r>
      <w:r w:rsidRPr="005D6C01">
        <w:rPr>
          <w:rFonts w:ascii="Times New Roman" w:eastAsia="仿宋" w:hAnsi="Times New Roman" w:cs="Times New Roman"/>
          <w:sz w:val="24"/>
          <w:szCs w:val="24"/>
        </w:rPr>
        <w:t>7</w:t>
      </w:r>
      <w:r w:rsidRPr="005D6C01">
        <w:rPr>
          <w:rFonts w:ascii="Times New Roman" w:eastAsia="仿宋" w:hAnsi="仿宋" w:cs="Times New Roman"/>
          <w:sz w:val="24"/>
          <w:szCs w:val="24"/>
        </w:rPr>
        <w:t>项，实用新型专利</w:t>
      </w:r>
      <w:r w:rsidRPr="005D6C01">
        <w:rPr>
          <w:rFonts w:ascii="Times New Roman" w:eastAsia="仿宋" w:hAnsi="Times New Roman" w:cs="Times New Roman"/>
          <w:sz w:val="24"/>
          <w:szCs w:val="24"/>
        </w:rPr>
        <w:t>2</w:t>
      </w:r>
      <w:r w:rsidRPr="005D6C01">
        <w:rPr>
          <w:rFonts w:ascii="Times New Roman" w:eastAsia="仿宋" w:hAnsi="仿宋" w:cs="Times New Roman"/>
          <w:sz w:val="24"/>
          <w:szCs w:val="24"/>
        </w:rPr>
        <w:t>项。</w:t>
      </w:r>
    </w:p>
    <w:p w:rsidR="005D6C01" w:rsidRDefault="005D6C01" w:rsidP="004F0320">
      <w:pPr>
        <w:spacing w:line="360" w:lineRule="auto"/>
        <w:rPr>
          <w:rFonts w:ascii="仿宋" w:eastAsia="仿宋" w:hAnsi="仿宋"/>
          <w:b/>
          <w:bCs/>
          <w:sz w:val="24"/>
          <w:szCs w:val="24"/>
        </w:rPr>
      </w:pPr>
    </w:p>
    <w:p w:rsidR="004F0320" w:rsidRDefault="004F0320" w:rsidP="004F0320">
      <w:pPr>
        <w:spacing w:line="360" w:lineRule="auto"/>
        <w:rPr>
          <w:rFonts w:ascii="仿宋" w:eastAsia="仿宋" w:hAnsi="仿宋"/>
          <w:b/>
          <w:bCs/>
          <w:sz w:val="24"/>
          <w:szCs w:val="24"/>
        </w:rPr>
      </w:pPr>
      <w:r w:rsidRPr="00B23CC7">
        <w:rPr>
          <w:rFonts w:ascii="仿宋" w:eastAsia="仿宋" w:hAnsi="仿宋" w:hint="eastAsia"/>
          <w:b/>
          <w:bCs/>
          <w:sz w:val="24"/>
          <w:szCs w:val="24"/>
        </w:rPr>
        <w:t>主要知识产权和标准规范等目录</w:t>
      </w:r>
      <w:r>
        <w:rPr>
          <w:rFonts w:ascii="仿宋" w:eastAsia="仿宋" w:hAnsi="仿宋" w:hint="eastAsia"/>
          <w:b/>
          <w:bCs/>
          <w:sz w:val="24"/>
          <w:szCs w:val="24"/>
        </w:rPr>
        <w:t>：</w:t>
      </w:r>
    </w:p>
    <w:p w:rsidR="004F0320" w:rsidRPr="005D6C01" w:rsidRDefault="004F0320" w:rsidP="004F0320">
      <w:pPr>
        <w:spacing w:line="360" w:lineRule="auto"/>
        <w:rPr>
          <w:rFonts w:ascii="Times New Roman" w:eastAsia="仿宋" w:hAnsi="Times New Roman" w:cs="Times New Roman"/>
          <w:sz w:val="24"/>
          <w:szCs w:val="24"/>
        </w:rPr>
      </w:pPr>
      <w:r w:rsidRPr="005D6C01">
        <w:rPr>
          <w:rFonts w:ascii="Times New Roman" w:eastAsia="仿宋" w:hAnsi="Times New Roman" w:cs="Times New Roman"/>
          <w:sz w:val="24"/>
          <w:szCs w:val="24"/>
        </w:rPr>
        <w:t>1</w:t>
      </w:r>
      <w:r w:rsidR="00E334AD">
        <w:rPr>
          <w:rFonts w:ascii="Times New Roman" w:eastAsia="仿宋" w:hAnsi="Times New Roman" w:cs="Times New Roman"/>
          <w:sz w:val="24"/>
          <w:szCs w:val="24"/>
        </w:rPr>
        <w:t>、</w:t>
      </w:r>
      <w:r w:rsidR="00F82018" w:rsidRPr="005D6C01">
        <w:rPr>
          <w:rFonts w:ascii="Times New Roman" w:eastAsia="仿宋" w:hAnsi="仿宋" w:cs="Times New Roman"/>
          <w:sz w:val="24"/>
          <w:szCs w:val="24"/>
        </w:rPr>
        <w:t>杨洋，任达森，陈宇，一种适用于</w:t>
      </w:r>
      <w:r w:rsidR="00F82018" w:rsidRPr="005D6C01">
        <w:rPr>
          <w:rFonts w:ascii="Times New Roman" w:eastAsia="仿宋" w:hAnsi="Times New Roman" w:cs="Times New Roman"/>
          <w:sz w:val="24"/>
          <w:szCs w:val="24"/>
        </w:rPr>
        <w:t>N80</w:t>
      </w:r>
      <w:r w:rsidR="00F82018" w:rsidRPr="005D6C01">
        <w:rPr>
          <w:rFonts w:ascii="Times New Roman" w:eastAsia="仿宋" w:hAnsi="仿宋" w:cs="Times New Roman"/>
          <w:sz w:val="24"/>
          <w:szCs w:val="24"/>
        </w:rPr>
        <w:t>钢与不锈钢电偶的复配缓蚀剂及其制备方法，</w:t>
      </w:r>
      <w:r w:rsidR="00F82018" w:rsidRPr="005D6C01">
        <w:rPr>
          <w:rFonts w:ascii="Times New Roman" w:eastAsia="仿宋" w:hAnsi="Times New Roman" w:cs="Times New Roman"/>
          <w:sz w:val="24"/>
          <w:szCs w:val="24"/>
        </w:rPr>
        <w:t>2017107958265</w:t>
      </w:r>
      <w:r w:rsidR="005D6C01" w:rsidRPr="005D6C01">
        <w:rPr>
          <w:rFonts w:ascii="Times New Roman" w:eastAsia="仿宋" w:hAnsi="Times New Roman" w:cs="Times New Roman"/>
          <w:bCs/>
          <w:sz w:val="24"/>
          <w:szCs w:val="24"/>
        </w:rPr>
        <w:t>.</w:t>
      </w:r>
    </w:p>
    <w:p w:rsidR="004F0320" w:rsidRPr="005D6C01" w:rsidRDefault="004F0320" w:rsidP="004F0320">
      <w:pPr>
        <w:spacing w:line="360" w:lineRule="auto"/>
        <w:rPr>
          <w:rFonts w:ascii="Times New Roman" w:eastAsia="仿宋" w:hAnsi="Times New Roman" w:cs="Times New Roman"/>
          <w:sz w:val="24"/>
          <w:szCs w:val="24"/>
        </w:rPr>
      </w:pPr>
      <w:r w:rsidRPr="005D6C01">
        <w:rPr>
          <w:rFonts w:ascii="Times New Roman" w:eastAsia="仿宋" w:hAnsi="Times New Roman" w:cs="Times New Roman"/>
          <w:sz w:val="24"/>
          <w:szCs w:val="24"/>
        </w:rPr>
        <w:t>2</w:t>
      </w:r>
      <w:r w:rsidR="00E334AD">
        <w:rPr>
          <w:rFonts w:ascii="Times New Roman" w:eastAsia="仿宋" w:hAnsi="Times New Roman" w:cs="Times New Roman"/>
          <w:sz w:val="24"/>
          <w:szCs w:val="24"/>
        </w:rPr>
        <w:t>、</w:t>
      </w:r>
      <w:r w:rsidR="00F82018" w:rsidRPr="005D6C01">
        <w:rPr>
          <w:rFonts w:ascii="Times New Roman" w:eastAsia="仿宋" w:hAnsi="仿宋" w:cs="Times New Roman"/>
          <w:sz w:val="24"/>
          <w:szCs w:val="24"/>
        </w:rPr>
        <w:t>杨洋，任达森，陈宇，一种适用于</w:t>
      </w:r>
      <w:r w:rsidR="00F82018" w:rsidRPr="005D6C01">
        <w:rPr>
          <w:rFonts w:ascii="Times New Roman" w:eastAsia="仿宋" w:hAnsi="Times New Roman" w:cs="Times New Roman"/>
          <w:sz w:val="24"/>
          <w:szCs w:val="24"/>
        </w:rPr>
        <w:t>Q235</w:t>
      </w:r>
      <w:r w:rsidR="00F82018" w:rsidRPr="005D6C01">
        <w:rPr>
          <w:rFonts w:ascii="Times New Roman" w:eastAsia="仿宋" w:hAnsi="仿宋" w:cs="Times New Roman"/>
          <w:sz w:val="24"/>
          <w:szCs w:val="24"/>
        </w:rPr>
        <w:t>钢与铜合金电偶的复配缓蚀剂及其制备方法，</w:t>
      </w:r>
      <w:r w:rsidR="00F82018" w:rsidRPr="005D6C01">
        <w:rPr>
          <w:rFonts w:ascii="Times New Roman" w:eastAsia="仿宋" w:hAnsi="Times New Roman" w:cs="Times New Roman"/>
          <w:sz w:val="24"/>
          <w:szCs w:val="24"/>
        </w:rPr>
        <w:t>2017107958284</w:t>
      </w:r>
      <w:r w:rsidR="005D6C01" w:rsidRPr="005D6C01">
        <w:rPr>
          <w:rFonts w:ascii="Times New Roman" w:eastAsia="仿宋" w:hAnsi="Times New Roman" w:cs="Times New Roman"/>
          <w:bCs/>
          <w:sz w:val="24"/>
          <w:szCs w:val="24"/>
        </w:rPr>
        <w:t>.</w:t>
      </w:r>
    </w:p>
    <w:p w:rsidR="004F0320" w:rsidRPr="005D6C01" w:rsidRDefault="00E334AD" w:rsidP="004F0320">
      <w:pPr>
        <w:spacing w:line="360" w:lineRule="auto"/>
        <w:rPr>
          <w:rFonts w:ascii="Times New Roman" w:eastAsia="仿宋" w:hAnsi="Times New Roman" w:cs="Times New Roman"/>
          <w:sz w:val="24"/>
          <w:szCs w:val="24"/>
        </w:rPr>
      </w:pPr>
      <w:r>
        <w:rPr>
          <w:rFonts w:ascii="Times New Roman" w:eastAsia="仿宋" w:hAnsi="Times New Roman" w:cs="Times New Roman"/>
          <w:sz w:val="24"/>
          <w:szCs w:val="24"/>
        </w:rPr>
        <w:t>3</w:t>
      </w:r>
      <w:r>
        <w:rPr>
          <w:rFonts w:ascii="Times New Roman" w:eastAsia="仿宋" w:hAnsi="Times New Roman" w:cs="Times New Roman"/>
          <w:sz w:val="24"/>
          <w:szCs w:val="24"/>
        </w:rPr>
        <w:t>、</w:t>
      </w:r>
      <w:r w:rsidR="00F82018" w:rsidRPr="005D6C01">
        <w:rPr>
          <w:rFonts w:ascii="Times New Roman" w:eastAsia="仿宋" w:hAnsi="仿宋" w:cs="Times New Roman"/>
          <w:sz w:val="24"/>
          <w:szCs w:val="24"/>
        </w:rPr>
        <w:t>陈宇，张昭，沈悦华，江依义，安长胜，一种适用于海水腐蚀介质的复配型</w:t>
      </w:r>
      <w:r w:rsidR="00F82018" w:rsidRPr="005D6C01">
        <w:rPr>
          <w:rFonts w:ascii="Times New Roman" w:eastAsia="仿宋" w:hAnsi="仿宋" w:cs="Times New Roman"/>
          <w:sz w:val="24"/>
          <w:szCs w:val="24"/>
        </w:rPr>
        <w:lastRenderedPageBreak/>
        <w:t>缓蚀剂及其制备方法，</w:t>
      </w:r>
      <w:r w:rsidR="00F82018" w:rsidRPr="005D6C01">
        <w:rPr>
          <w:rFonts w:ascii="Times New Roman" w:eastAsia="仿宋" w:hAnsi="Times New Roman" w:cs="Times New Roman"/>
          <w:sz w:val="24"/>
          <w:szCs w:val="24"/>
        </w:rPr>
        <w:t>2014102383499</w:t>
      </w:r>
      <w:r w:rsidR="005D6C01" w:rsidRPr="005D6C01">
        <w:rPr>
          <w:rFonts w:ascii="Times New Roman" w:eastAsia="仿宋" w:hAnsi="Times New Roman" w:cs="Times New Roman"/>
          <w:bCs/>
          <w:sz w:val="24"/>
          <w:szCs w:val="24"/>
        </w:rPr>
        <w:t>.</w:t>
      </w:r>
    </w:p>
    <w:p w:rsidR="00F82018" w:rsidRPr="005D6C01" w:rsidRDefault="004F0320" w:rsidP="004F0320">
      <w:pPr>
        <w:spacing w:line="360" w:lineRule="auto"/>
        <w:rPr>
          <w:rFonts w:ascii="Times New Roman" w:eastAsia="仿宋" w:hAnsi="Times New Roman" w:cs="Times New Roman"/>
          <w:sz w:val="24"/>
          <w:szCs w:val="24"/>
        </w:rPr>
      </w:pPr>
      <w:r w:rsidRPr="005D6C01">
        <w:rPr>
          <w:rFonts w:ascii="Times New Roman" w:eastAsia="仿宋" w:hAnsi="Times New Roman" w:cs="Times New Roman"/>
          <w:sz w:val="24"/>
          <w:szCs w:val="24"/>
        </w:rPr>
        <w:t>4</w:t>
      </w:r>
      <w:r w:rsidR="00E334AD">
        <w:rPr>
          <w:rFonts w:ascii="Times New Roman" w:eastAsia="仿宋" w:hAnsi="Times New Roman" w:cs="Times New Roman"/>
          <w:sz w:val="24"/>
          <w:szCs w:val="24"/>
        </w:rPr>
        <w:t>、</w:t>
      </w:r>
      <w:r w:rsidR="00F82018" w:rsidRPr="005D6C01">
        <w:rPr>
          <w:rFonts w:ascii="Times New Roman" w:eastAsia="仿宋" w:hAnsi="仿宋" w:cs="Times New Roman"/>
          <w:sz w:val="24"/>
          <w:szCs w:val="24"/>
        </w:rPr>
        <w:t>张昭，沈悦华，陈宇，江莉，江依义，安长胜，</w:t>
      </w:r>
      <w:r w:rsidR="00F82018" w:rsidRPr="005D6C01">
        <w:rPr>
          <w:rFonts w:ascii="Times New Roman" w:eastAsia="仿宋" w:hAnsi="仿宋" w:cs="Times New Roman"/>
          <w:color w:val="000000"/>
          <w:sz w:val="24"/>
          <w:szCs w:val="24"/>
        </w:rPr>
        <w:t>一种曼尼希碱季铵盐复配缓蚀剂及其制备方法，</w:t>
      </w:r>
      <w:r w:rsidR="00F82018" w:rsidRPr="005D6C01">
        <w:rPr>
          <w:rFonts w:ascii="Times New Roman" w:eastAsia="仿宋" w:hAnsi="Times New Roman" w:cs="Times New Roman"/>
          <w:sz w:val="24"/>
          <w:szCs w:val="24"/>
        </w:rPr>
        <w:t>2014100959013</w:t>
      </w:r>
      <w:r w:rsidR="005D6C01" w:rsidRPr="005D6C01">
        <w:rPr>
          <w:rFonts w:ascii="Times New Roman" w:eastAsia="仿宋" w:hAnsi="Times New Roman" w:cs="Times New Roman"/>
          <w:bCs/>
          <w:sz w:val="24"/>
          <w:szCs w:val="24"/>
        </w:rPr>
        <w:t>.</w:t>
      </w:r>
    </w:p>
    <w:p w:rsidR="004F0320" w:rsidRPr="005D6C01" w:rsidRDefault="00F82018" w:rsidP="005D6C01">
      <w:pPr>
        <w:spacing w:line="360" w:lineRule="auto"/>
        <w:ind w:left="120" w:hangingChars="50" w:hanging="120"/>
        <w:rPr>
          <w:rFonts w:ascii="Times New Roman" w:eastAsia="仿宋" w:hAnsi="Times New Roman" w:cs="Times New Roman"/>
          <w:sz w:val="24"/>
          <w:szCs w:val="24"/>
        </w:rPr>
      </w:pPr>
      <w:r w:rsidRPr="005D6C01">
        <w:rPr>
          <w:rFonts w:ascii="Times New Roman" w:eastAsia="仿宋" w:hAnsi="Times New Roman" w:cs="Times New Roman"/>
          <w:sz w:val="24"/>
          <w:szCs w:val="24"/>
        </w:rPr>
        <w:t>5</w:t>
      </w:r>
      <w:r w:rsidRPr="005D6C01">
        <w:rPr>
          <w:rFonts w:ascii="Times New Roman" w:eastAsia="仿宋" w:hAnsi="仿宋" w:cs="Times New Roman"/>
          <w:sz w:val="24"/>
          <w:szCs w:val="24"/>
        </w:rPr>
        <w:t>、张昭，沈悦华，陈宇，江莉，江依义，安长胜，一种咪唑</w:t>
      </w:r>
      <w:proofErr w:type="gramStart"/>
      <w:r w:rsidRPr="005D6C01">
        <w:rPr>
          <w:rFonts w:ascii="Times New Roman" w:eastAsia="仿宋" w:hAnsi="仿宋" w:cs="Times New Roman"/>
          <w:sz w:val="24"/>
          <w:szCs w:val="24"/>
        </w:rPr>
        <w:t>啉</w:t>
      </w:r>
      <w:proofErr w:type="gramEnd"/>
      <w:r w:rsidRPr="005D6C01">
        <w:rPr>
          <w:rFonts w:ascii="Times New Roman" w:eastAsia="仿宋" w:hAnsi="仿宋" w:cs="Times New Roman"/>
          <w:color w:val="000000"/>
          <w:sz w:val="24"/>
          <w:szCs w:val="24"/>
        </w:rPr>
        <w:t>复配缓蚀剂及其制备方法，</w:t>
      </w:r>
      <w:r w:rsidRPr="005D6C01">
        <w:rPr>
          <w:rFonts w:ascii="Times New Roman" w:eastAsia="仿宋" w:hAnsi="Times New Roman" w:cs="Times New Roman"/>
          <w:sz w:val="24"/>
          <w:szCs w:val="24"/>
        </w:rPr>
        <w:t>2014100949295</w:t>
      </w:r>
      <w:r w:rsidR="005D6C01" w:rsidRPr="005D6C01">
        <w:rPr>
          <w:rFonts w:ascii="Times New Roman" w:eastAsia="仿宋" w:hAnsi="Times New Roman" w:cs="Times New Roman"/>
          <w:bCs/>
          <w:sz w:val="24"/>
          <w:szCs w:val="24"/>
        </w:rPr>
        <w:t>.</w:t>
      </w:r>
    </w:p>
    <w:p w:rsidR="00F82018" w:rsidRPr="005D6C01" w:rsidRDefault="00F82018" w:rsidP="00F82018">
      <w:pPr>
        <w:spacing w:line="360" w:lineRule="auto"/>
        <w:ind w:left="120" w:hangingChars="50" w:hanging="120"/>
        <w:rPr>
          <w:rFonts w:ascii="Times New Roman" w:eastAsia="仿宋" w:hAnsi="Times New Roman" w:cs="Times New Roman"/>
          <w:sz w:val="24"/>
          <w:szCs w:val="24"/>
        </w:rPr>
      </w:pPr>
      <w:r w:rsidRPr="005D6C01">
        <w:rPr>
          <w:rFonts w:ascii="Times New Roman" w:eastAsia="仿宋" w:hAnsi="Times New Roman" w:cs="Times New Roman"/>
          <w:sz w:val="24"/>
          <w:szCs w:val="24"/>
        </w:rPr>
        <w:t>6</w:t>
      </w:r>
      <w:r w:rsidRPr="005D6C01">
        <w:rPr>
          <w:rFonts w:ascii="Times New Roman" w:eastAsia="仿宋" w:hAnsi="仿宋" w:cs="Times New Roman"/>
          <w:sz w:val="24"/>
          <w:szCs w:val="24"/>
        </w:rPr>
        <w:t>、张昭，沈悦华，陈宇，江依义，安长胜，江莉，一种适用于高温强酸腐蚀介质的</w:t>
      </w:r>
      <w:r w:rsidRPr="005D6C01">
        <w:rPr>
          <w:rFonts w:ascii="Times New Roman" w:eastAsia="仿宋" w:hAnsi="仿宋" w:cs="Times New Roman"/>
          <w:color w:val="000000"/>
          <w:sz w:val="24"/>
          <w:szCs w:val="24"/>
        </w:rPr>
        <w:t>复配缓蚀剂及其制备方法，</w:t>
      </w:r>
      <w:r w:rsidRPr="005D6C01">
        <w:rPr>
          <w:rFonts w:ascii="Times New Roman" w:eastAsia="仿宋" w:hAnsi="Times New Roman" w:cs="Times New Roman"/>
          <w:sz w:val="24"/>
          <w:szCs w:val="24"/>
        </w:rPr>
        <w:t>2014100949990</w:t>
      </w:r>
      <w:r w:rsidR="005D6C01" w:rsidRPr="005D6C01">
        <w:rPr>
          <w:rFonts w:ascii="Times New Roman" w:eastAsia="仿宋" w:hAnsi="Times New Roman" w:cs="Times New Roman"/>
          <w:bCs/>
          <w:sz w:val="24"/>
          <w:szCs w:val="24"/>
        </w:rPr>
        <w:t>.</w:t>
      </w:r>
    </w:p>
    <w:p w:rsidR="00F82018" w:rsidRPr="005D6C01" w:rsidRDefault="00F82018" w:rsidP="005D6C01">
      <w:pPr>
        <w:spacing w:line="360" w:lineRule="auto"/>
        <w:ind w:left="120" w:hangingChars="50" w:hanging="120"/>
        <w:rPr>
          <w:rFonts w:ascii="Times New Roman" w:eastAsia="仿宋" w:hAnsi="Times New Roman" w:cs="Times New Roman"/>
          <w:sz w:val="24"/>
          <w:szCs w:val="24"/>
        </w:rPr>
      </w:pPr>
      <w:r w:rsidRPr="005D6C01">
        <w:rPr>
          <w:rFonts w:ascii="Times New Roman" w:eastAsia="仿宋" w:hAnsi="Times New Roman" w:cs="Times New Roman"/>
          <w:sz w:val="24"/>
          <w:szCs w:val="24"/>
        </w:rPr>
        <w:t>7</w:t>
      </w:r>
      <w:r w:rsidRPr="005D6C01">
        <w:rPr>
          <w:rFonts w:ascii="Times New Roman" w:eastAsia="仿宋" w:hAnsi="仿宋" w:cs="Times New Roman"/>
          <w:sz w:val="24"/>
          <w:szCs w:val="24"/>
        </w:rPr>
        <w:t>、陈宇，张昭，沈悦华，江依义，安长胜，一种适用于污水介质的</w:t>
      </w:r>
      <w:r w:rsidRPr="005D6C01">
        <w:rPr>
          <w:rFonts w:ascii="Times New Roman" w:eastAsia="仿宋" w:hAnsi="仿宋" w:cs="Times New Roman"/>
          <w:color w:val="000000"/>
          <w:sz w:val="24"/>
          <w:szCs w:val="24"/>
        </w:rPr>
        <w:t>复配缓蚀剂及其制备方法，</w:t>
      </w:r>
      <w:r w:rsidRPr="005D6C01">
        <w:rPr>
          <w:rFonts w:ascii="Times New Roman" w:eastAsia="仿宋" w:hAnsi="Times New Roman" w:cs="Times New Roman"/>
          <w:sz w:val="24"/>
          <w:szCs w:val="24"/>
        </w:rPr>
        <w:t>2014102383323</w:t>
      </w:r>
      <w:r w:rsidR="005D6C01" w:rsidRPr="005D6C01">
        <w:rPr>
          <w:rFonts w:ascii="Times New Roman" w:eastAsia="仿宋" w:hAnsi="Times New Roman" w:cs="Times New Roman"/>
          <w:bCs/>
          <w:sz w:val="24"/>
          <w:szCs w:val="24"/>
        </w:rPr>
        <w:t>.</w:t>
      </w:r>
    </w:p>
    <w:p w:rsidR="00F82018" w:rsidRPr="00E334AD" w:rsidRDefault="00F82018" w:rsidP="00840CE6">
      <w:pPr>
        <w:spacing w:line="360" w:lineRule="auto"/>
        <w:ind w:left="120" w:hangingChars="50" w:hanging="120"/>
        <w:rPr>
          <w:rFonts w:ascii="Times New Roman" w:eastAsia="仿宋" w:hAnsi="Times New Roman" w:cs="Times New Roman"/>
          <w:sz w:val="24"/>
          <w:szCs w:val="24"/>
        </w:rPr>
      </w:pPr>
      <w:r w:rsidRPr="00E334AD">
        <w:rPr>
          <w:rFonts w:ascii="Times New Roman" w:eastAsia="仿宋" w:hAnsi="Times New Roman" w:cs="Times New Roman"/>
          <w:sz w:val="24"/>
          <w:szCs w:val="24"/>
        </w:rPr>
        <w:t>8</w:t>
      </w:r>
      <w:r w:rsidRPr="00E334AD">
        <w:rPr>
          <w:rFonts w:ascii="Times New Roman" w:eastAsia="仿宋" w:hAnsi="仿宋" w:cs="Times New Roman"/>
          <w:sz w:val="24"/>
          <w:szCs w:val="24"/>
        </w:rPr>
        <w:t>、</w:t>
      </w:r>
      <w:r w:rsidR="00702E2C" w:rsidRPr="00E334AD">
        <w:rPr>
          <w:rFonts w:ascii="Times New Roman" w:eastAsia="仿宋" w:hAnsi="Times New Roman" w:cs="Times New Roman"/>
          <w:bCs/>
          <w:sz w:val="24"/>
          <w:szCs w:val="24"/>
        </w:rPr>
        <w:t xml:space="preserve">Yang </w:t>
      </w:r>
      <w:proofErr w:type="spellStart"/>
      <w:r w:rsidR="00702E2C" w:rsidRPr="00E334AD">
        <w:rPr>
          <w:rFonts w:ascii="Times New Roman" w:eastAsia="仿宋" w:hAnsi="Times New Roman" w:cs="Times New Roman"/>
          <w:bCs/>
          <w:sz w:val="24"/>
          <w:szCs w:val="24"/>
        </w:rPr>
        <w:t>Yang</w:t>
      </w:r>
      <w:proofErr w:type="spellEnd"/>
      <w:r w:rsidR="00702E2C" w:rsidRPr="00E334AD">
        <w:rPr>
          <w:rFonts w:ascii="Times New Roman" w:eastAsia="仿宋" w:hAnsi="Times New Roman" w:cs="Times New Roman"/>
          <w:bCs/>
          <w:sz w:val="24"/>
          <w:szCs w:val="24"/>
        </w:rPr>
        <w:t>, Yu Chen, Xiao-</w:t>
      </w:r>
      <w:proofErr w:type="spellStart"/>
      <w:r w:rsidR="00702E2C" w:rsidRPr="00E334AD">
        <w:rPr>
          <w:rFonts w:ascii="Times New Roman" w:eastAsia="仿宋" w:hAnsi="Times New Roman" w:cs="Times New Roman"/>
          <w:bCs/>
          <w:sz w:val="24"/>
          <w:szCs w:val="24"/>
        </w:rPr>
        <w:t>qing</w:t>
      </w:r>
      <w:proofErr w:type="spellEnd"/>
      <w:r w:rsidR="00702E2C" w:rsidRPr="00E334AD">
        <w:rPr>
          <w:rFonts w:ascii="Times New Roman" w:eastAsia="仿宋" w:hAnsi="Times New Roman" w:cs="Times New Roman"/>
          <w:bCs/>
          <w:sz w:val="24"/>
          <w:szCs w:val="24"/>
        </w:rPr>
        <w:t xml:space="preserve"> Du, Song </w:t>
      </w:r>
      <w:proofErr w:type="spellStart"/>
      <w:r w:rsidR="00702E2C" w:rsidRPr="00E334AD">
        <w:rPr>
          <w:rFonts w:ascii="Times New Roman" w:eastAsia="仿宋" w:hAnsi="Times New Roman" w:cs="Times New Roman"/>
          <w:bCs/>
          <w:sz w:val="24"/>
          <w:szCs w:val="24"/>
        </w:rPr>
        <w:t>Feng</w:t>
      </w:r>
      <w:proofErr w:type="spellEnd"/>
      <w:r w:rsidR="00702E2C" w:rsidRPr="00E334AD">
        <w:rPr>
          <w:rFonts w:ascii="Times New Roman" w:eastAsia="仿宋" w:hAnsi="Times New Roman" w:cs="Times New Roman"/>
          <w:bCs/>
          <w:sz w:val="24"/>
          <w:szCs w:val="24"/>
        </w:rPr>
        <w:t xml:space="preserve">, Zhao Zhang Study of anodic </w:t>
      </w:r>
      <w:proofErr w:type="spellStart"/>
      <w:r w:rsidR="00702E2C" w:rsidRPr="00E334AD">
        <w:rPr>
          <w:rFonts w:ascii="Times New Roman" w:eastAsia="仿宋" w:hAnsi="Times New Roman" w:cs="Times New Roman"/>
          <w:bCs/>
          <w:sz w:val="24"/>
          <w:szCs w:val="24"/>
        </w:rPr>
        <w:t>elecrodeposition</w:t>
      </w:r>
      <w:proofErr w:type="spellEnd"/>
      <w:r w:rsidR="00702E2C" w:rsidRPr="00E334AD">
        <w:rPr>
          <w:rFonts w:ascii="Times New Roman" w:eastAsia="仿宋" w:hAnsi="Times New Roman" w:cs="Times New Roman"/>
          <w:bCs/>
          <w:sz w:val="24"/>
          <w:szCs w:val="24"/>
        </w:rPr>
        <w:t xml:space="preserve"> of CeO2 thin film using electrochemical noise technique, International Journal of Electrochemical Science, 13 (2018) 384-395.</w:t>
      </w:r>
    </w:p>
    <w:p w:rsidR="004F0320" w:rsidRPr="00BB6839" w:rsidRDefault="004F0320" w:rsidP="00840CE6">
      <w:pPr>
        <w:spacing w:line="360" w:lineRule="auto"/>
        <w:rPr>
          <w:rFonts w:ascii="Times New Roman" w:eastAsia="仿宋" w:hAnsi="Times New Roman" w:cs="Times New Roman"/>
          <w:sz w:val="24"/>
          <w:szCs w:val="24"/>
        </w:rPr>
      </w:pPr>
      <w:r w:rsidRPr="00BB6839">
        <w:rPr>
          <w:rFonts w:ascii="Times New Roman" w:eastAsia="仿宋" w:hAnsi="仿宋" w:cs="Times New Roman"/>
          <w:b/>
          <w:bCs/>
          <w:sz w:val="24"/>
          <w:szCs w:val="24"/>
        </w:rPr>
        <w:t>主要完成人：</w:t>
      </w:r>
      <w:r w:rsidRPr="00BB6839">
        <w:rPr>
          <w:rFonts w:ascii="Times New Roman" w:eastAsia="仿宋" w:hAnsi="仿宋" w:cs="Times New Roman"/>
          <w:sz w:val="24"/>
          <w:szCs w:val="24"/>
        </w:rPr>
        <w:t>杨洋、陈宇、张昭、刘姣、</w:t>
      </w:r>
      <w:r w:rsidRPr="00BB6839">
        <w:rPr>
          <w:rFonts w:ascii="Times New Roman" w:eastAsia="仿宋" w:hAnsi="仿宋" w:cs="Times New Roman"/>
          <w:color w:val="0D0D0D"/>
          <w:kern w:val="0"/>
          <w:sz w:val="24"/>
          <w:szCs w:val="24"/>
        </w:rPr>
        <w:t>邹平</w:t>
      </w:r>
      <w:r w:rsidR="00404406" w:rsidRPr="00BB6839">
        <w:rPr>
          <w:rFonts w:ascii="Times New Roman" w:eastAsia="仿宋" w:hAnsi="仿宋" w:cs="Times New Roman"/>
          <w:color w:val="0D0D0D"/>
          <w:kern w:val="0"/>
          <w:sz w:val="24"/>
          <w:szCs w:val="24"/>
        </w:rPr>
        <w:t>、</w:t>
      </w:r>
      <w:r w:rsidRPr="00BB6839">
        <w:rPr>
          <w:rFonts w:ascii="Times New Roman" w:eastAsia="仿宋" w:hAnsi="仿宋" w:cs="Times New Roman"/>
          <w:color w:val="0D0D0D"/>
          <w:kern w:val="0"/>
          <w:sz w:val="24"/>
          <w:szCs w:val="24"/>
        </w:rPr>
        <w:t>陈家荣</w:t>
      </w:r>
      <w:r w:rsidR="00404406" w:rsidRPr="00BB6839">
        <w:rPr>
          <w:rFonts w:ascii="Times New Roman" w:eastAsia="仿宋" w:hAnsi="仿宋" w:cs="Times New Roman"/>
          <w:color w:val="0D0D0D"/>
          <w:kern w:val="0"/>
          <w:sz w:val="24"/>
          <w:szCs w:val="24"/>
        </w:rPr>
        <w:t>、</w:t>
      </w:r>
      <w:r w:rsidRPr="00BB6839">
        <w:rPr>
          <w:rFonts w:ascii="Times New Roman" w:eastAsia="仿宋" w:hAnsi="仿宋" w:cs="Times New Roman"/>
          <w:color w:val="0D0D0D"/>
          <w:kern w:val="0"/>
          <w:sz w:val="24"/>
          <w:szCs w:val="24"/>
        </w:rPr>
        <w:t>杜小青</w:t>
      </w:r>
    </w:p>
    <w:p w:rsidR="004F0320" w:rsidRPr="00BB6839" w:rsidRDefault="004F0320" w:rsidP="00840CE6">
      <w:pPr>
        <w:spacing w:line="360" w:lineRule="auto"/>
        <w:rPr>
          <w:rFonts w:ascii="Times New Roman" w:eastAsia="仿宋" w:hAnsi="Times New Roman" w:cs="Times New Roman"/>
          <w:b/>
          <w:bCs/>
          <w:sz w:val="24"/>
          <w:szCs w:val="24"/>
        </w:rPr>
      </w:pPr>
      <w:r w:rsidRPr="00BB6839">
        <w:rPr>
          <w:rFonts w:ascii="Times New Roman" w:eastAsia="仿宋" w:hAnsi="仿宋" w:cs="Times New Roman"/>
          <w:b/>
          <w:bCs/>
          <w:sz w:val="24"/>
          <w:szCs w:val="24"/>
        </w:rPr>
        <w:t>主要完成单位：</w:t>
      </w:r>
      <w:bookmarkStart w:id="0" w:name="_GoBack"/>
      <w:bookmarkEnd w:id="0"/>
    </w:p>
    <w:p w:rsidR="00C71002" w:rsidRPr="00BB6839" w:rsidRDefault="004F0320" w:rsidP="00840CE6">
      <w:pPr>
        <w:spacing w:line="360" w:lineRule="auto"/>
        <w:rPr>
          <w:sz w:val="24"/>
          <w:szCs w:val="24"/>
        </w:rPr>
      </w:pPr>
      <w:r w:rsidRPr="00BB6839">
        <w:rPr>
          <w:rFonts w:ascii="Times New Roman" w:eastAsia="仿宋" w:hAnsi="仿宋" w:cs="Times New Roman"/>
          <w:sz w:val="24"/>
          <w:szCs w:val="24"/>
        </w:rPr>
        <w:t>贵州民族大学、佛山科学技术学院</w:t>
      </w:r>
      <w:r w:rsidRPr="00922E93">
        <w:rPr>
          <w:rFonts w:ascii="Times New Roman" w:eastAsia="仿宋" w:hAnsi="仿宋" w:cs="Times New Roman"/>
          <w:sz w:val="24"/>
          <w:szCs w:val="24"/>
        </w:rPr>
        <w:t>、浙江大学、杭州</w:t>
      </w:r>
      <w:proofErr w:type="gramStart"/>
      <w:r w:rsidRPr="00922E93">
        <w:rPr>
          <w:rFonts w:ascii="Times New Roman" w:eastAsia="仿宋" w:hAnsi="仿宋" w:cs="Times New Roman"/>
          <w:sz w:val="24"/>
          <w:szCs w:val="24"/>
        </w:rPr>
        <w:t>央力科技</w:t>
      </w:r>
      <w:proofErr w:type="gramEnd"/>
      <w:r w:rsidRPr="00922E93">
        <w:rPr>
          <w:rFonts w:ascii="Times New Roman" w:eastAsia="仿宋" w:hAnsi="仿宋" w:cs="Times New Roman"/>
          <w:sz w:val="24"/>
          <w:szCs w:val="24"/>
        </w:rPr>
        <w:t>有限公司</w:t>
      </w:r>
    </w:p>
    <w:sectPr w:rsidR="00C71002" w:rsidRPr="00BB6839" w:rsidSect="00C231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0320"/>
    <w:rsid w:val="001E451B"/>
    <w:rsid w:val="00404406"/>
    <w:rsid w:val="004F0320"/>
    <w:rsid w:val="005D6C01"/>
    <w:rsid w:val="00702E2C"/>
    <w:rsid w:val="00830BF9"/>
    <w:rsid w:val="00840CE6"/>
    <w:rsid w:val="00922E93"/>
    <w:rsid w:val="00BB6839"/>
    <w:rsid w:val="00BE2CAE"/>
    <w:rsid w:val="00C23125"/>
    <w:rsid w:val="00C71002"/>
    <w:rsid w:val="00E334AD"/>
    <w:rsid w:val="00F820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206</Words>
  <Characters>1179</Characters>
  <Application>Microsoft Office Word</Application>
  <DocSecurity>0</DocSecurity>
  <Lines>9</Lines>
  <Paragraphs>2</Paragraphs>
  <ScaleCrop>false</ScaleCrop>
  <Company>P R C</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2022-04-24T02:02:00Z</dcterms:created>
  <dcterms:modified xsi:type="dcterms:W3CDTF">2022-04-24T02:27:00Z</dcterms:modified>
</cp:coreProperties>
</file>