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w w:val="80"/>
          <w:sz w:val="28"/>
          <w:szCs w:val="28"/>
        </w:rPr>
      </w:pPr>
    </w:p>
    <w:p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w w:val="80"/>
          <w:sz w:val="100"/>
          <w:szCs w:val="10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w w:val="80"/>
          <w:sz w:val="100"/>
          <w:szCs w:val="100"/>
        </w:rPr>
        <w:t>浙江大学龙泉创新中心</w:t>
      </w:r>
    </w:p>
    <w:p>
      <w:pPr>
        <w:pStyle w:val="2"/>
      </w:pPr>
    </w:p>
    <w:p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浙大龙创〔2022〕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jc w:val="both"/>
        <w:rPr>
          <w:b/>
          <w:bCs/>
          <w:sz w:val="36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69850</wp:posOffset>
                </wp:positionV>
                <wp:extent cx="5303520" cy="12700"/>
                <wp:effectExtent l="0" t="13970" r="5080" b="24130"/>
                <wp:wrapNone/>
                <wp:docPr id="2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4440" y="1417955"/>
                          <a:ext cx="5303520" cy="127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5.3pt;margin-top:5.5pt;height:1pt;width:417.6pt;z-index:251659264;mso-width-relative:page;mso-height-relative:page;" filled="f" stroked="t" coordsize="21600,21600" o:gfxdata="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LOiodcAAAAIAQAA&#10;DwAAAAAAAAABACAAAAAiAAAAZHJzL2Rvd25yZXYueG1sUEsBAhQAFAAAAAgAh07iQM04UsXhAQAA&#10;gwMAAA4AAAAAAAAAAQAgAAAAJgEAAGRycy9lMm9Eb2MueG1sUEsFBgAAAAAGAAYAWQEAAHkFAAAA&#10;AA==&#10;">
                <v:fill on="f" focussize="0,0"/>
                <v:stroke weight="2.2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关于征集2022年度“揭榜挂帅”重大技术（课题）需求的通知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相关学院（系）及相关老师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Style w:val="11"/>
          <w:rFonts w:hint="eastAsi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"/>
        </w:rPr>
        <w:t>为进一步做好我市2022年度重点研发计划项目的顶层设计和项目指南编制工作，围绕“互联网+”、生命健康、新材料三大科创高地，推动关键核心技术、卡脖子技术攻关，提升科技创新对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lang w:val="en-US" w:eastAsia="zh-CN" w:bidi="ar"/>
        </w:rPr>
        <w:t>高质量发展建设共同富裕示范区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"/>
        </w:rPr>
        <w:t>的战略支撑作用，根据《浙江大学龙泉创新中心项目管理办法》和《龙泉市科技计划项目管理办法》有关规定及2022年度龙泉市重点研发计划项目工作安排，开展2022年“揭榜挂帅”重大技术（课题）需求征集工作。现将相关事项通知如下：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b w:val="0"/>
          <w:kern w:val="0"/>
          <w:sz w:val="32"/>
          <w:szCs w:val="32"/>
          <w:lang w:val="en-US" w:eastAsia="zh-CN" w:bidi="ar"/>
        </w:rPr>
        <w:t>一、</w:t>
      </w:r>
      <w:r>
        <w:rPr>
          <w:rStyle w:val="11"/>
          <w:rFonts w:hint="eastAsia" w:ascii="黑体" w:hAnsi="黑体" w:eastAsia="黑体" w:cs="黑体"/>
          <w:sz w:val="32"/>
          <w:szCs w:val="32"/>
        </w:rPr>
        <w:t>征集领域（重点）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"/>
        </w:rPr>
        <w:t>突出科技创新赋能，以高端化、绿色化、智能化为导向，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-SA"/>
        </w:rPr>
        <w:t>针对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产业和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技术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发展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趋势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的重大需求，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及时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提出需要市级组织实施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重大技术（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课题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）方向和研发内容。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（1）汽车零部件、工程机械、高性能泵阀、高端不锈钢等精密智造产业；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（2）青瓷宝剑、竹木制品、鞋业制造等时尚产业；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（3）医药药品、医疗用品、灵芝产品、健康食品、水饮料、健康器材、休闲运动等健康产业；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（4）人工智能、区块链、5G、工业物联网、云计算等数字经济产业；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（5）新能源、新能源汽车空调、新材料等战略性新兴产业和军民融合产业；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（6）共同富裕、美丽龙泉、健康龙泉、乡村振兴、五水共治、固危废处置、节能降耗、防灾减灾、安全生产等相关课题领域；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（7）其他国民经济和社会发展的重大科技需求。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二、相关要求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（一）凝练的重大技术（课题）建议要具体明确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并与龙泉市相关企业（单位）进行需求对接</w:t>
      </w:r>
      <w:r>
        <w:rPr>
          <w:rFonts w:hint="eastAsia" w:ascii="仿宋_GB2312" w:hAnsi="仿宋_GB2312" w:eastAsia="仿宋_GB2312" w:cs="仿宋_GB2312"/>
          <w:sz w:val="32"/>
          <w:szCs w:val="32"/>
        </w:rPr>
        <w:t>，项目成果预期的经济社会效益明显或具有产业化应用前景，对解决对行业、产业或区域发展具有重大影响或较大的促进作用。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（二）在《2022年度“揭榜挂帅”重大技术需求征集表》和《2022年度“揭榜挂帅”重大课题需求征集表》上填写所征集凝练技术需求或项目课题建议，填写时应当突出重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点（详</w:t>
      </w:r>
      <w:r>
        <w:rPr>
          <w:rFonts w:hint="eastAsia" w:ascii="仿宋_GB2312" w:hAnsi="仿宋_GB2312" w:eastAsia="仿宋_GB2312" w:cs="仿宋_GB2312"/>
          <w:sz w:val="32"/>
          <w:szCs w:val="32"/>
        </w:rPr>
        <w:t>见附件1、2），并于2022年3月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日前将电子文档报送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浙江大学龙泉创新中心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（联系人：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黄海英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754716724</w:t>
      </w:r>
      <w:r>
        <w:rPr>
          <w:rFonts w:hint="eastAsia" w:ascii="仿宋_GB2312" w:hAnsi="仿宋_GB2312" w:eastAsia="仿宋_GB2312" w:cs="仿宋_GB2312"/>
          <w:sz w:val="32"/>
          <w:szCs w:val="32"/>
        </w:rPr>
        <w:t>@qq.com）。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浙江大学龙泉创新中心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将根据反馈意见和建议，认真研究并组织专家进行可行性论证，遴选出龙泉市围绕发展急需解决的关键技术难题、对技术和产业创新具有关键引领作用的重大课题，入选技术需求（项目课题）将作为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2022年度浙江大学龙泉创新中心科研项目申报的重要依据。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浙江大学龙泉创新中心 黄海英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15215777220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地址：龙泉市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金沙</w:t>
      </w:r>
      <w:r>
        <w:rPr>
          <w:rFonts w:hint="eastAsia" w:ascii="仿宋_GB2312" w:hAnsi="仿宋_GB2312" w:eastAsia="仿宋_GB2312" w:cs="仿宋_GB2312"/>
          <w:sz w:val="32"/>
          <w:szCs w:val="32"/>
        </w:rPr>
        <w:t>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号。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附件：1.2022年度“揭榜挂帅”重大技术需求征集表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2.2022年度“揭榜挂帅”重大课题需求征集表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浙江大学龙泉创新中心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br w:type="page"/>
      </w:r>
    </w:p>
    <w:p>
      <w:pPr>
        <w:spacing w:beforeLines="50" w:afterLines="50" w:line="54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附件1</w:t>
      </w:r>
    </w:p>
    <w:p>
      <w:pPr>
        <w:spacing w:beforeLines="50" w:afterLines="50" w:line="54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lang w:eastAsia="zh-CN"/>
        </w:rPr>
        <w:t>2022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年度“揭榜挂帅”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eastAsia="zh-CN"/>
        </w:rPr>
        <w:t>重大技术需求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征集表</w:t>
      </w:r>
    </w:p>
    <w:p>
      <w:pPr>
        <w:spacing w:beforeLines="50" w:afterLines="50" w:line="54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（企业填报）</w:t>
      </w:r>
    </w:p>
    <w:tbl>
      <w:tblPr>
        <w:tblStyle w:val="10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100"/>
        <w:gridCol w:w="2011"/>
        <w:gridCol w:w="1417"/>
        <w:gridCol w:w="67"/>
        <w:gridCol w:w="212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96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企业名称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所属地区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龙泉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96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联系人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联系方式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96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企业简介</w:t>
            </w:r>
          </w:p>
        </w:tc>
        <w:tc>
          <w:tcPr>
            <w:tcW w:w="7716" w:type="dxa"/>
            <w:gridSpan w:val="5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ind w:right="-4" w:rightChars="-2" w:firstLine="480" w:firstLineChars="200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可附页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技术</w:t>
            </w:r>
            <w:r>
              <w:rPr>
                <w:rFonts w:hint="eastAsia" w:ascii="黑体" w:hAnsi="宋体" w:eastAsia="黑体"/>
                <w:color w:val="auto"/>
                <w:sz w:val="24"/>
                <w:lang w:eastAsia="zh-CN"/>
              </w:rPr>
              <w:t>需求</w:t>
            </w:r>
            <w:r>
              <w:rPr>
                <w:rFonts w:hint="eastAsia" w:ascii="黑体" w:hAnsi="宋体" w:eastAsia="黑体"/>
                <w:color w:val="auto"/>
                <w:sz w:val="24"/>
              </w:rPr>
              <w:t>名称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ascii="黑体" w:hAnsi="宋体" w:eastAsia="黑体"/>
                <w:color w:val="auto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所属</w:t>
            </w:r>
          </w:p>
          <w:p>
            <w:pPr>
              <w:ind w:right="-4" w:rightChars="-2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领域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96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hint="eastAsia" w:ascii="黑体" w:hAnsi="宋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技术</w:t>
            </w:r>
            <w:r>
              <w:rPr>
                <w:rFonts w:hint="eastAsia" w:ascii="黑体" w:hAnsi="宋体" w:eastAsia="黑体"/>
                <w:color w:val="auto"/>
                <w:sz w:val="24"/>
                <w:lang w:eastAsia="zh-CN"/>
              </w:rPr>
              <w:t>需求</w:t>
            </w:r>
            <w:r>
              <w:rPr>
                <w:rFonts w:hint="eastAsia" w:ascii="黑体" w:hAnsi="宋体" w:eastAsia="黑体"/>
                <w:color w:val="auto"/>
                <w:sz w:val="24"/>
              </w:rPr>
              <w:t>描述</w:t>
            </w:r>
            <w:r>
              <w:rPr>
                <w:rFonts w:hint="eastAsia" w:ascii="黑体" w:hAnsi="宋体" w:eastAsia="黑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500字以内</w:t>
            </w:r>
            <w:r>
              <w:rPr>
                <w:rFonts w:hint="eastAsia" w:ascii="黑体" w:hAnsi="宋体" w:eastAsia="黑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7716" w:type="dxa"/>
            <w:gridSpan w:val="5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440" w:lineRule="exact"/>
              <w:ind w:right="105" w:rightChars="50" w:firstLine="470" w:firstLineChars="196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拟解决的核心关键问题或突破的技术瓶颈，主要技术创新点。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96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期望达到的目标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主要技术指标</w:t>
            </w:r>
          </w:p>
        </w:tc>
        <w:tc>
          <w:tcPr>
            <w:tcW w:w="5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预期实现关键技术、产品的具体技术指标、性能参数，成果应用的对象、范围和效果等，突破的关键共性核心技术项数，研发新产品、新工艺、新装置、新品种项数。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962" w:type="dxa"/>
            <w:vMerge w:val="continue"/>
            <w:noWrap w:val="0"/>
            <w:vAlign w:val="center"/>
          </w:tcPr>
          <w:p>
            <w:pPr>
              <w:ind w:right="-4" w:rightChars="-2"/>
              <w:jc w:val="center"/>
              <w:rPr>
                <w:rFonts w:hint="eastAsia" w:ascii="黑体" w:hAnsi="宋体" w:eastAsia="黑体"/>
                <w:color w:val="auto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经济社会指标</w:t>
            </w:r>
          </w:p>
        </w:tc>
        <w:tc>
          <w:tcPr>
            <w:tcW w:w="5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项目完成后1-3年内预期经济社会效益，如成果产业化数量、经济效益，节能减排、降本增效，以及社会民生发展等指标。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962" w:type="dxa"/>
            <w:vMerge w:val="continue"/>
            <w:noWrap w:val="0"/>
            <w:vAlign w:val="center"/>
          </w:tcPr>
          <w:p>
            <w:pPr>
              <w:ind w:right="-4" w:rightChars="-2"/>
              <w:jc w:val="center"/>
              <w:rPr>
                <w:rFonts w:hint="eastAsia" w:ascii="黑体" w:hAnsi="宋体" w:eastAsia="黑体"/>
                <w:color w:val="auto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科技成果指标</w:t>
            </w:r>
          </w:p>
        </w:tc>
        <w:tc>
          <w:tcPr>
            <w:tcW w:w="5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项目实施获取的核心知识产权（申请或授权专利、技术标准）数量、指标及其水平（发明专利占比）等，以及其他反映科技成果的指标。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962" w:type="dxa"/>
            <w:vMerge w:val="continue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hint="eastAsia" w:ascii="黑体" w:hAnsi="宋体" w:eastAsia="黑体"/>
                <w:color w:val="auto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其他指标</w:t>
            </w:r>
          </w:p>
        </w:tc>
        <w:tc>
          <w:tcPr>
            <w:tcW w:w="5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人才集聚培养、创新平台（基地）建设等指标。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96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hint="eastAsia" w:ascii="黑体" w:hAnsi="宋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eastAsia="zh-CN"/>
              </w:rPr>
              <w:t>资金预算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预计总投入</w:t>
            </w:r>
          </w:p>
        </w:tc>
        <w:tc>
          <w:tcPr>
            <w:tcW w:w="5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 w:rightChars="50" w:firstLine="470" w:firstLineChars="196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962" w:type="dxa"/>
            <w:vMerge w:val="continue"/>
            <w:noWrap w:val="0"/>
            <w:vAlign w:val="center"/>
          </w:tcPr>
          <w:p>
            <w:pPr>
              <w:ind w:right="-4" w:rightChars="-2"/>
              <w:jc w:val="center"/>
              <w:rPr>
                <w:rFonts w:hint="eastAsia" w:ascii="黑体" w:hAnsi="宋体" w:eastAsia="黑体"/>
                <w:color w:val="auto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拟筹资方案</w:t>
            </w:r>
          </w:p>
        </w:tc>
        <w:tc>
          <w:tcPr>
            <w:tcW w:w="5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 w:rightChars="50" w:firstLine="470" w:firstLineChars="196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962" w:type="dxa"/>
            <w:vMerge w:val="continue"/>
            <w:noWrap w:val="0"/>
            <w:vAlign w:val="center"/>
          </w:tcPr>
          <w:p>
            <w:pPr>
              <w:ind w:right="-4" w:rightChars="-2"/>
              <w:jc w:val="center"/>
              <w:rPr>
                <w:rFonts w:hint="eastAsia" w:ascii="黑体" w:hAnsi="宋体" w:eastAsia="黑体"/>
                <w:color w:val="auto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测算依据说明</w:t>
            </w:r>
          </w:p>
        </w:tc>
        <w:tc>
          <w:tcPr>
            <w:tcW w:w="5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 w:rightChars="50" w:firstLine="470" w:firstLineChars="196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962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hint="eastAsia" w:ascii="黑体" w:hAnsi="宋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eastAsia="zh-CN"/>
              </w:rPr>
              <w:t>时限要求</w:t>
            </w:r>
          </w:p>
        </w:tc>
        <w:tc>
          <w:tcPr>
            <w:tcW w:w="7716" w:type="dxa"/>
            <w:gridSpan w:val="5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ind w:right="105" w:rightChars="50" w:firstLine="470" w:firstLineChars="196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（要求技术攻关完成时限，例如****年**月前完成）</w:t>
            </w:r>
          </w:p>
        </w:tc>
      </w:tr>
    </w:tbl>
    <w:p>
      <w:pPr>
        <w:spacing w:line="240" w:lineRule="auto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spacing w:beforeLines="50" w:afterLines="50" w:line="54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lang w:eastAsia="zh-CN"/>
        </w:rPr>
        <w:t>2022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年度“揭榜挂帅”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eastAsia="zh-CN"/>
        </w:rPr>
        <w:t>重大课题需求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征集表</w:t>
      </w:r>
    </w:p>
    <w:p>
      <w:pPr>
        <w:spacing w:beforeLines="50" w:afterLines="50" w:line="54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（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部门单位或行业协会填报）</w:t>
      </w:r>
    </w:p>
    <w:tbl>
      <w:tblPr>
        <w:tblStyle w:val="10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4111"/>
        <w:gridCol w:w="1417"/>
        <w:gridCol w:w="218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hint="eastAsia" w:ascii="黑体" w:hAnsi="宋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eastAsia="zh-CN"/>
              </w:rPr>
              <w:t>推荐单位</w:t>
            </w: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/>
                <w:color w:val="auto"/>
                <w:sz w:val="24"/>
                <w:lang w:eastAsia="zh-CN"/>
              </w:rPr>
              <w:t>（行业协会）</w:t>
            </w:r>
          </w:p>
        </w:tc>
        <w:tc>
          <w:tcPr>
            <w:tcW w:w="4111" w:type="dxa"/>
            <w:tcBorders>
              <w:top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所属地区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szCs w:val="22"/>
                <w:lang w:eastAsia="zh-CN"/>
              </w:rPr>
              <w:t>龙泉</w:t>
            </w:r>
            <w:r>
              <w:rPr>
                <w:rFonts w:hint="eastAsia" w:ascii="黑体" w:hAnsi="宋体" w:eastAsia="黑体"/>
                <w:color w:val="auto"/>
                <w:sz w:val="24"/>
                <w:szCs w:val="22"/>
              </w:rPr>
              <w:t>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联系人</w:t>
            </w:r>
          </w:p>
        </w:tc>
        <w:tc>
          <w:tcPr>
            <w:tcW w:w="4111" w:type="dxa"/>
            <w:tcBorders>
              <w:top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联系方式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96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hint="eastAsia" w:ascii="黑体" w:hAnsi="宋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eastAsia="zh-CN"/>
              </w:rPr>
              <w:t>课题名称</w:t>
            </w:r>
          </w:p>
        </w:tc>
        <w:tc>
          <w:tcPr>
            <w:tcW w:w="7716" w:type="dxa"/>
            <w:gridSpan w:val="3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ind w:right="-4" w:rightChars="-2" w:firstLine="480" w:firstLineChars="200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  <w:jc w:val="center"/>
        </w:trPr>
        <w:tc>
          <w:tcPr>
            <w:tcW w:w="196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hint="eastAsia" w:ascii="黑体" w:hAnsi="宋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eastAsia="zh-CN"/>
              </w:rPr>
              <w:t>课题</w:t>
            </w:r>
            <w:r>
              <w:rPr>
                <w:rFonts w:hint="eastAsia" w:ascii="黑体" w:hAnsi="宋体" w:eastAsia="黑体"/>
                <w:color w:val="auto"/>
                <w:sz w:val="24"/>
              </w:rPr>
              <w:t>描述</w:t>
            </w: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500字以内</w:t>
            </w:r>
            <w:r>
              <w:rPr>
                <w:rFonts w:hint="eastAsia" w:ascii="黑体" w:hAnsi="宋体" w:eastAsia="黑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7716" w:type="dxa"/>
            <w:gridSpan w:val="3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项目研究背景依据来源（政府工作报告、规划等）、意义、必要性、紧迫性。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5" w:hRule="atLeast"/>
          <w:jc w:val="center"/>
        </w:trPr>
        <w:tc>
          <w:tcPr>
            <w:tcW w:w="19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line="276" w:lineRule="auto"/>
              <w:ind w:left="0" w:firstLine="0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default" w:ascii="黑体" w:hAnsi="宋体" w:eastAsia="黑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主要研发内容（</w:t>
            </w: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500</w:t>
            </w:r>
            <w:r>
              <w:rPr>
                <w:rFonts w:hint="default" w:ascii="黑体" w:hAnsi="宋体" w:eastAsia="黑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字</w:t>
            </w: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以内</w:t>
            </w:r>
            <w:r>
              <w:rPr>
                <w:rFonts w:hint="default" w:ascii="黑体" w:hAnsi="宋体" w:eastAsia="黑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）</w:t>
            </w:r>
          </w:p>
        </w:tc>
        <w:tc>
          <w:tcPr>
            <w:tcW w:w="771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line="276" w:lineRule="auto"/>
              <w:ind w:left="0"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从国内外研发进展、省内技术积累和发展瓶颈、拟解决的关键核心技术等角度阐述主要研发内容。</w:t>
            </w:r>
          </w:p>
          <w:p>
            <w:pPr>
              <w:autoSpaceDE w:val="0"/>
              <w:autoSpaceDN w:val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7" w:hRule="atLeast"/>
          <w:jc w:val="center"/>
        </w:trPr>
        <w:tc>
          <w:tcPr>
            <w:tcW w:w="1962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ind w:right="-4" w:rightChars="-2"/>
              <w:jc w:val="center"/>
              <w:rPr>
                <w:rFonts w:hint="eastAsia" w:ascii="黑体" w:hAnsi="宋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eastAsia="zh-CN"/>
              </w:rPr>
              <w:t>备注</w:t>
            </w:r>
          </w:p>
        </w:tc>
        <w:tc>
          <w:tcPr>
            <w:tcW w:w="7716" w:type="dxa"/>
            <w:gridSpan w:val="3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firstLine="480" w:firstLineChars="20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260" w:lineRule="exact"/>
        <w:jc w:val="both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仿宋_GB2312" w:eastAsia="仿宋_GB2312"/>
          <w:color w:val="auto"/>
          <w:sz w:val="21"/>
          <w:szCs w:val="21"/>
        </w:rPr>
      </w:pPr>
      <w:r>
        <w:rPr>
          <w:rFonts w:hint="eastAsia" w:ascii="仿宋_GB2312" w:eastAsia="仿宋_GB2312"/>
          <w:b/>
          <w:bCs/>
          <w:color w:val="auto"/>
          <w:sz w:val="21"/>
          <w:szCs w:val="21"/>
        </w:rPr>
        <w:t xml:space="preserve">   </w:t>
      </w:r>
      <w:r>
        <w:rPr>
          <w:rFonts w:hint="eastAsia" w:ascii="仿宋_GB2312" w:eastAsia="仿宋_GB2312"/>
          <w:color w:val="auto"/>
          <w:sz w:val="21"/>
          <w:szCs w:val="21"/>
        </w:rPr>
        <w:t xml:space="preserve"> </w:t>
      </w:r>
    </w:p>
    <w:p>
      <w:pPr>
        <w:spacing w:line="260" w:lineRule="exact"/>
        <w:jc w:val="both"/>
        <w:rPr>
          <w:rFonts w:hint="eastAsia" w:eastAsia="黑体"/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</w:t>
      </w:r>
      <w:r>
        <w:rPr>
          <w:rFonts w:hint="eastAsia"/>
          <w:color w:val="auto"/>
        </w:rPr>
        <w:t xml:space="preserve">         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587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61625"/>
    <w:rsid w:val="09020437"/>
    <w:rsid w:val="16061625"/>
    <w:rsid w:val="189C7C54"/>
    <w:rsid w:val="27755691"/>
    <w:rsid w:val="34D14F08"/>
    <w:rsid w:val="3A2757FC"/>
    <w:rsid w:val="42904423"/>
    <w:rsid w:val="5D9B6DC4"/>
    <w:rsid w:val="66BF03DF"/>
    <w:rsid w:val="6BB059D7"/>
    <w:rsid w:val="79D6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1602</Words>
  <Characters>1692</Characters>
  <Lines>0</Lines>
  <Paragraphs>0</Paragraphs>
  <TotalTime>61</TotalTime>
  <ScaleCrop>false</ScaleCrop>
  <LinksUpToDate>false</LinksUpToDate>
  <CharactersWithSpaces>1733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2022-03-11T05:58:00Z</dcterms:created>
  <dc:creator>樱子</dc:creator>
  <cp:lastModifiedBy>hp</cp:lastModifiedBy>
  <dcterms:modified xsi:type="dcterms:W3CDTF">2022-03-11T07:53:06Z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B31B21F3BE244AC49DA9D67E5B1F5486</vt:lpwstr>
  </property>
</Properties>
</file>