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534F163">
      <w:pPr>
        <w:jc w:val="center"/>
        <w:rPr>
          <w:rFonts w:hint="eastAsia" w:ascii="微软雅黑" w:hAnsi="微软雅黑" w:eastAsia="微软雅黑" w:cs="微软雅黑"/>
          <w:b/>
          <w:bCs/>
          <w:sz w:val="32"/>
          <w:szCs w:val="40"/>
        </w:rPr>
      </w:pPr>
      <w:r>
        <w:rPr>
          <w:rFonts w:hint="eastAsia" w:ascii="微软雅黑" w:hAnsi="微软雅黑" w:eastAsia="微软雅黑" w:cs="微软雅黑"/>
          <w:b/>
          <w:bCs/>
          <w:sz w:val="32"/>
          <w:szCs w:val="40"/>
        </w:rPr>
        <w:t>2025年度中国发明协会发明创业奖拟提名项目公示材料</w:t>
      </w:r>
    </w:p>
    <w:p w14:paraId="0C42C7A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仿宋" w:hAnsi="仿宋" w:eastAsia="仿宋" w:cs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</w:rPr>
        <w:t>一</w:t>
      </w:r>
      <w:r>
        <w:rPr>
          <w:rFonts w:hint="eastAsia" w:ascii="仿宋" w:hAnsi="仿宋" w:eastAsia="仿宋" w:cs="仿宋"/>
          <w:b w:val="0"/>
          <w:bCs w:val="0"/>
          <w:sz w:val="28"/>
          <w:szCs w:val="28"/>
          <w:lang w:val="en-US" w:eastAsia="zh-CN"/>
        </w:rPr>
        <w:t>、项目名称</w:t>
      </w:r>
    </w:p>
    <w:p w14:paraId="61BD87A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560" w:firstLineChars="200"/>
        <w:textAlignment w:val="auto"/>
        <w:rPr>
          <w:rFonts w:hint="eastAsia" w:ascii="仿宋" w:hAnsi="仿宋" w:eastAsia="仿宋" w:cs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sz w:val="28"/>
          <w:szCs w:val="28"/>
          <w:lang w:val="en-US" w:eastAsia="zh-CN"/>
        </w:rPr>
        <w:t>2025年度中国发明协会发明创业奖</w:t>
      </w:r>
    </w:p>
    <w:p w14:paraId="0C66B83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仿宋" w:hAnsi="仿宋" w:eastAsia="仿宋" w:cs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sz w:val="28"/>
          <w:szCs w:val="28"/>
          <w:lang w:val="en-US" w:eastAsia="zh-CN"/>
        </w:rPr>
        <w:t>二、提名单位</w:t>
      </w:r>
    </w:p>
    <w:p w14:paraId="41C4CCE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560" w:firstLineChars="200"/>
        <w:textAlignment w:val="auto"/>
        <w:rPr>
          <w:rFonts w:hint="eastAsia" w:ascii="仿宋" w:hAnsi="仿宋" w:eastAsia="仿宋" w:cs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sz w:val="28"/>
          <w:szCs w:val="28"/>
          <w:lang w:val="en-US" w:eastAsia="zh-CN"/>
        </w:rPr>
        <w:t>浙江大学</w:t>
      </w:r>
      <w:bookmarkStart w:id="2" w:name="_GoBack"/>
      <w:bookmarkEnd w:id="2"/>
    </w:p>
    <w:p w14:paraId="7110CFF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仿宋" w:hAnsi="仿宋" w:eastAsia="仿宋" w:cs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sz w:val="28"/>
          <w:szCs w:val="28"/>
          <w:lang w:val="en-US" w:eastAsia="zh-CN"/>
        </w:rPr>
        <w:t>三、提名奖项</w:t>
      </w:r>
    </w:p>
    <w:p w14:paraId="20DD54F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560" w:firstLineChars="200"/>
        <w:textAlignment w:val="auto"/>
        <w:rPr>
          <w:rFonts w:hint="eastAsia" w:ascii="仿宋" w:hAnsi="仿宋" w:eastAsia="仿宋" w:cs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sz w:val="28"/>
          <w:szCs w:val="28"/>
          <w:lang w:val="en-US" w:eastAsia="zh-CN"/>
        </w:rPr>
        <w:t>人物奖</w:t>
      </w:r>
    </w:p>
    <w:p w14:paraId="5D314CB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仿宋" w:hAnsi="仿宋" w:eastAsia="仿宋" w:cs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sz w:val="28"/>
          <w:szCs w:val="28"/>
          <w:lang w:val="en-US" w:eastAsia="zh-CN"/>
        </w:rPr>
        <w:t>四、主要完成人（完成单位）</w:t>
      </w:r>
    </w:p>
    <w:p w14:paraId="50F6768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560" w:firstLineChars="200"/>
        <w:textAlignment w:val="auto"/>
        <w:rPr>
          <w:rFonts w:hint="eastAsia" w:ascii="仿宋" w:hAnsi="仿宋" w:eastAsia="仿宋" w:cs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sz w:val="28"/>
          <w:szCs w:val="28"/>
          <w:lang w:val="en-US" w:eastAsia="zh-CN"/>
        </w:rPr>
        <w:t>蔡秀军（浙江大学医学院附属邵逸夫医院）</w:t>
      </w:r>
    </w:p>
    <w:p w14:paraId="3D263E1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仿宋" w:hAnsi="仿宋" w:eastAsia="仿宋" w:cs="仿宋"/>
          <w:sz w:val="28"/>
          <w:szCs w:val="28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五</w:t>
      </w:r>
      <w:r>
        <w:rPr>
          <w:rFonts w:hint="eastAsia" w:ascii="仿宋" w:hAnsi="仿宋" w:eastAsia="仿宋" w:cs="仿宋"/>
          <w:sz w:val="28"/>
          <w:szCs w:val="28"/>
        </w:rPr>
        <w:t>、专利情况</w:t>
      </w:r>
    </w:p>
    <w:tbl>
      <w:tblPr>
        <w:tblStyle w:val="5"/>
        <w:tblW w:w="4999" w:type="pct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50"/>
        <w:gridCol w:w="7770"/>
      </w:tblGrid>
      <w:tr w14:paraId="7DC9364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4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A2194F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eastAsia" w:ascii="仿宋" w:hAnsi="仿宋" w:eastAsia="仿宋" w:cs="仿宋"/>
                <w:sz w:val="28"/>
                <w:szCs w:val="28"/>
                <w14:ligatures w14:val="standardContextual"/>
              </w:rPr>
            </w:pPr>
            <w:r>
              <w:rPr>
                <w:rFonts w:hint="eastAsia" w:ascii="仿宋" w:hAnsi="仿宋" w:eastAsia="仿宋" w:cs="仿宋"/>
                <w:sz w:val="28"/>
                <w:szCs w:val="28"/>
                <w14:ligatures w14:val="standardContextual"/>
              </w:rPr>
              <w:t>序号</w:t>
            </w:r>
          </w:p>
        </w:tc>
        <w:tc>
          <w:tcPr>
            <w:tcW w:w="4559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55D0D0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eastAsia" w:ascii="仿宋" w:hAnsi="仿宋" w:eastAsia="仿宋" w:cs="仿宋"/>
                <w:sz w:val="28"/>
                <w:szCs w:val="28"/>
                <w14:ligatures w14:val="standardContextual"/>
              </w:rPr>
            </w:pPr>
            <w:r>
              <w:rPr>
                <w:rFonts w:hint="eastAsia" w:ascii="仿宋" w:hAnsi="仿宋" w:eastAsia="仿宋" w:cs="仿宋"/>
                <w:sz w:val="28"/>
                <w:szCs w:val="28"/>
                <w14:ligatures w14:val="standardContextual"/>
              </w:rPr>
              <w:t>名目</w:t>
            </w:r>
          </w:p>
        </w:tc>
      </w:tr>
      <w:tr w14:paraId="0461CB4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4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919F30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textAlignment w:val="auto"/>
              <w:rPr>
                <w:rFonts w:hint="eastAsia" w:ascii="仿宋" w:hAnsi="仿宋" w:eastAsia="仿宋" w:cs="仿宋"/>
                <w:sz w:val="28"/>
                <w:szCs w:val="28"/>
                <w14:ligatures w14:val="standardContextual"/>
              </w:rPr>
            </w:pPr>
            <w:r>
              <w:rPr>
                <w:rFonts w:hint="eastAsia" w:ascii="仿宋" w:hAnsi="仿宋" w:eastAsia="仿宋" w:cs="仿宋"/>
                <w:color w:val="000000"/>
                <w:sz w:val="28"/>
                <w:szCs w:val="28"/>
                <w14:ligatures w14:val="standardContextual"/>
              </w:rPr>
              <w:t>1</w:t>
            </w:r>
          </w:p>
        </w:tc>
        <w:tc>
          <w:tcPr>
            <w:tcW w:w="4559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38DDCF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textAlignment w:val="auto"/>
              <w:rPr>
                <w:rFonts w:hint="eastAsia" w:ascii="仿宋" w:hAnsi="仿宋" w:eastAsia="仿宋" w:cs="仿宋"/>
                <w:sz w:val="28"/>
                <w:szCs w:val="28"/>
                <w14:ligatures w14:val="standardContextual"/>
              </w:rPr>
            </w:pPr>
            <w:r>
              <w:rPr>
                <w:rFonts w:hint="eastAsia" w:ascii="仿宋" w:hAnsi="仿宋" w:eastAsia="仿宋" w:cs="仿宋"/>
                <w:sz w:val="28"/>
                <w:szCs w:val="28"/>
                <w14:ligatures w14:val="standardContextual"/>
              </w:rPr>
              <w:t>专利名称：定向崩解可追踪肠吻合支架；批准年份：2018；专利号：ZL201510559957.4；发明人：蔡秀军，黄迪宇，王一帆；排名：第一；</w:t>
            </w:r>
          </w:p>
        </w:tc>
      </w:tr>
      <w:tr w14:paraId="5B2BEB4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4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6BFAEA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textAlignment w:val="auto"/>
              <w:rPr>
                <w:rFonts w:hint="eastAsia" w:ascii="仿宋" w:hAnsi="仿宋" w:eastAsia="仿宋" w:cs="仿宋"/>
                <w:sz w:val="28"/>
                <w:szCs w:val="28"/>
                <w14:ligatures w14:val="standardContextual"/>
              </w:rPr>
            </w:pPr>
            <w:r>
              <w:rPr>
                <w:rFonts w:hint="eastAsia" w:ascii="仿宋" w:hAnsi="仿宋" w:eastAsia="仿宋" w:cs="仿宋"/>
                <w:color w:val="000000"/>
                <w:sz w:val="28"/>
                <w:szCs w:val="28"/>
                <w14:ligatures w14:val="standardContextual"/>
              </w:rPr>
              <w:t>2</w:t>
            </w:r>
          </w:p>
        </w:tc>
        <w:tc>
          <w:tcPr>
            <w:tcW w:w="4559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29BB99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textAlignment w:val="auto"/>
              <w:rPr>
                <w:rFonts w:hint="eastAsia" w:ascii="仿宋" w:hAnsi="仿宋" w:eastAsia="仿宋" w:cs="仿宋"/>
                <w:sz w:val="28"/>
                <w:szCs w:val="28"/>
                <w14:ligatures w14:val="standardContextual"/>
              </w:rPr>
            </w:pPr>
            <w:r>
              <w:rPr>
                <w:rFonts w:hint="eastAsia" w:ascii="仿宋" w:hAnsi="仿宋" w:eastAsia="仿宋" w:cs="仿宋"/>
                <w:sz w:val="28"/>
                <w:szCs w:val="28"/>
                <w14:ligatures w14:val="standardContextual"/>
              </w:rPr>
              <w:t>专利名称：结肠捆扎式吻合支架；2012；专利号：ZL200710071208.2；发明人：蔡秀军，王一帆，虞洪，梁霄，朱玲华，黄迪宇，林辉，戴益；排名：第一；</w:t>
            </w:r>
          </w:p>
        </w:tc>
      </w:tr>
      <w:tr w14:paraId="018A9F1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4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EED4AA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textAlignment w:val="auto"/>
              <w:rPr>
                <w:rFonts w:hint="eastAsia" w:ascii="仿宋" w:hAnsi="仿宋" w:eastAsia="仿宋" w:cs="仿宋"/>
                <w:sz w:val="28"/>
                <w:szCs w:val="28"/>
                <w14:ligatures w14:val="standardContextual"/>
              </w:rPr>
            </w:pPr>
            <w:r>
              <w:rPr>
                <w:rFonts w:hint="eastAsia" w:ascii="仿宋" w:hAnsi="仿宋" w:eastAsia="仿宋" w:cs="仿宋"/>
                <w:color w:val="000000"/>
                <w:sz w:val="28"/>
                <w:szCs w:val="28"/>
                <w14:ligatures w14:val="standardContextual"/>
              </w:rPr>
              <w:t>3</w:t>
            </w:r>
          </w:p>
        </w:tc>
        <w:tc>
          <w:tcPr>
            <w:tcW w:w="4559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056807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textAlignment w:val="auto"/>
              <w:rPr>
                <w:rFonts w:hint="eastAsia" w:ascii="仿宋" w:hAnsi="仿宋" w:eastAsia="仿宋" w:cs="仿宋"/>
                <w:sz w:val="28"/>
                <w:szCs w:val="28"/>
                <w14:ligatures w14:val="standardContextual"/>
              </w:rPr>
            </w:pPr>
            <w:r>
              <w:rPr>
                <w:rFonts w:hint="eastAsia" w:ascii="仿宋" w:hAnsi="仿宋" w:eastAsia="仿宋" w:cs="仿宋"/>
                <w:sz w:val="28"/>
                <w:szCs w:val="28"/>
                <w14:ligatures w14:val="standardContextual"/>
              </w:rPr>
              <w:t>专利名称：多功能激光手术解剖器；批准年份：2015；专利号：ZL 2015 10033646.4；发明人：蔡秀军;王一帆;苏英:彭淑牖:徐靖中；排名：第一；</w:t>
            </w:r>
          </w:p>
        </w:tc>
      </w:tr>
      <w:tr w14:paraId="1BDA46E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4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C4CD36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textAlignment w:val="auto"/>
              <w:rPr>
                <w:rFonts w:hint="eastAsia" w:ascii="仿宋" w:hAnsi="仿宋" w:eastAsia="仿宋" w:cs="仿宋"/>
                <w:sz w:val="28"/>
                <w:szCs w:val="28"/>
                <w14:ligatures w14:val="standardContextual"/>
              </w:rPr>
            </w:pPr>
            <w:r>
              <w:rPr>
                <w:rFonts w:hint="eastAsia" w:ascii="仿宋" w:hAnsi="仿宋" w:eastAsia="仿宋" w:cs="仿宋"/>
                <w:color w:val="000000"/>
                <w:sz w:val="28"/>
                <w:szCs w:val="28"/>
                <w14:ligatures w14:val="standardContextual"/>
              </w:rPr>
              <w:t>4</w:t>
            </w:r>
          </w:p>
        </w:tc>
        <w:tc>
          <w:tcPr>
            <w:tcW w:w="4559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A56B7E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textAlignment w:val="auto"/>
              <w:rPr>
                <w:rFonts w:hint="eastAsia" w:ascii="仿宋" w:hAnsi="仿宋" w:eastAsia="仿宋" w:cs="仿宋"/>
                <w:sz w:val="28"/>
                <w:szCs w:val="28"/>
                <w14:ligatures w14:val="standardContextual"/>
              </w:rPr>
            </w:pPr>
            <w:r>
              <w:rPr>
                <w:rFonts w:hint="eastAsia" w:ascii="仿宋" w:hAnsi="仿宋" w:eastAsia="仿宋" w:cs="仿宋"/>
                <w:sz w:val="28"/>
                <w:szCs w:val="28"/>
                <w14:ligatures w14:val="standardContextual"/>
              </w:rPr>
              <w:t>专利名称：腹腔镜用同步吸烟钩状电凝器；</w:t>
            </w:r>
            <w:bookmarkStart w:id="0" w:name="OLE_LINK22"/>
            <w:r>
              <w:rPr>
                <w:rFonts w:hint="eastAsia" w:ascii="仿宋" w:hAnsi="仿宋" w:eastAsia="仿宋" w:cs="仿宋"/>
                <w:sz w:val="28"/>
                <w:szCs w:val="28"/>
                <w14:ligatures w14:val="standardContextual"/>
              </w:rPr>
              <w:t>批准年份：2009；专利号：ZL200710067718.2；发明人：蔡秀军，黄迪宇，侯靖平；排名：第一；</w:t>
            </w:r>
            <w:bookmarkEnd w:id="0"/>
          </w:p>
        </w:tc>
      </w:tr>
      <w:tr w14:paraId="4CC05D1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4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FDEDCE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textAlignment w:val="auto"/>
              <w:rPr>
                <w:rFonts w:hint="eastAsia" w:ascii="仿宋" w:hAnsi="仿宋" w:eastAsia="仿宋" w:cs="仿宋"/>
                <w:sz w:val="28"/>
                <w:szCs w:val="28"/>
                <w14:ligatures w14:val="standardContextual"/>
              </w:rPr>
            </w:pPr>
            <w:r>
              <w:rPr>
                <w:rFonts w:hint="eastAsia" w:ascii="仿宋" w:hAnsi="仿宋" w:eastAsia="仿宋" w:cs="仿宋"/>
                <w:color w:val="000000"/>
                <w:sz w:val="28"/>
                <w:szCs w:val="28"/>
                <w14:ligatures w14:val="standardContextual"/>
              </w:rPr>
              <w:t>5</w:t>
            </w:r>
          </w:p>
        </w:tc>
        <w:tc>
          <w:tcPr>
            <w:tcW w:w="4559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3CDE46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textAlignment w:val="auto"/>
              <w:rPr>
                <w:rFonts w:hint="eastAsia" w:ascii="仿宋" w:hAnsi="仿宋" w:eastAsia="仿宋" w:cs="仿宋"/>
                <w:sz w:val="28"/>
                <w:szCs w:val="28"/>
                <w14:ligatures w14:val="standardContextual"/>
              </w:rPr>
            </w:pPr>
            <w:r>
              <w:rPr>
                <w:rFonts w:hint="eastAsia" w:ascii="仿宋" w:hAnsi="仿宋" w:eastAsia="仿宋" w:cs="仿宋"/>
                <w:sz w:val="28"/>
                <w:szCs w:val="28"/>
                <w14:ligatures w14:val="standardContextual"/>
              </w:rPr>
              <w:t>专利名称：金属蛋白酶抑制剂涂层可降解肠道支架；批准年份：2014；专利号：ZL 2014 2 0811129.6；发明人：蔡秀军;王一帆；排名：第一；</w:t>
            </w:r>
          </w:p>
        </w:tc>
      </w:tr>
      <w:tr w14:paraId="1C2A4AA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4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AC0507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textAlignment w:val="auto"/>
              <w:rPr>
                <w:rFonts w:hint="eastAsia" w:ascii="仿宋" w:hAnsi="仿宋" w:eastAsia="仿宋" w:cs="仿宋"/>
                <w:sz w:val="28"/>
                <w:szCs w:val="28"/>
                <w14:ligatures w14:val="standardContextual"/>
              </w:rPr>
            </w:pPr>
            <w:r>
              <w:rPr>
                <w:rFonts w:hint="eastAsia" w:ascii="仿宋" w:hAnsi="仿宋" w:eastAsia="仿宋" w:cs="仿宋"/>
                <w:color w:val="000000"/>
                <w:sz w:val="28"/>
                <w:szCs w:val="28"/>
                <w14:ligatures w14:val="standardContextual"/>
              </w:rPr>
              <w:t>6</w:t>
            </w:r>
          </w:p>
        </w:tc>
        <w:tc>
          <w:tcPr>
            <w:tcW w:w="4559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EDBAA8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textAlignment w:val="auto"/>
              <w:rPr>
                <w:rFonts w:hint="eastAsia" w:ascii="仿宋" w:hAnsi="仿宋" w:eastAsia="仿宋" w:cs="仿宋"/>
                <w:sz w:val="28"/>
                <w:szCs w:val="28"/>
                <w14:ligatures w14:val="standardContextual"/>
              </w:rPr>
            </w:pPr>
            <w:r>
              <w:rPr>
                <w:rFonts w:hint="eastAsia" w:ascii="仿宋" w:hAnsi="仿宋" w:eastAsia="仿宋" w:cs="仿宋"/>
                <w:sz w:val="28"/>
                <w:szCs w:val="28"/>
                <w14:ligatures w14:val="standardContextual"/>
              </w:rPr>
              <w:t>专利名称：可吸收单向生缩件肠肠吻合器；批准年份：2018；专利号：ZL201610863689.X；发明人：蔡秀军，陈鸣宇，陆琛，王一帆，黄迪宇，祝和攀，朱艺斌，张斌；排名：第一；</w:t>
            </w:r>
          </w:p>
        </w:tc>
      </w:tr>
      <w:tr w14:paraId="7626530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4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1E5744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textAlignment w:val="auto"/>
              <w:rPr>
                <w:rFonts w:hint="eastAsia" w:ascii="仿宋" w:hAnsi="仿宋" w:eastAsia="仿宋" w:cs="仿宋"/>
                <w:sz w:val="28"/>
                <w:szCs w:val="28"/>
                <w14:ligatures w14:val="standardContextual"/>
              </w:rPr>
            </w:pPr>
            <w:r>
              <w:rPr>
                <w:rFonts w:hint="eastAsia" w:ascii="仿宋" w:hAnsi="仿宋" w:eastAsia="仿宋" w:cs="仿宋"/>
                <w:color w:val="000000"/>
                <w:sz w:val="28"/>
                <w:szCs w:val="28"/>
                <w14:ligatures w14:val="standardContextual"/>
              </w:rPr>
              <w:t>7</w:t>
            </w:r>
          </w:p>
        </w:tc>
        <w:tc>
          <w:tcPr>
            <w:tcW w:w="4559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AABA6B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textAlignment w:val="auto"/>
              <w:rPr>
                <w:rFonts w:hint="eastAsia" w:ascii="仿宋" w:hAnsi="仿宋" w:eastAsia="仿宋" w:cs="仿宋"/>
                <w:sz w:val="28"/>
                <w:szCs w:val="28"/>
                <w14:ligatures w14:val="standardContextual"/>
              </w:rPr>
            </w:pPr>
            <w:r>
              <w:rPr>
                <w:rFonts w:hint="eastAsia" w:ascii="仿宋" w:hAnsi="仿宋" w:eastAsia="仿宋" w:cs="仿宋"/>
                <w:sz w:val="28"/>
                <w:szCs w:val="28"/>
                <w14:ligatures w14:val="standardContextual"/>
              </w:rPr>
              <w:t>专利名称：数控填充式腹腔镜下肝门血流阻断仪；批准年份：2013；专利号：ZL 2013 1 0732748.6；发明人：蔡秀军;蔡柳新;王先法;虞洪;梁霄；排名：第一；</w:t>
            </w:r>
          </w:p>
        </w:tc>
      </w:tr>
      <w:tr w14:paraId="67F2DAD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4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E29680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textAlignment w:val="auto"/>
              <w:rPr>
                <w:rFonts w:hint="eastAsia" w:ascii="仿宋" w:hAnsi="仿宋" w:eastAsia="仿宋" w:cs="仿宋"/>
                <w:sz w:val="28"/>
                <w:szCs w:val="28"/>
                <w14:ligatures w14:val="standardContextual"/>
              </w:rPr>
            </w:pPr>
            <w:r>
              <w:rPr>
                <w:rFonts w:hint="eastAsia" w:ascii="仿宋" w:hAnsi="仿宋" w:eastAsia="仿宋" w:cs="仿宋"/>
                <w:color w:val="000000"/>
                <w:sz w:val="28"/>
                <w:szCs w:val="28"/>
                <w14:ligatures w14:val="standardContextual"/>
              </w:rPr>
              <w:t>8</w:t>
            </w:r>
          </w:p>
        </w:tc>
        <w:tc>
          <w:tcPr>
            <w:tcW w:w="4559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5891B8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textAlignment w:val="auto"/>
              <w:rPr>
                <w:rFonts w:hint="eastAsia" w:ascii="仿宋" w:hAnsi="仿宋" w:eastAsia="仿宋" w:cs="仿宋"/>
                <w:sz w:val="28"/>
                <w:szCs w:val="28"/>
                <w14:ligatures w14:val="standardContextual"/>
              </w:rPr>
            </w:pPr>
            <w:r>
              <w:rPr>
                <w:rFonts w:hint="eastAsia" w:ascii="仿宋" w:hAnsi="仿宋" w:eastAsia="仿宋" w:cs="仿宋"/>
                <w:sz w:val="28"/>
                <w:szCs w:val="28"/>
                <w14:ligatures w14:val="standardContextual"/>
              </w:rPr>
              <w:t>专利名称：一种胆肠吻合支撑管；批准年份：2009；专利号：Zl.2009 10096427.5；发明人：蔡秀军:王一帆:虞洪:梁霄:梁岳龙；排名：第一；</w:t>
            </w:r>
          </w:p>
        </w:tc>
      </w:tr>
      <w:tr w14:paraId="34963C1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4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EE5B51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textAlignment w:val="auto"/>
              <w:rPr>
                <w:rFonts w:hint="eastAsia" w:ascii="仿宋" w:hAnsi="仿宋" w:eastAsia="仿宋" w:cs="仿宋"/>
                <w:sz w:val="28"/>
                <w:szCs w:val="28"/>
                <w14:ligatures w14:val="standardContextual"/>
              </w:rPr>
            </w:pPr>
            <w:r>
              <w:rPr>
                <w:rFonts w:hint="eastAsia" w:ascii="仿宋" w:hAnsi="仿宋" w:eastAsia="仿宋" w:cs="仿宋"/>
                <w:color w:val="000000"/>
                <w:sz w:val="28"/>
                <w:szCs w:val="28"/>
                <w14:ligatures w14:val="standardContextual"/>
              </w:rPr>
              <w:t>9</w:t>
            </w:r>
          </w:p>
        </w:tc>
        <w:tc>
          <w:tcPr>
            <w:tcW w:w="4559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D605B2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textAlignment w:val="auto"/>
              <w:rPr>
                <w:rFonts w:hint="eastAsia" w:ascii="仿宋" w:hAnsi="仿宋" w:eastAsia="仿宋" w:cs="仿宋"/>
                <w:sz w:val="28"/>
                <w:szCs w:val="28"/>
                <w14:ligatures w14:val="standardContextual"/>
              </w:rPr>
            </w:pPr>
            <w:r>
              <w:rPr>
                <w:rFonts w:hint="eastAsia" w:ascii="仿宋" w:hAnsi="仿宋" w:eastAsia="仿宋" w:cs="仿宋"/>
                <w:sz w:val="28"/>
                <w:szCs w:val="28"/>
                <w14:ligatures w14:val="standardContextual"/>
              </w:rPr>
              <w:t>专利名称：一种可降解的肠道完全转流支架；批准年份：2020；专利号：ZL201910794214.3；发明人：蔡秀军，吴仲禺，陈鸣宇，黄迪宇，王一帆，石磊，戴炜建，马艳丽；排名：第一；</w:t>
            </w:r>
          </w:p>
        </w:tc>
      </w:tr>
      <w:tr w14:paraId="33504DC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4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28D06E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textAlignment w:val="auto"/>
              <w:rPr>
                <w:rFonts w:hint="eastAsia" w:ascii="仿宋" w:hAnsi="仿宋" w:eastAsia="仿宋" w:cs="仿宋"/>
                <w:sz w:val="28"/>
                <w:szCs w:val="28"/>
                <w14:ligatures w14:val="standardContextual"/>
              </w:rPr>
            </w:pPr>
            <w:r>
              <w:rPr>
                <w:rFonts w:hint="eastAsia" w:ascii="仿宋" w:hAnsi="仿宋" w:eastAsia="仿宋" w:cs="仿宋"/>
                <w:color w:val="000000"/>
                <w:sz w:val="28"/>
                <w:szCs w:val="28"/>
                <w14:ligatures w14:val="standardContextual"/>
              </w:rPr>
              <w:t>10</w:t>
            </w:r>
          </w:p>
        </w:tc>
        <w:tc>
          <w:tcPr>
            <w:tcW w:w="4559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74F2BC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textAlignment w:val="auto"/>
              <w:rPr>
                <w:rFonts w:hint="eastAsia" w:ascii="仿宋" w:hAnsi="仿宋" w:eastAsia="仿宋" w:cs="仿宋"/>
                <w:sz w:val="28"/>
                <w:szCs w:val="28"/>
                <w14:ligatures w14:val="standardContextual"/>
              </w:rPr>
            </w:pPr>
            <w:r>
              <w:rPr>
                <w:rFonts w:hint="eastAsia" w:ascii="仿宋" w:hAnsi="仿宋" w:eastAsia="仿宋" w:cs="仿宋"/>
                <w:sz w:val="28"/>
                <w:szCs w:val="28"/>
                <w14:ligatures w14:val="standardContextual"/>
              </w:rPr>
              <w:t>专利名称：一种可植入式 3D 打印人工肝支架生物反应器；批准年份：2020；专利号：ZL 2020 2 2502109.9；发明人：蔡秀军;王一帆;尹俊;茅棋江;李洋;潘浩奇；</w:t>
            </w:r>
            <w:bookmarkStart w:id="1" w:name="OLE_LINK25"/>
            <w:r>
              <w:rPr>
                <w:rFonts w:hint="eastAsia" w:ascii="仿宋" w:hAnsi="仿宋" w:eastAsia="仿宋" w:cs="仿宋"/>
                <w:sz w:val="28"/>
                <w:szCs w:val="28"/>
                <w14:ligatures w14:val="standardContextual"/>
              </w:rPr>
              <w:t>排名：第一；</w:t>
            </w:r>
            <w:bookmarkEnd w:id="1"/>
          </w:p>
        </w:tc>
      </w:tr>
    </w:tbl>
    <w:p w14:paraId="10812E1B">
      <w:pPr>
        <w:rPr>
          <w:rFonts w:hint="eastAsia" w:ascii="仿宋" w:hAnsi="仿宋" w:eastAsia="仿宋" w:cs="仿宋"/>
          <w:sz w:val="28"/>
          <w:szCs w:val="28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  <w:embedRegular r:id="rId1" w:fontKey="{CFD37AA6-0F60-4FCD-9B01-70EDD19EF416}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2" w:fontKey="{0E079E8F-C22D-41C9-9062-43D2202A7C72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3" w:fontKey="{C4C73494-C0A9-4799-8F71-5B3AD1CDAFBD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4" w:fontKey="{528CA55C-07F3-490A-A272-B75E16E85C1C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5" w:fontKey="{2B5AD8B0-239D-4724-8796-60424FCDF47F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6" w:fontKey="{8CE1465B-D821-4963-9E57-7CD345BFC319}"/>
  </w:font>
  <w:font w:name="方正公文小标宋">
    <w:panose1 w:val="02000500000000000000"/>
    <w:charset w:val="86"/>
    <w:family w:val="auto"/>
    <w:pitch w:val="default"/>
    <w:sig w:usb0="A00002BF" w:usb1="38CF7CFA" w:usb2="00000016" w:usb3="00000000" w:csb0="00040001" w:csb1="00000000"/>
  </w:font>
  <w:font w:name="方正仿宋_GB18030">
    <w:panose1 w:val="02000000000000000000"/>
    <w:charset w:val="86"/>
    <w:family w:val="auto"/>
    <w:pitch w:val="default"/>
    <w:sig w:usb0="00000001" w:usb1="08000000" w:usb2="00000000" w:usb3="00000000" w:csb0="00040000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7" w:fontKey="{65188D0A-704C-4F2F-B715-062FC789857C}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  <w:embedRegular r:id="rId8" w:fontKey="{75159766-D890-432E-8744-B80F1C8AD289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TrueTypeFonts/>
  <w:embedSystemFonts/>
  <w:documentProtection w:enforcement="0"/>
  <w:defaultTabStop w:val="420"/>
  <w:drawingGridVerticalSpacing w:val="156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16804E8"/>
    <w:rsid w:val="00034956"/>
    <w:rsid w:val="00061DBB"/>
    <w:rsid w:val="005C10C4"/>
    <w:rsid w:val="00811939"/>
    <w:rsid w:val="00B56F74"/>
    <w:rsid w:val="016804E8"/>
    <w:rsid w:val="127F36CB"/>
    <w:rsid w:val="16D94C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39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8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7"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5">
    <w:name w:val="Table Grid"/>
    <w:basedOn w:val="4"/>
    <w:qFormat/>
    <w:uiPriority w:val="39"/>
    <w:rPr>
      <w:rFonts w:asciiTheme="minorHAnsi" w:hAnsiTheme="minorHAnsi" w:eastAsiaTheme="minorEastAsia" w:cstheme="minorBidi"/>
      <w:kern w:val="2"/>
      <w:sz w:val="21"/>
      <w:szCs w:val="22"/>
      <w14:ligatures w14:val="standardContextual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7">
    <w:name w:val="页眉 字符"/>
    <w:basedOn w:val="6"/>
    <w:link w:val="3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8">
    <w:name w:val="页脚 字符"/>
    <w:basedOn w:val="6"/>
    <w:link w:val="2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paragraph" w:styleId="9">
    <w:name w:val="List Paragraph"/>
    <w:basedOn w:val="1"/>
    <w:unhideWhenUsed/>
    <w:qFormat/>
    <w:uiPriority w:val="99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4" Type="http://schemas.openxmlformats.org/officeDocument/2006/relationships/fontTable" Target="fontTable.xml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741</Words>
  <Characters>918</Characters>
  <Lines>56</Lines>
  <Paragraphs>98</Paragraphs>
  <TotalTime>5</TotalTime>
  <ScaleCrop>false</ScaleCrop>
  <LinksUpToDate>false</LinksUpToDate>
  <CharactersWithSpaces>932</CharactersWithSpaces>
  <Application>WPS Office_12.1.0.20784_F1E327BC-269C-435d-A152-05C5408002CA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2025-04-25T03:28:00Z</dcterms:created>
  <dc:creator>詹淑贝</dc:creator>
  <cp:lastModifiedBy>七月份的尾巴尖</cp:lastModifiedBy>
  <dcterms:modified xsi:type="dcterms:W3CDTF">2025-05-20T08:52:37Z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2052-12.1.0.20784</vt:lpwstr>
  </property>
  <property fmtid="{D5CDD505-2E9C-101B-9397-08002B2CF9AE}" pid="3" name="ICV">
    <vt:lpwstr>E5249A63FEBC4AD19AD39B00B62775F3_11</vt:lpwstr>
  </property>
  <property fmtid="{D5CDD505-2E9C-101B-9397-08002B2CF9AE}" pid="4" name="KSOTemplateDocerSaveRecord">
    <vt:lpwstr>eyJoZGlkIjoiZTllYjc3MGRiNzI1MDY1NDgwNjBjYzEyMDk3NjZlNGEiLCJ1c2VySWQiOiI3OTg2NTM2NTgifQ==</vt:lpwstr>
  </property>
</Properties>
</file>